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CD2F22" w:rsidRPr="00073D7B" w:rsidTr="00E3728F">
        <w:trPr>
          <w:trHeight w:val="1275"/>
        </w:trPr>
        <w:tc>
          <w:tcPr>
            <w:tcW w:w="9773" w:type="dxa"/>
            <w:gridSpan w:val="4"/>
          </w:tcPr>
          <w:p w:rsidR="00CD2F22" w:rsidRPr="00073D7B" w:rsidRDefault="00CD2F22" w:rsidP="00E3728F">
            <w:pPr>
              <w:ind w:right="-1"/>
              <w:jc w:val="center"/>
              <w:rPr>
                <w:rFonts w:eastAsia="Times New Roman" w:cs="Times New Roman"/>
                <w:sz w:val="4"/>
                <w:szCs w:val="20"/>
              </w:rPr>
            </w:pPr>
            <w:r w:rsidRPr="00073D7B">
              <w:rPr>
                <w:rFonts w:eastAsia="Times New Roman" w:cs="Times New Roman"/>
                <w:noProof/>
                <w:sz w:val="4"/>
                <w:szCs w:val="20"/>
                <w:lang w:eastAsia="ru-RU"/>
              </w:rPr>
              <w:drawing>
                <wp:inline distT="0" distB="0" distL="0" distR="0" wp14:anchorId="33C2F439" wp14:editId="591FEEB2">
                  <wp:extent cx="609600" cy="819150"/>
                  <wp:effectExtent l="0" t="0" r="0" b="0"/>
                  <wp:docPr id="7" name="Рисунок 7"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CD2F22" w:rsidRPr="00073D7B" w:rsidTr="00E3728F">
        <w:trPr>
          <w:cantSplit/>
          <w:trHeight w:val="570"/>
        </w:trPr>
        <w:tc>
          <w:tcPr>
            <w:tcW w:w="9773" w:type="dxa"/>
            <w:gridSpan w:val="4"/>
          </w:tcPr>
          <w:p w:rsidR="00CD2F22" w:rsidRPr="00073D7B" w:rsidRDefault="00CD2F22" w:rsidP="00E3728F">
            <w:pPr>
              <w:ind w:right="-1"/>
              <w:jc w:val="center"/>
              <w:rPr>
                <w:rFonts w:eastAsia="Times New Roman" w:cs="Times New Roman"/>
                <w:sz w:val="28"/>
                <w:szCs w:val="20"/>
              </w:rPr>
            </w:pPr>
            <w:r w:rsidRPr="00073D7B">
              <w:rPr>
                <w:rFonts w:eastAsia="Times New Roman" w:cs="Times New Roman"/>
                <w:sz w:val="28"/>
                <w:szCs w:val="20"/>
              </w:rPr>
              <w:t>Администрация Лукояновского муниципального округа</w:t>
            </w:r>
          </w:p>
          <w:p w:rsidR="00CD2F22" w:rsidRPr="00073D7B" w:rsidRDefault="00CD2F22" w:rsidP="00E3728F">
            <w:pPr>
              <w:keepNext/>
              <w:ind w:right="-1"/>
              <w:jc w:val="center"/>
              <w:outlineLvl w:val="1"/>
              <w:rPr>
                <w:rFonts w:eastAsia="Times New Roman" w:cs="Times New Roman"/>
                <w:sz w:val="28"/>
                <w:szCs w:val="20"/>
              </w:rPr>
            </w:pPr>
            <w:r w:rsidRPr="00073D7B">
              <w:rPr>
                <w:rFonts w:eastAsia="Times New Roman" w:cs="Times New Roman"/>
                <w:sz w:val="28"/>
                <w:szCs w:val="20"/>
              </w:rPr>
              <w:t>Нижегородской области</w:t>
            </w:r>
          </w:p>
        </w:tc>
      </w:tr>
      <w:tr w:rsidR="00CD2F22" w:rsidRPr="00073D7B" w:rsidTr="00E3728F">
        <w:trPr>
          <w:cantSplit/>
          <w:trHeight w:val="125"/>
        </w:trPr>
        <w:tc>
          <w:tcPr>
            <w:tcW w:w="9773" w:type="dxa"/>
            <w:gridSpan w:val="4"/>
          </w:tcPr>
          <w:p w:rsidR="00CD2F22" w:rsidRPr="00073D7B" w:rsidRDefault="00CD2F22" w:rsidP="00E3728F">
            <w:pPr>
              <w:jc w:val="center"/>
              <w:rPr>
                <w:rFonts w:eastAsia="Times New Roman" w:cs="Times New Roman"/>
                <w:sz w:val="28"/>
                <w:szCs w:val="28"/>
              </w:rPr>
            </w:pPr>
            <w:r w:rsidRPr="00073D7B">
              <w:rPr>
                <w:rFonts w:eastAsia="Times New Roman" w:cs="Times New Roman"/>
                <w:caps/>
                <w:sz w:val="36"/>
                <w:szCs w:val="36"/>
              </w:rPr>
              <w:t>постановлениЕ</w:t>
            </w:r>
          </w:p>
          <w:p w:rsidR="00CD2F22" w:rsidRPr="00073D7B" w:rsidRDefault="00CD2F22" w:rsidP="00E3728F">
            <w:pPr>
              <w:jc w:val="center"/>
              <w:rPr>
                <w:rFonts w:eastAsia="Times New Roman" w:cs="Times New Roman"/>
                <w:color w:val="FFFFFF"/>
                <w:sz w:val="28"/>
                <w:szCs w:val="28"/>
                <w:lang w:val="en-US"/>
              </w:rPr>
            </w:pPr>
            <w:r w:rsidRPr="00073D7B">
              <w:rPr>
                <w:rFonts w:eastAsia="Times New Roman" w:cs="Times New Roman"/>
                <w:color w:val="FFFFFF"/>
                <w:sz w:val="28"/>
                <w:szCs w:val="28"/>
                <w:lang w:val="en-US"/>
              </w:rPr>
              <w:t>I</w:t>
            </w:r>
          </w:p>
          <w:p w:rsidR="00CD2F22" w:rsidRPr="00073D7B" w:rsidRDefault="00CD2F22" w:rsidP="00E3728F">
            <w:pPr>
              <w:jc w:val="center"/>
              <w:rPr>
                <w:rFonts w:eastAsia="Times New Roman" w:cs="Times New Roman"/>
                <w:sz w:val="28"/>
                <w:szCs w:val="28"/>
                <w:lang w:val="en-US"/>
              </w:rPr>
            </w:pPr>
            <w:r w:rsidRPr="00073D7B">
              <w:rPr>
                <w:rFonts w:eastAsia="Times New Roman" w:cs="Times New Roman"/>
                <w:color w:val="FFFFFF"/>
                <w:sz w:val="28"/>
                <w:szCs w:val="28"/>
                <w:lang w:val="en-US"/>
              </w:rPr>
              <w:t>I</w:t>
            </w:r>
          </w:p>
        </w:tc>
      </w:tr>
      <w:tr w:rsidR="00CD2F22" w:rsidRPr="00073D7B" w:rsidTr="00E3728F">
        <w:tblPrEx>
          <w:tblCellMar>
            <w:left w:w="108" w:type="dxa"/>
            <w:right w:w="108" w:type="dxa"/>
          </w:tblCellMar>
        </w:tblPrEx>
        <w:trPr>
          <w:cantSplit/>
          <w:trHeight w:val="257"/>
        </w:trPr>
        <w:tc>
          <w:tcPr>
            <w:tcW w:w="1134" w:type="dxa"/>
            <w:tcBorders>
              <w:bottom w:val="single" w:sz="6" w:space="0" w:color="auto"/>
            </w:tcBorders>
            <w:vAlign w:val="bottom"/>
          </w:tcPr>
          <w:p w:rsidR="00CD2F22" w:rsidRPr="00073D7B" w:rsidRDefault="00A30F39" w:rsidP="00E3728F">
            <w:pPr>
              <w:ind w:right="-1"/>
              <w:jc w:val="right"/>
              <w:rPr>
                <w:rFonts w:ascii="Arial" w:eastAsia="Times New Roman" w:hAnsi="Arial" w:cs="Arial"/>
                <w:position w:val="-16"/>
                <w:sz w:val="26"/>
                <w:szCs w:val="20"/>
              </w:rPr>
            </w:pPr>
            <w:r>
              <w:rPr>
                <w:rFonts w:ascii="Arial" w:eastAsia="Times New Roman" w:hAnsi="Arial" w:cs="Arial"/>
                <w:position w:val="-16"/>
                <w:sz w:val="26"/>
                <w:szCs w:val="20"/>
              </w:rPr>
              <w:t>25.09.</w:t>
            </w:r>
          </w:p>
        </w:tc>
        <w:tc>
          <w:tcPr>
            <w:tcW w:w="1134" w:type="dxa"/>
            <w:tcBorders>
              <w:bottom w:val="single" w:sz="6" w:space="0" w:color="auto"/>
            </w:tcBorders>
            <w:vAlign w:val="bottom"/>
          </w:tcPr>
          <w:p w:rsidR="00CD2F22" w:rsidRPr="00073D7B" w:rsidRDefault="00A30F39" w:rsidP="00E3728F">
            <w:pPr>
              <w:ind w:right="-1" w:hanging="108"/>
              <w:rPr>
                <w:rFonts w:ascii="Arial" w:eastAsia="Times New Roman" w:hAnsi="Arial" w:cs="Arial"/>
                <w:position w:val="-16"/>
                <w:sz w:val="26"/>
                <w:szCs w:val="20"/>
              </w:rPr>
            </w:pPr>
            <w:r>
              <w:rPr>
                <w:rFonts w:ascii="Arial" w:eastAsia="Times New Roman" w:hAnsi="Arial" w:cs="Arial"/>
                <w:position w:val="-16"/>
                <w:sz w:val="26"/>
                <w:szCs w:val="20"/>
              </w:rPr>
              <w:t>2024</w:t>
            </w:r>
          </w:p>
        </w:tc>
        <w:tc>
          <w:tcPr>
            <w:tcW w:w="5103" w:type="dxa"/>
            <w:vAlign w:val="bottom"/>
          </w:tcPr>
          <w:p w:rsidR="00CD2F22" w:rsidRPr="00073D7B" w:rsidRDefault="00CD2F22" w:rsidP="00E3728F">
            <w:pPr>
              <w:ind w:right="-1"/>
              <w:jc w:val="right"/>
              <w:rPr>
                <w:rFonts w:eastAsia="Times New Roman" w:cs="Times New Roman"/>
                <w:sz w:val="28"/>
                <w:szCs w:val="20"/>
              </w:rPr>
            </w:pPr>
            <w:r w:rsidRPr="00073D7B">
              <w:rPr>
                <w:rFonts w:eastAsia="Times New Roman" w:cs="Times New Roman"/>
                <w:sz w:val="28"/>
                <w:szCs w:val="20"/>
              </w:rPr>
              <w:t>№</w:t>
            </w:r>
          </w:p>
        </w:tc>
        <w:tc>
          <w:tcPr>
            <w:tcW w:w="2402" w:type="dxa"/>
            <w:tcBorders>
              <w:bottom w:val="single" w:sz="6" w:space="0" w:color="auto"/>
            </w:tcBorders>
            <w:vAlign w:val="bottom"/>
          </w:tcPr>
          <w:p w:rsidR="00CD2F22" w:rsidRPr="00073D7B" w:rsidRDefault="00A30F39" w:rsidP="00E3728F">
            <w:pPr>
              <w:ind w:right="-1" w:hanging="108"/>
              <w:jc w:val="center"/>
              <w:rPr>
                <w:rFonts w:ascii="Arial" w:eastAsia="Times New Roman" w:hAnsi="Arial" w:cs="Arial"/>
                <w:sz w:val="26"/>
                <w:szCs w:val="20"/>
              </w:rPr>
            </w:pPr>
            <w:r>
              <w:rPr>
                <w:rFonts w:ascii="Arial" w:eastAsia="Times New Roman" w:hAnsi="Arial" w:cs="Arial"/>
                <w:sz w:val="26"/>
                <w:szCs w:val="20"/>
              </w:rPr>
              <w:t>1051-п</w:t>
            </w:r>
          </w:p>
        </w:tc>
      </w:tr>
      <w:tr w:rsidR="00CD2F22" w:rsidRPr="00073D7B" w:rsidTr="00E3728F">
        <w:trPr>
          <w:trHeight w:val="688"/>
        </w:trPr>
        <w:tc>
          <w:tcPr>
            <w:tcW w:w="9773" w:type="dxa"/>
            <w:gridSpan w:val="4"/>
          </w:tcPr>
          <w:p w:rsidR="00CD2F22" w:rsidRPr="00073D7B" w:rsidRDefault="00CD2F22" w:rsidP="00E3728F">
            <w:pPr>
              <w:ind w:right="-1"/>
              <w:jc w:val="center"/>
              <w:rPr>
                <w:rFonts w:eastAsia="Times New Roman" w:cs="Times New Roman"/>
                <w:color w:val="FFFFFF"/>
                <w:sz w:val="28"/>
                <w:szCs w:val="28"/>
                <w:lang w:val="en-US"/>
              </w:rPr>
            </w:pPr>
            <w:r w:rsidRPr="00073D7B">
              <w:rPr>
                <w:rFonts w:eastAsia="Times New Roman" w:cs="Times New Roman"/>
                <w:color w:val="FFFFFF"/>
                <w:sz w:val="28"/>
                <w:szCs w:val="28"/>
                <w:lang w:val="en-US"/>
              </w:rPr>
              <w:t>I</w:t>
            </w:r>
          </w:p>
          <w:p w:rsidR="00CD2F22" w:rsidRPr="00073D7B" w:rsidRDefault="00CD2F22" w:rsidP="00E3728F">
            <w:pPr>
              <w:ind w:right="-1"/>
              <w:jc w:val="center"/>
              <w:rPr>
                <w:rFonts w:eastAsia="Times New Roman" w:cs="Times New Roman"/>
                <w:color w:val="FFFFFF"/>
                <w:sz w:val="28"/>
                <w:szCs w:val="28"/>
              </w:rPr>
            </w:pPr>
            <w:r w:rsidRPr="00073D7B">
              <w:rPr>
                <w:rFonts w:eastAsia="Times New Roman" w:cs="Times New Roman"/>
                <w:color w:val="FFFFFF"/>
                <w:sz w:val="28"/>
                <w:szCs w:val="28"/>
                <w:lang w:val="en-US"/>
              </w:rPr>
              <w:t>I</w:t>
            </w:r>
          </w:p>
        </w:tc>
      </w:tr>
      <w:tr w:rsidR="00CD2F22" w:rsidRPr="00FC344E" w:rsidTr="00E3728F">
        <w:trPr>
          <w:trHeight w:val="597"/>
        </w:trPr>
        <w:tc>
          <w:tcPr>
            <w:tcW w:w="9773" w:type="dxa"/>
            <w:gridSpan w:val="4"/>
          </w:tcPr>
          <w:p w:rsidR="00CD2F22" w:rsidRPr="00FC344E" w:rsidRDefault="00CD2F22" w:rsidP="00A36DD3">
            <w:pPr>
              <w:tabs>
                <w:tab w:val="left" w:pos="765"/>
                <w:tab w:val="center" w:pos="4677"/>
              </w:tabs>
              <w:autoSpaceDE w:val="0"/>
              <w:autoSpaceDN w:val="0"/>
              <w:jc w:val="center"/>
              <w:rPr>
                <w:rFonts w:eastAsia="Times New Roman" w:cs="Times New Roman"/>
                <w:b/>
                <w:color w:val="000000" w:themeColor="text1"/>
                <w:sz w:val="28"/>
                <w:szCs w:val="28"/>
              </w:rPr>
            </w:pPr>
            <w:r w:rsidRPr="00FC344E">
              <w:rPr>
                <w:rFonts w:eastAsia="Times New Roman" w:cs="Times New Roman"/>
                <w:b/>
                <w:color w:val="000000" w:themeColor="text1"/>
                <w:sz w:val="28"/>
                <w:szCs w:val="28"/>
              </w:rPr>
              <w:t xml:space="preserve">О внесении изменений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w:t>
            </w:r>
            <w:r w:rsidR="00FC344E" w:rsidRPr="00FC344E">
              <w:rPr>
                <w:rFonts w:eastAsia="Times New Roman" w:cs="Times New Roman"/>
                <w:b/>
                <w:color w:val="000000" w:themeColor="text1"/>
                <w:sz w:val="28"/>
                <w:szCs w:val="28"/>
              </w:rPr>
              <w:t>28.12.2022 года № 899-п</w:t>
            </w:r>
          </w:p>
        </w:tc>
      </w:tr>
      <w:tr w:rsidR="00CD2F22" w:rsidRPr="00073D7B" w:rsidTr="00E3728F">
        <w:trPr>
          <w:trHeight w:val="427"/>
        </w:trPr>
        <w:tc>
          <w:tcPr>
            <w:tcW w:w="9773" w:type="dxa"/>
            <w:gridSpan w:val="4"/>
          </w:tcPr>
          <w:p w:rsidR="00CD2F22" w:rsidRPr="00073D7B" w:rsidRDefault="00CD2F22" w:rsidP="00E3728F">
            <w:pPr>
              <w:ind w:right="-1"/>
              <w:jc w:val="center"/>
              <w:rPr>
                <w:rFonts w:eastAsia="Times New Roman" w:cs="Times New Roman"/>
                <w:color w:val="FFFFFF"/>
                <w:sz w:val="28"/>
                <w:szCs w:val="28"/>
              </w:rPr>
            </w:pPr>
            <w:r w:rsidRPr="00073D7B">
              <w:rPr>
                <w:rFonts w:eastAsia="Times New Roman" w:cs="Times New Roman"/>
                <w:color w:val="FFFFFF"/>
                <w:sz w:val="28"/>
                <w:szCs w:val="28"/>
              </w:rPr>
              <w:t xml:space="preserve"> обучающихся</w:t>
            </w:r>
            <w:r w:rsidRPr="00073D7B">
              <w:rPr>
                <w:rFonts w:eastAsia="Times New Roman" w:cs="Times New Roman"/>
                <w:color w:val="FFFFFF"/>
                <w:sz w:val="28"/>
                <w:szCs w:val="28"/>
                <w:lang w:val="en-US"/>
              </w:rPr>
              <w:t>I</w:t>
            </w:r>
          </w:p>
          <w:p w:rsidR="00CD2F22" w:rsidRPr="00073D7B" w:rsidRDefault="00CD2F22" w:rsidP="00E3728F">
            <w:pPr>
              <w:ind w:right="-1"/>
              <w:jc w:val="center"/>
              <w:rPr>
                <w:rFonts w:eastAsia="Times New Roman" w:cs="Times New Roman"/>
                <w:color w:val="FFFFFF"/>
                <w:sz w:val="28"/>
                <w:szCs w:val="28"/>
              </w:rPr>
            </w:pPr>
          </w:p>
          <w:p w:rsidR="00CD2F22" w:rsidRPr="00073D7B" w:rsidRDefault="00CD2F22" w:rsidP="00E3728F">
            <w:pPr>
              <w:ind w:right="-1"/>
              <w:jc w:val="center"/>
              <w:rPr>
                <w:rFonts w:eastAsia="Times New Roman" w:cs="Times New Roman"/>
                <w:color w:val="FFFFFF"/>
                <w:sz w:val="28"/>
                <w:szCs w:val="28"/>
              </w:rPr>
            </w:pPr>
          </w:p>
        </w:tc>
      </w:tr>
    </w:tbl>
    <w:p w:rsidR="00CD2F22" w:rsidRPr="00073D7B" w:rsidRDefault="00CD2F22" w:rsidP="00CD2F22">
      <w:pPr>
        <w:spacing w:line="360" w:lineRule="auto"/>
        <w:ind w:firstLine="709"/>
        <w:jc w:val="both"/>
        <w:rPr>
          <w:rFonts w:eastAsia="Times New Roman" w:cs="Times New Roman"/>
          <w:b/>
          <w:spacing w:val="20"/>
          <w:sz w:val="28"/>
          <w:szCs w:val="28"/>
        </w:rPr>
      </w:pPr>
      <w:r w:rsidRPr="00073D7B">
        <w:rPr>
          <w:rFonts w:eastAsia="Times New Roman" w:cs="Times New Roman"/>
          <w:sz w:val="28"/>
          <w:szCs w:val="28"/>
        </w:rPr>
        <w:t>В целях приведения в соответствие с бюджетом Лукояновского муниципального округа Нижегородской области на 202</w:t>
      </w:r>
      <w:r w:rsidR="006B52FD">
        <w:rPr>
          <w:rFonts w:eastAsia="Times New Roman" w:cs="Times New Roman"/>
          <w:sz w:val="28"/>
          <w:szCs w:val="28"/>
        </w:rPr>
        <w:t>4</w:t>
      </w:r>
      <w:r w:rsidRPr="00073D7B">
        <w:rPr>
          <w:rFonts w:eastAsia="Times New Roman" w:cs="Times New Roman"/>
          <w:sz w:val="28"/>
          <w:szCs w:val="28"/>
        </w:rPr>
        <w:t xml:space="preserve"> год и на плановый период 202</w:t>
      </w:r>
      <w:r w:rsidR="006B52FD">
        <w:rPr>
          <w:rFonts w:eastAsia="Times New Roman" w:cs="Times New Roman"/>
          <w:sz w:val="28"/>
          <w:szCs w:val="28"/>
        </w:rPr>
        <w:t xml:space="preserve">5 – </w:t>
      </w:r>
      <w:r w:rsidRPr="00073D7B">
        <w:rPr>
          <w:rFonts w:eastAsia="Times New Roman" w:cs="Times New Roman"/>
          <w:sz w:val="28"/>
          <w:szCs w:val="28"/>
        </w:rPr>
        <w:t>202</w:t>
      </w:r>
      <w:r w:rsidR="006B52FD">
        <w:rPr>
          <w:rFonts w:eastAsia="Times New Roman" w:cs="Times New Roman"/>
          <w:sz w:val="28"/>
          <w:szCs w:val="28"/>
        </w:rPr>
        <w:t xml:space="preserve">6 </w:t>
      </w:r>
      <w:r w:rsidRPr="00073D7B">
        <w:rPr>
          <w:rFonts w:eastAsia="Times New Roman" w:cs="Times New Roman"/>
          <w:sz w:val="28"/>
          <w:szCs w:val="28"/>
        </w:rPr>
        <w:t>годов,</w:t>
      </w:r>
      <w:r w:rsidR="006B52FD">
        <w:rPr>
          <w:rFonts w:eastAsia="Times New Roman" w:cs="Times New Roman"/>
          <w:sz w:val="28"/>
          <w:szCs w:val="28"/>
        </w:rPr>
        <w:t xml:space="preserve"> планирования бюджета на 2025 год и плановый период 2026 – 2027 годов,</w:t>
      </w:r>
      <w:r w:rsidRPr="00073D7B">
        <w:rPr>
          <w:rFonts w:eastAsia="Times New Roman" w:cs="Times New Roman"/>
          <w:sz w:val="28"/>
          <w:szCs w:val="28"/>
        </w:rPr>
        <w:t xml:space="preserve"> в соответствии с постановлением администрации Лукояновского муниципального района Нижегородской области от 17.10.2022 №</w:t>
      </w:r>
      <w:r w:rsidR="006B52FD">
        <w:rPr>
          <w:rFonts w:eastAsia="Times New Roman" w:cs="Times New Roman"/>
          <w:sz w:val="28"/>
          <w:szCs w:val="28"/>
        </w:rPr>
        <w:t xml:space="preserve"> </w:t>
      </w:r>
      <w:r w:rsidRPr="00073D7B">
        <w:rPr>
          <w:rFonts w:eastAsia="Times New Roman" w:cs="Times New Roman"/>
          <w:sz w:val="28"/>
          <w:szCs w:val="28"/>
        </w:rPr>
        <w:t xml:space="preserve">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 администрация Лукояновского муниципального округа Нижегородской области </w:t>
      </w:r>
      <w:r w:rsidRPr="00073D7B">
        <w:rPr>
          <w:rFonts w:eastAsia="Times New Roman" w:cs="Times New Roman"/>
          <w:b/>
          <w:spacing w:val="20"/>
          <w:sz w:val="28"/>
          <w:szCs w:val="28"/>
        </w:rPr>
        <w:t>постановляет:</w:t>
      </w:r>
    </w:p>
    <w:p w:rsidR="00CD2F22" w:rsidRPr="00073D7B" w:rsidRDefault="00CD2F22" w:rsidP="00CD2F22">
      <w:pPr>
        <w:spacing w:line="360" w:lineRule="auto"/>
        <w:ind w:firstLine="709"/>
        <w:jc w:val="both"/>
        <w:rPr>
          <w:rFonts w:eastAsia="Times New Roman" w:cs="Times New Roman"/>
          <w:b/>
          <w:spacing w:val="20"/>
          <w:sz w:val="28"/>
          <w:szCs w:val="28"/>
        </w:rPr>
      </w:pPr>
      <w:r w:rsidRPr="00073D7B">
        <w:rPr>
          <w:rFonts w:cs="Times New Roman"/>
          <w:sz w:val="28"/>
          <w:szCs w:val="28"/>
        </w:rPr>
        <w:t>1. Внести изменения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года № 899-п (с изменениями от 15.06.2023 №</w:t>
      </w:r>
      <w:r w:rsidR="00D83999" w:rsidRPr="00073D7B">
        <w:rPr>
          <w:rFonts w:cs="Times New Roman"/>
          <w:sz w:val="28"/>
          <w:szCs w:val="28"/>
        </w:rPr>
        <w:t xml:space="preserve"> </w:t>
      </w:r>
      <w:r w:rsidRPr="00073D7B">
        <w:rPr>
          <w:rFonts w:cs="Times New Roman"/>
          <w:sz w:val="28"/>
          <w:szCs w:val="28"/>
        </w:rPr>
        <w:t>568-п, от 02.11.2023 №</w:t>
      </w:r>
      <w:r w:rsidR="00D83999" w:rsidRPr="00073D7B">
        <w:rPr>
          <w:rFonts w:cs="Times New Roman"/>
          <w:sz w:val="28"/>
          <w:szCs w:val="28"/>
        </w:rPr>
        <w:t xml:space="preserve"> </w:t>
      </w:r>
      <w:r w:rsidRPr="00073D7B">
        <w:rPr>
          <w:rFonts w:cs="Times New Roman"/>
          <w:sz w:val="28"/>
          <w:szCs w:val="28"/>
        </w:rPr>
        <w:t xml:space="preserve">1096-п, </w:t>
      </w:r>
      <w:r w:rsidR="008579CF" w:rsidRPr="00073D7B">
        <w:rPr>
          <w:rFonts w:cs="Times New Roman"/>
          <w:sz w:val="28"/>
          <w:szCs w:val="28"/>
        </w:rPr>
        <w:t>от 06.03.2024 №</w:t>
      </w:r>
      <w:r w:rsidR="00D83999" w:rsidRPr="00073D7B">
        <w:rPr>
          <w:rFonts w:cs="Times New Roman"/>
          <w:sz w:val="28"/>
          <w:szCs w:val="28"/>
        </w:rPr>
        <w:t xml:space="preserve"> </w:t>
      </w:r>
      <w:r w:rsidR="008579CF" w:rsidRPr="00073D7B">
        <w:rPr>
          <w:rFonts w:cs="Times New Roman"/>
          <w:sz w:val="28"/>
          <w:szCs w:val="28"/>
        </w:rPr>
        <w:t>172-п</w:t>
      </w:r>
      <w:r w:rsidR="00C63E7B" w:rsidRPr="00073D7B">
        <w:rPr>
          <w:rFonts w:cs="Times New Roman"/>
          <w:sz w:val="28"/>
          <w:szCs w:val="28"/>
        </w:rPr>
        <w:t>, от 11.03.2024 № 201-п</w:t>
      </w:r>
      <w:r w:rsidR="00873D15" w:rsidRPr="00073D7B">
        <w:rPr>
          <w:rFonts w:cs="Times New Roman"/>
          <w:sz w:val="28"/>
          <w:szCs w:val="28"/>
        </w:rPr>
        <w:t>, от 16.08.2024 №</w:t>
      </w:r>
      <w:r w:rsidR="006B52FD">
        <w:rPr>
          <w:rFonts w:cs="Times New Roman"/>
          <w:sz w:val="28"/>
          <w:szCs w:val="28"/>
        </w:rPr>
        <w:t xml:space="preserve"> </w:t>
      </w:r>
      <w:r w:rsidR="00873D15" w:rsidRPr="00073D7B">
        <w:rPr>
          <w:rFonts w:cs="Times New Roman"/>
          <w:sz w:val="28"/>
          <w:szCs w:val="28"/>
        </w:rPr>
        <w:t>904-п</w:t>
      </w:r>
      <w:r w:rsidRPr="00073D7B">
        <w:rPr>
          <w:rFonts w:cs="Times New Roman"/>
          <w:sz w:val="28"/>
          <w:szCs w:val="28"/>
        </w:rPr>
        <w:t>), изложив ее в новой редакции согласно приложению к настоящему постановлению.</w:t>
      </w:r>
    </w:p>
    <w:p w:rsidR="00CD2F22" w:rsidRPr="00073D7B" w:rsidRDefault="00CD2F22" w:rsidP="00CD2F22">
      <w:pPr>
        <w:tabs>
          <w:tab w:val="left" w:pos="1276"/>
        </w:tabs>
        <w:spacing w:line="360" w:lineRule="auto"/>
        <w:ind w:firstLine="709"/>
        <w:jc w:val="both"/>
        <w:rPr>
          <w:rFonts w:cs="Times New Roman"/>
          <w:sz w:val="28"/>
          <w:szCs w:val="28"/>
        </w:rPr>
      </w:pPr>
      <w:r w:rsidRPr="00073D7B">
        <w:rPr>
          <w:rFonts w:cs="Times New Roman"/>
          <w:sz w:val="28"/>
          <w:szCs w:val="28"/>
        </w:rPr>
        <w:lastRenderedPageBreak/>
        <w:t xml:space="preserve">2. </w:t>
      </w:r>
      <w:r w:rsidRPr="00073D7B">
        <w:rPr>
          <w:rFonts w:eastAsia="Times New Roman" w:cs="Times New Roman"/>
          <w:sz w:val="28"/>
          <w:szCs w:val="28"/>
        </w:rPr>
        <w:t xml:space="preserve">Отделу документационного обеспечения администрации Лукояновского муниципального округа Нижегородской области </w:t>
      </w:r>
      <w:r w:rsidR="005A219E" w:rsidRPr="00073D7B">
        <w:rPr>
          <w:rFonts w:eastAsia="Times New Roman" w:cs="Times New Roman"/>
          <w:sz w:val="28"/>
          <w:szCs w:val="28"/>
        </w:rPr>
        <w:t xml:space="preserve">обеспечить </w:t>
      </w:r>
      <w:r w:rsidRPr="00073D7B">
        <w:rPr>
          <w:rFonts w:eastAsia="Times New Roman" w:cs="Times New Roman"/>
          <w:sz w:val="28"/>
          <w:szCs w:val="28"/>
        </w:rPr>
        <w:t>размещение настоящего постановления на официальном портале Лукояновского муниципального округа Нижегородской области в информационно-телекоммуникационной сети «Интернет».</w:t>
      </w:r>
    </w:p>
    <w:p w:rsidR="00CD2F22" w:rsidRPr="00073D7B" w:rsidRDefault="00CD2F22" w:rsidP="00CD2F22">
      <w:pPr>
        <w:spacing w:line="360" w:lineRule="auto"/>
        <w:ind w:firstLine="709"/>
        <w:jc w:val="both"/>
        <w:rPr>
          <w:rFonts w:eastAsia="Times New Roman" w:cs="Times New Roman"/>
          <w:color w:val="FF0000"/>
          <w:sz w:val="28"/>
          <w:szCs w:val="28"/>
        </w:rPr>
      </w:pPr>
      <w:r w:rsidRPr="00073D7B">
        <w:rPr>
          <w:rFonts w:eastAsia="Times New Roman" w:cs="Times New Roman"/>
          <w:sz w:val="28"/>
          <w:szCs w:val="28"/>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tbl>
      <w:tblPr>
        <w:tblW w:w="0" w:type="auto"/>
        <w:tblLook w:val="01E0" w:firstRow="1" w:lastRow="1" w:firstColumn="1" w:lastColumn="1" w:noHBand="0" w:noVBand="0"/>
      </w:tblPr>
      <w:tblGrid>
        <w:gridCol w:w="4192"/>
        <w:gridCol w:w="3701"/>
        <w:gridCol w:w="2138"/>
      </w:tblGrid>
      <w:tr w:rsidR="00CD2F22" w:rsidRPr="00073D7B" w:rsidTr="00E3728F">
        <w:tc>
          <w:tcPr>
            <w:tcW w:w="4192" w:type="dxa"/>
            <w:shd w:val="clear" w:color="auto" w:fill="auto"/>
          </w:tcPr>
          <w:p w:rsidR="00CD2F22" w:rsidRPr="00073D7B" w:rsidRDefault="00CD2F22" w:rsidP="00E3728F">
            <w:pPr>
              <w:ind w:right="-1"/>
              <w:jc w:val="both"/>
              <w:rPr>
                <w:rFonts w:eastAsia="Times New Roman" w:cs="Times New Roman"/>
                <w:sz w:val="28"/>
                <w:szCs w:val="20"/>
              </w:rPr>
            </w:pPr>
          </w:p>
          <w:p w:rsidR="00CD2F22" w:rsidRPr="00073D7B" w:rsidRDefault="00CD2F22" w:rsidP="00E3728F">
            <w:pPr>
              <w:ind w:right="-1"/>
              <w:jc w:val="both"/>
              <w:rPr>
                <w:rFonts w:eastAsia="Times New Roman" w:cs="Times New Roman"/>
                <w:sz w:val="28"/>
                <w:szCs w:val="20"/>
              </w:rPr>
            </w:pPr>
          </w:p>
          <w:p w:rsidR="00CD2F22" w:rsidRPr="00073D7B" w:rsidRDefault="00CD2F22" w:rsidP="00E3728F">
            <w:pPr>
              <w:ind w:right="-1"/>
              <w:jc w:val="both"/>
              <w:rPr>
                <w:rFonts w:eastAsia="Times New Roman" w:cs="Times New Roman"/>
                <w:sz w:val="28"/>
                <w:szCs w:val="20"/>
              </w:rPr>
            </w:pPr>
          </w:p>
          <w:p w:rsidR="00CD2F22" w:rsidRPr="00073D7B" w:rsidRDefault="00CD2F22" w:rsidP="00E3728F">
            <w:pPr>
              <w:ind w:right="-1"/>
              <w:jc w:val="both"/>
              <w:rPr>
                <w:rFonts w:eastAsia="Times New Roman" w:cs="Times New Roman"/>
                <w:sz w:val="28"/>
                <w:szCs w:val="20"/>
              </w:rPr>
            </w:pPr>
            <w:r w:rsidRPr="00073D7B">
              <w:rPr>
                <w:rFonts w:eastAsia="Times New Roman" w:cs="Times New Roman"/>
                <w:sz w:val="28"/>
                <w:szCs w:val="20"/>
              </w:rPr>
              <w:t xml:space="preserve">Глава местного самоуправления </w:t>
            </w:r>
          </w:p>
        </w:tc>
        <w:tc>
          <w:tcPr>
            <w:tcW w:w="3701" w:type="dxa"/>
            <w:shd w:val="clear" w:color="auto" w:fill="auto"/>
          </w:tcPr>
          <w:p w:rsidR="00CD2F22" w:rsidRPr="00073D7B" w:rsidRDefault="00CD2F22" w:rsidP="00E3728F">
            <w:pPr>
              <w:ind w:right="-1"/>
              <w:jc w:val="both"/>
              <w:rPr>
                <w:rFonts w:eastAsia="Times New Roman" w:cs="Times New Roman"/>
                <w:sz w:val="28"/>
                <w:szCs w:val="20"/>
              </w:rPr>
            </w:pPr>
          </w:p>
        </w:tc>
        <w:tc>
          <w:tcPr>
            <w:tcW w:w="2138" w:type="dxa"/>
            <w:shd w:val="clear" w:color="auto" w:fill="auto"/>
          </w:tcPr>
          <w:p w:rsidR="00CD2F22" w:rsidRPr="00073D7B" w:rsidRDefault="00CD2F22" w:rsidP="00E3728F">
            <w:pPr>
              <w:ind w:right="-1"/>
              <w:jc w:val="right"/>
              <w:rPr>
                <w:rFonts w:eastAsia="Times New Roman" w:cs="Times New Roman"/>
                <w:sz w:val="28"/>
                <w:szCs w:val="20"/>
              </w:rPr>
            </w:pPr>
          </w:p>
          <w:p w:rsidR="00CD2F22" w:rsidRPr="00073D7B" w:rsidRDefault="00CD2F22" w:rsidP="00E3728F">
            <w:pPr>
              <w:ind w:right="-1"/>
              <w:jc w:val="right"/>
              <w:rPr>
                <w:rFonts w:eastAsia="Times New Roman" w:cs="Times New Roman"/>
                <w:sz w:val="28"/>
                <w:szCs w:val="20"/>
              </w:rPr>
            </w:pPr>
          </w:p>
          <w:p w:rsidR="00CD2F22" w:rsidRPr="00073D7B" w:rsidRDefault="00CD2F22" w:rsidP="00E3728F">
            <w:pPr>
              <w:ind w:right="-1"/>
              <w:jc w:val="right"/>
              <w:rPr>
                <w:rFonts w:eastAsia="Times New Roman" w:cs="Times New Roman"/>
                <w:sz w:val="28"/>
                <w:szCs w:val="20"/>
              </w:rPr>
            </w:pPr>
          </w:p>
          <w:p w:rsidR="00CD2F22" w:rsidRPr="00073D7B" w:rsidRDefault="00CD2F22" w:rsidP="00E3728F">
            <w:pPr>
              <w:ind w:right="-1"/>
              <w:jc w:val="right"/>
              <w:rPr>
                <w:rFonts w:eastAsia="Times New Roman" w:cs="Times New Roman"/>
                <w:sz w:val="28"/>
                <w:szCs w:val="20"/>
              </w:rPr>
            </w:pPr>
            <w:r w:rsidRPr="00073D7B">
              <w:rPr>
                <w:rFonts w:eastAsia="Times New Roman" w:cs="Times New Roman"/>
                <w:sz w:val="28"/>
                <w:szCs w:val="20"/>
              </w:rPr>
              <w:t xml:space="preserve">С.Н. Малышев </w:t>
            </w:r>
          </w:p>
        </w:tc>
      </w:tr>
    </w:tbl>
    <w:p w:rsidR="00CD2F22" w:rsidRPr="00073D7B" w:rsidRDefault="00CD2F22" w:rsidP="00CD2F22">
      <w:pPr>
        <w:ind w:right="-1"/>
        <w:jc w:val="both"/>
        <w:rPr>
          <w:rFonts w:eastAsia="Times New Roman" w:cs="Times New Roman"/>
          <w:sz w:val="28"/>
          <w:szCs w:val="20"/>
        </w:rPr>
      </w:pPr>
    </w:p>
    <w:p w:rsidR="00CD2F22" w:rsidRPr="00073D7B" w:rsidRDefault="00CD2F22" w:rsidP="00CD2F22">
      <w:pPr>
        <w:ind w:right="-1"/>
        <w:jc w:val="both"/>
        <w:rPr>
          <w:rFonts w:eastAsia="Times New Roman" w:cs="Times New Roman"/>
          <w:sz w:val="28"/>
          <w:szCs w:val="20"/>
        </w:rPr>
      </w:pPr>
      <w:r w:rsidRPr="00073D7B">
        <w:rPr>
          <w:rFonts w:eastAsia="Times New Roman" w:cs="Times New Roman"/>
          <w:sz w:val="28"/>
          <w:szCs w:val="20"/>
        </w:rPr>
        <w:br w:type="page"/>
      </w:r>
    </w:p>
    <w:p w:rsidR="00CD2F22" w:rsidRPr="00073D7B" w:rsidRDefault="00CD2F22">
      <w:pPr>
        <w:rPr>
          <w:rFonts w:cs="Times New Roman"/>
          <w:color w:val="000000"/>
          <w:lang w:eastAsia="ru-RU"/>
        </w:rPr>
      </w:pPr>
      <w:bookmarkStart w:id="0" w:name="_GoBack"/>
      <w:bookmarkEnd w:id="0"/>
    </w:p>
    <w:p w:rsidR="00CD2F22" w:rsidRPr="00073D7B" w:rsidRDefault="00CD2F22" w:rsidP="00CD2F22">
      <w:pPr>
        <w:pBdr>
          <w:top w:val="nil"/>
          <w:left w:val="nil"/>
          <w:bottom w:val="nil"/>
          <w:right w:val="nil"/>
          <w:between w:val="nil"/>
          <w:bar w:val="nil"/>
        </w:pBdr>
        <w:spacing w:line="360" w:lineRule="auto"/>
        <w:ind w:left="5103"/>
        <w:jc w:val="center"/>
        <w:rPr>
          <w:rFonts w:cs="Times New Roman"/>
          <w:sz w:val="28"/>
          <w:szCs w:val="28"/>
        </w:rPr>
      </w:pPr>
      <w:r w:rsidRPr="00073D7B">
        <w:rPr>
          <w:rFonts w:cs="Times New Roman"/>
          <w:sz w:val="28"/>
          <w:szCs w:val="28"/>
        </w:rPr>
        <w:t xml:space="preserve">ПРИЛОЖЕНИЕ </w:t>
      </w:r>
    </w:p>
    <w:p w:rsidR="00CD2F22" w:rsidRPr="00073D7B" w:rsidRDefault="00CD2F22" w:rsidP="00CD2F22">
      <w:pPr>
        <w:pBdr>
          <w:top w:val="nil"/>
          <w:left w:val="nil"/>
          <w:bottom w:val="nil"/>
          <w:right w:val="nil"/>
          <w:between w:val="nil"/>
          <w:bar w:val="nil"/>
        </w:pBdr>
        <w:ind w:left="5387"/>
        <w:jc w:val="both"/>
        <w:rPr>
          <w:rFonts w:cs="Times New Roman"/>
          <w:sz w:val="28"/>
          <w:szCs w:val="28"/>
        </w:rPr>
      </w:pPr>
      <w:r w:rsidRPr="00073D7B">
        <w:rPr>
          <w:rFonts w:cs="Times New Roman"/>
          <w:sz w:val="28"/>
          <w:szCs w:val="28"/>
        </w:rPr>
        <w:t>к постановлению администрации Лукояновского муниципального округа Нижегородской области</w:t>
      </w:r>
    </w:p>
    <w:p w:rsidR="00CD2F22" w:rsidRPr="00073D7B" w:rsidRDefault="00CD2F22" w:rsidP="00CD2F22">
      <w:pPr>
        <w:pBdr>
          <w:top w:val="nil"/>
          <w:left w:val="nil"/>
          <w:bottom w:val="nil"/>
          <w:right w:val="nil"/>
          <w:between w:val="nil"/>
          <w:bar w:val="nil"/>
        </w:pBdr>
        <w:ind w:left="5387"/>
        <w:jc w:val="both"/>
        <w:rPr>
          <w:rFonts w:cs="Times New Roman"/>
          <w:sz w:val="28"/>
          <w:szCs w:val="28"/>
        </w:rPr>
      </w:pPr>
      <w:r w:rsidRPr="00073D7B">
        <w:rPr>
          <w:rFonts w:cs="Times New Roman"/>
          <w:sz w:val="28"/>
          <w:szCs w:val="28"/>
        </w:rPr>
        <w:t xml:space="preserve">от </w:t>
      </w:r>
      <w:r w:rsidR="00A30F39">
        <w:rPr>
          <w:rFonts w:cs="Times New Roman"/>
          <w:sz w:val="28"/>
          <w:szCs w:val="28"/>
        </w:rPr>
        <w:t>25.09.2024</w:t>
      </w:r>
      <w:r w:rsidRPr="00073D7B">
        <w:rPr>
          <w:rFonts w:cs="Times New Roman"/>
          <w:sz w:val="28"/>
          <w:szCs w:val="28"/>
        </w:rPr>
        <w:t xml:space="preserve"> № </w:t>
      </w:r>
      <w:r w:rsidR="00A30F39">
        <w:rPr>
          <w:rFonts w:cs="Times New Roman"/>
          <w:sz w:val="28"/>
          <w:szCs w:val="28"/>
        </w:rPr>
        <w:t>1051-п</w:t>
      </w:r>
    </w:p>
    <w:p w:rsidR="00CD2F22" w:rsidRPr="00073D7B" w:rsidRDefault="00CD2F22" w:rsidP="00D36868">
      <w:pPr>
        <w:tabs>
          <w:tab w:val="left" w:pos="1134"/>
          <w:tab w:val="left" w:pos="3969"/>
        </w:tabs>
        <w:autoSpaceDE w:val="0"/>
        <w:autoSpaceDN w:val="0"/>
        <w:adjustRightInd w:val="0"/>
        <w:jc w:val="center"/>
        <w:rPr>
          <w:rFonts w:cs="Times New Roman"/>
          <w:b/>
          <w:bCs/>
          <w:color w:val="000000"/>
          <w:sz w:val="24"/>
          <w:szCs w:val="24"/>
          <w:lang w:eastAsia="ru-RU"/>
        </w:rPr>
      </w:pPr>
    </w:p>
    <w:p w:rsidR="00BB1A7A" w:rsidRPr="00073D7B" w:rsidRDefault="00BB1A7A"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073D7B">
        <w:rPr>
          <w:rFonts w:cs="Times New Roman"/>
          <w:b/>
          <w:bCs/>
          <w:caps/>
          <w:color w:val="000000"/>
          <w:sz w:val="24"/>
          <w:szCs w:val="24"/>
          <w:lang w:eastAsia="ru-RU"/>
        </w:rPr>
        <w:t xml:space="preserve">МУНИЦИПАЛЬНАЯ ПРОГРАММА </w:t>
      </w:r>
    </w:p>
    <w:p w:rsidR="00C00EE9" w:rsidRPr="00073D7B" w:rsidRDefault="00A105FB"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073D7B">
        <w:rPr>
          <w:rFonts w:cs="Times New Roman"/>
          <w:b/>
          <w:bCs/>
          <w:caps/>
          <w:color w:val="000000"/>
          <w:sz w:val="24"/>
          <w:szCs w:val="24"/>
          <w:lang w:eastAsia="ru-RU"/>
        </w:rPr>
        <w:t>«</w:t>
      </w:r>
      <w:r w:rsidR="00C71E0D" w:rsidRPr="00073D7B">
        <w:rPr>
          <w:b/>
          <w:caps/>
          <w:sz w:val="24"/>
          <w:szCs w:val="24"/>
        </w:rPr>
        <w:t xml:space="preserve">Развитие образования </w:t>
      </w:r>
      <w:r w:rsidR="00954D99" w:rsidRPr="00073D7B">
        <w:rPr>
          <w:b/>
          <w:caps/>
          <w:sz w:val="24"/>
          <w:szCs w:val="24"/>
        </w:rPr>
        <w:t xml:space="preserve">Лукояновского </w:t>
      </w:r>
      <w:r w:rsidR="00C71E0D" w:rsidRPr="00073D7B">
        <w:rPr>
          <w:b/>
          <w:caps/>
          <w:sz w:val="24"/>
          <w:szCs w:val="24"/>
        </w:rPr>
        <w:t>муниципального округа Нижегородской области</w:t>
      </w:r>
      <w:r w:rsidRPr="00073D7B">
        <w:rPr>
          <w:rFonts w:cs="Times New Roman"/>
          <w:b/>
          <w:bCs/>
          <w:caps/>
          <w:color w:val="000000"/>
          <w:sz w:val="24"/>
          <w:szCs w:val="24"/>
          <w:lang w:eastAsia="ru-RU"/>
        </w:rPr>
        <w:t>»</w:t>
      </w:r>
    </w:p>
    <w:p w:rsidR="00BB1A7A" w:rsidRPr="00073D7B"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r w:rsidRPr="00073D7B">
        <w:rPr>
          <w:rFonts w:cs="Times New Roman"/>
          <w:color w:val="000000"/>
          <w:sz w:val="24"/>
          <w:szCs w:val="24"/>
          <w:lang w:eastAsia="ru-RU"/>
        </w:rPr>
        <w:t>(далее - Программа)</w:t>
      </w:r>
    </w:p>
    <w:p w:rsidR="00BB1A7A" w:rsidRPr="00073D7B"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p>
    <w:p w:rsidR="00BB1A7A" w:rsidRPr="00073D7B" w:rsidRDefault="0089264F" w:rsidP="00D36868">
      <w:pPr>
        <w:pStyle w:val="af"/>
        <w:numPr>
          <w:ilvl w:val="0"/>
          <w:numId w:val="14"/>
        </w:numPr>
        <w:tabs>
          <w:tab w:val="left" w:pos="1134"/>
          <w:tab w:val="left" w:pos="3969"/>
        </w:tabs>
        <w:autoSpaceDE w:val="0"/>
        <w:autoSpaceDN w:val="0"/>
        <w:adjustRightInd w:val="0"/>
        <w:jc w:val="center"/>
        <w:rPr>
          <w:rFonts w:cs="Times New Roman"/>
          <w:b/>
          <w:color w:val="000000"/>
          <w:sz w:val="24"/>
          <w:szCs w:val="24"/>
          <w:lang w:eastAsia="ru-RU"/>
        </w:rPr>
      </w:pPr>
      <w:r w:rsidRPr="00073D7B">
        <w:rPr>
          <w:rFonts w:cs="Times New Roman"/>
          <w:b/>
          <w:color w:val="000000"/>
          <w:sz w:val="24"/>
          <w:szCs w:val="24"/>
          <w:lang w:eastAsia="ru-RU"/>
        </w:rPr>
        <w:t xml:space="preserve">Паспорт муниципальной программы </w:t>
      </w:r>
    </w:p>
    <w:p w:rsidR="00BB1A7A" w:rsidRPr="00073D7B" w:rsidRDefault="00BB1A7A" w:rsidP="00D36868">
      <w:pPr>
        <w:tabs>
          <w:tab w:val="left" w:pos="1134"/>
          <w:tab w:val="left" w:pos="3969"/>
        </w:tabs>
        <w:autoSpaceDE w:val="0"/>
        <w:autoSpaceDN w:val="0"/>
        <w:adjustRightInd w:val="0"/>
        <w:jc w:val="center"/>
        <w:rPr>
          <w:rFonts w:cs="Times New Roman"/>
          <w:color w:val="000000"/>
          <w:lang w:eastAsia="ru-RU"/>
        </w:rPr>
      </w:pPr>
    </w:p>
    <w:tbl>
      <w:tblPr>
        <w:tblW w:w="10384" w:type="dxa"/>
        <w:tblInd w:w="-88" w:type="dxa"/>
        <w:tblLayout w:type="fixed"/>
        <w:tblCellMar>
          <w:left w:w="90" w:type="dxa"/>
          <w:right w:w="90" w:type="dxa"/>
        </w:tblCellMar>
        <w:tblLook w:val="0000" w:firstRow="0" w:lastRow="0" w:firstColumn="0" w:lastColumn="0" w:noHBand="0" w:noVBand="0"/>
      </w:tblPr>
      <w:tblGrid>
        <w:gridCol w:w="2305"/>
        <w:gridCol w:w="8079"/>
      </w:tblGrid>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89264F" w:rsidP="00FD2B54">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sz w:val="24"/>
                <w:szCs w:val="24"/>
              </w:rPr>
              <w:t xml:space="preserve">Муниципальный заказчик-координатор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C71E0D" w:rsidRPr="00073D7B" w:rsidRDefault="00C71E0D" w:rsidP="00D36868">
            <w:pPr>
              <w:tabs>
                <w:tab w:val="left" w:pos="1134"/>
                <w:tab w:val="left" w:pos="3969"/>
              </w:tabs>
              <w:rPr>
                <w:rFonts w:cs="Times New Roman"/>
                <w:sz w:val="24"/>
                <w:szCs w:val="24"/>
              </w:rPr>
            </w:pPr>
            <w:r w:rsidRPr="00073D7B">
              <w:rPr>
                <w:rFonts w:cs="Times New Roman"/>
                <w:sz w:val="24"/>
                <w:szCs w:val="24"/>
              </w:rPr>
              <w:t xml:space="preserve">Управление образования администрации </w:t>
            </w:r>
            <w:r w:rsidR="00086469" w:rsidRPr="00073D7B">
              <w:rPr>
                <w:rFonts w:cs="Times New Roman"/>
                <w:sz w:val="24"/>
                <w:szCs w:val="24"/>
              </w:rPr>
              <w:t>Лукояновского</w:t>
            </w:r>
            <w:r w:rsidRPr="00073D7B">
              <w:rPr>
                <w:rFonts w:cs="Times New Roman"/>
                <w:sz w:val="24"/>
                <w:szCs w:val="24"/>
              </w:rPr>
              <w:t xml:space="preserve"> муниципального </w:t>
            </w:r>
            <w:r w:rsidR="00004137" w:rsidRPr="00073D7B">
              <w:rPr>
                <w:rFonts w:cs="Times New Roman"/>
                <w:sz w:val="24"/>
                <w:szCs w:val="24"/>
              </w:rPr>
              <w:t>округа</w:t>
            </w:r>
            <w:r w:rsidRPr="00073D7B">
              <w:rPr>
                <w:rFonts w:cs="Times New Roman"/>
                <w:sz w:val="24"/>
                <w:szCs w:val="24"/>
              </w:rPr>
              <w:t xml:space="preserve"> Нижегородской области</w:t>
            </w:r>
          </w:p>
          <w:p w:rsidR="00BB1A7A" w:rsidRPr="00073D7B" w:rsidRDefault="00BB1A7A" w:rsidP="00D36868">
            <w:pPr>
              <w:tabs>
                <w:tab w:val="left" w:pos="1134"/>
                <w:tab w:val="left" w:pos="3969"/>
              </w:tabs>
              <w:autoSpaceDE w:val="0"/>
              <w:autoSpaceDN w:val="0"/>
              <w:adjustRightInd w:val="0"/>
              <w:ind w:firstLine="225"/>
              <w:jc w:val="both"/>
              <w:rPr>
                <w:rFonts w:cs="Times New Roman"/>
                <w:color w:val="000000"/>
                <w:sz w:val="24"/>
                <w:szCs w:val="24"/>
                <w:lang w:eastAsia="ru-RU"/>
              </w:rPr>
            </w:pPr>
          </w:p>
        </w:tc>
      </w:tr>
      <w:tr w:rsidR="00BB1A7A" w:rsidRPr="00073D7B" w:rsidTr="00F8201E">
        <w:trPr>
          <w:trHeight w:val="20"/>
        </w:trPr>
        <w:tc>
          <w:tcPr>
            <w:tcW w:w="2305" w:type="dxa"/>
            <w:tcBorders>
              <w:top w:val="single" w:sz="2" w:space="0" w:color="auto"/>
              <w:left w:val="single" w:sz="2" w:space="0" w:color="auto"/>
              <w:bottom w:val="single" w:sz="4" w:space="0" w:color="auto"/>
              <w:right w:val="single" w:sz="2" w:space="0" w:color="auto"/>
            </w:tcBorders>
          </w:tcPr>
          <w:p w:rsidR="00BB1A7A" w:rsidRPr="00073D7B" w:rsidRDefault="00C71E0D"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sz w:val="24"/>
                <w:szCs w:val="24"/>
              </w:rPr>
              <w:t>Соисполнители</w:t>
            </w:r>
            <w:r w:rsidR="0089264F" w:rsidRPr="00073D7B">
              <w:rPr>
                <w:rFonts w:cs="Times New Roman"/>
                <w:sz w:val="24"/>
                <w:szCs w:val="24"/>
              </w:rPr>
              <w:t xml:space="preserve"> муниципальной</w:t>
            </w:r>
            <w:r w:rsidRPr="00073D7B">
              <w:rPr>
                <w:rFonts w:cs="Times New Roman"/>
                <w:sz w:val="24"/>
                <w:szCs w:val="24"/>
              </w:rPr>
              <w:t xml:space="preserve"> программы</w:t>
            </w:r>
          </w:p>
        </w:tc>
        <w:tc>
          <w:tcPr>
            <w:tcW w:w="8079" w:type="dxa"/>
            <w:tcBorders>
              <w:top w:val="single" w:sz="2" w:space="0" w:color="auto"/>
              <w:left w:val="single" w:sz="2" w:space="0" w:color="auto"/>
              <w:bottom w:val="single" w:sz="4" w:space="0" w:color="auto"/>
              <w:right w:val="single" w:sz="2" w:space="0" w:color="auto"/>
            </w:tcBorders>
          </w:tcPr>
          <w:p w:rsidR="009A497D" w:rsidRPr="00073D7B" w:rsidRDefault="00497C37" w:rsidP="00D36868">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t>Финансовое управление администрации Лукояновского муниципального округа</w:t>
            </w:r>
            <w:r w:rsidR="0057501D" w:rsidRPr="00073D7B">
              <w:t xml:space="preserve"> </w:t>
            </w:r>
            <w:r w:rsidRPr="00073D7B">
              <w:t>Нижегородской области, МБДОУ, МБОУ, МБУ ДО, МУ «ХЭК».</w:t>
            </w:r>
          </w:p>
        </w:tc>
      </w:tr>
      <w:tr w:rsidR="00B62B6A" w:rsidRPr="00073D7B" w:rsidTr="00F8201E">
        <w:trPr>
          <w:trHeight w:val="20"/>
        </w:trPr>
        <w:tc>
          <w:tcPr>
            <w:tcW w:w="2305" w:type="dxa"/>
            <w:tcBorders>
              <w:top w:val="single" w:sz="4" w:space="0" w:color="auto"/>
              <w:left w:val="single" w:sz="2" w:space="0" w:color="auto"/>
              <w:bottom w:val="single" w:sz="2" w:space="0" w:color="auto"/>
              <w:right w:val="single" w:sz="2" w:space="0" w:color="auto"/>
            </w:tcBorders>
          </w:tcPr>
          <w:p w:rsidR="00B62B6A" w:rsidRPr="00073D7B" w:rsidRDefault="00B62B6A"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Подпрограммы</w:t>
            </w:r>
            <w:r w:rsidR="0089264F" w:rsidRPr="00073D7B">
              <w:rPr>
                <w:rFonts w:cs="Times New Roman"/>
                <w:color w:val="000000"/>
                <w:sz w:val="24"/>
                <w:szCs w:val="24"/>
                <w:lang w:eastAsia="ru-RU"/>
              </w:rPr>
              <w:t xml:space="preserve"> муниципальной п</w:t>
            </w:r>
            <w:r w:rsidRPr="00073D7B">
              <w:rPr>
                <w:rFonts w:cs="Times New Roman"/>
                <w:color w:val="000000"/>
                <w:sz w:val="24"/>
                <w:szCs w:val="24"/>
                <w:lang w:eastAsia="ru-RU"/>
              </w:rPr>
              <w:t xml:space="preserve">рограммы </w:t>
            </w:r>
          </w:p>
        </w:tc>
        <w:tc>
          <w:tcPr>
            <w:tcW w:w="8079" w:type="dxa"/>
            <w:tcBorders>
              <w:top w:val="single" w:sz="4" w:space="0" w:color="auto"/>
              <w:left w:val="single" w:sz="2" w:space="0" w:color="auto"/>
              <w:bottom w:val="single" w:sz="2" w:space="0" w:color="auto"/>
              <w:right w:val="single" w:sz="2" w:space="0" w:color="auto"/>
            </w:tcBorders>
          </w:tcPr>
          <w:p w:rsidR="00103D74" w:rsidRPr="00073D7B" w:rsidRDefault="00103D74" w:rsidP="00984F30">
            <w:pPr>
              <w:pStyle w:val="af6"/>
              <w:jc w:val="both"/>
              <w:rPr>
                <w:bCs/>
              </w:rPr>
            </w:pPr>
            <w:r w:rsidRPr="00073D7B">
              <w:t>Подпрограмма 1 «Развитие общего и дополнительного образования</w:t>
            </w:r>
            <w:r w:rsidR="0057501D" w:rsidRPr="00073D7B">
              <w:t xml:space="preserve"> и воспитания детей и молодежи»</w:t>
            </w:r>
          </w:p>
          <w:p w:rsidR="00103D74" w:rsidRPr="00073D7B" w:rsidRDefault="00F8201E" w:rsidP="00984F30">
            <w:pPr>
              <w:pStyle w:val="ConsPlusNormal"/>
              <w:widowControl/>
              <w:jc w:val="both"/>
              <w:rPr>
                <w:rFonts w:ascii="Times New Roman" w:hAnsi="Times New Roman" w:cs="Times New Roman"/>
                <w:sz w:val="24"/>
                <w:szCs w:val="24"/>
              </w:rPr>
            </w:pPr>
            <w:r w:rsidRPr="00073D7B">
              <w:rPr>
                <w:rFonts w:ascii="Times New Roman" w:hAnsi="Times New Roman" w:cs="Times New Roman"/>
                <w:bCs/>
                <w:sz w:val="24"/>
                <w:szCs w:val="24"/>
              </w:rPr>
              <w:t>П</w:t>
            </w:r>
            <w:r w:rsidR="00103D74" w:rsidRPr="00073D7B">
              <w:rPr>
                <w:rFonts w:ascii="Times New Roman" w:hAnsi="Times New Roman" w:cs="Times New Roman"/>
                <w:bCs/>
                <w:sz w:val="24"/>
                <w:szCs w:val="24"/>
              </w:rPr>
              <w:t>одпрограмма 2 «Обеспечение реализации мероприятий по методической поддержке педагогов и интеллектуального развития учащихся»</w:t>
            </w:r>
          </w:p>
          <w:p w:rsidR="00103D74" w:rsidRPr="00073D7B" w:rsidRDefault="00F8201E" w:rsidP="00984F30">
            <w:pPr>
              <w:jc w:val="both"/>
              <w:rPr>
                <w:bCs/>
                <w:sz w:val="24"/>
                <w:szCs w:val="24"/>
              </w:rPr>
            </w:pPr>
            <w:r w:rsidRPr="00073D7B">
              <w:rPr>
                <w:sz w:val="24"/>
                <w:szCs w:val="24"/>
              </w:rPr>
              <w:t>П</w:t>
            </w:r>
            <w:r w:rsidR="00103D74" w:rsidRPr="00073D7B">
              <w:rPr>
                <w:sz w:val="24"/>
                <w:szCs w:val="24"/>
              </w:rPr>
              <w:t>одпрограмма 3</w:t>
            </w:r>
            <w:r w:rsidR="00103D74" w:rsidRPr="00073D7B">
              <w:rPr>
                <w:bCs/>
                <w:sz w:val="24"/>
                <w:szCs w:val="24"/>
              </w:rPr>
              <w:t xml:space="preserve"> </w:t>
            </w:r>
            <w:r w:rsidR="00103D74" w:rsidRPr="00073D7B">
              <w:rPr>
                <w:sz w:val="24"/>
                <w:szCs w:val="24"/>
              </w:rPr>
              <w:t>«Молодая семья»</w:t>
            </w:r>
          </w:p>
          <w:p w:rsidR="00B62B6A" w:rsidRPr="00073D7B"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П</w:t>
            </w:r>
            <w:r w:rsidR="00B62B6A" w:rsidRPr="00073D7B">
              <w:rPr>
                <w:rFonts w:cs="Times New Roman"/>
                <w:color w:val="000000"/>
                <w:sz w:val="24"/>
                <w:szCs w:val="24"/>
                <w:lang w:eastAsia="ru-RU"/>
              </w:rPr>
              <w:t>одпрограмма</w:t>
            </w:r>
            <w:r w:rsidR="008C6F37" w:rsidRPr="00073D7B">
              <w:rPr>
                <w:rFonts w:cs="Times New Roman"/>
                <w:color w:val="000000"/>
                <w:sz w:val="24"/>
                <w:szCs w:val="24"/>
                <w:lang w:eastAsia="ru-RU"/>
              </w:rPr>
              <w:t xml:space="preserve"> </w:t>
            </w:r>
            <w:r w:rsidR="00B62B6A" w:rsidRPr="00073D7B">
              <w:rPr>
                <w:rFonts w:cs="Times New Roman"/>
                <w:color w:val="000000"/>
                <w:sz w:val="24"/>
                <w:szCs w:val="24"/>
                <w:lang w:eastAsia="ru-RU"/>
              </w:rPr>
              <w:t xml:space="preserve">4 </w:t>
            </w:r>
            <w:r w:rsidR="001D6F2D" w:rsidRPr="00073D7B">
              <w:rPr>
                <w:rFonts w:eastAsia="Times New Roman"/>
                <w:sz w:val="24"/>
                <w:szCs w:val="24"/>
                <w:lang w:eastAsia="ru-RU"/>
              </w:rPr>
              <w:t xml:space="preserve">«Патриотическое воспитание граждан Лукояновского </w:t>
            </w:r>
            <w:r w:rsidR="0057501D" w:rsidRPr="00073D7B">
              <w:rPr>
                <w:rFonts w:eastAsia="Times New Roman"/>
                <w:sz w:val="24"/>
                <w:szCs w:val="24"/>
                <w:lang w:eastAsia="ru-RU"/>
              </w:rPr>
              <w:t>муниципального округа</w:t>
            </w:r>
            <w:r w:rsidR="004C6957" w:rsidRPr="00073D7B">
              <w:rPr>
                <w:rFonts w:eastAsia="Times New Roman"/>
                <w:sz w:val="24"/>
                <w:szCs w:val="24"/>
                <w:lang w:eastAsia="ru-RU"/>
              </w:rPr>
              <w:t>»</w:t>
            </w:r>
          </w:p>
          <w:p w:rsidR="00B62B6A" w:rsidRPr="00073D7B"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Подпрограмма 5 «</w:t>
            </w:r>
            <w:r w:rsidR="00B62B6A" w:rsidRPr="00073D7B">
              <w:rPr>
                <w:rFonts w:cs="Times New Roman"/>
                <w:color w:val="000000"/>
                <w:sz w:val="24"/>
                <w:szCs w:val="24"/>
                <w:lang w:eastAsia="ru-RU"/>
              </w:rPr>
              <w:t>Укрепление материально-технической базы образовательных учреждений</w:t>
            </w:r>
            <w:r w:rsidRPr="00073D7B">
              <w:rPr>
                <w:rFonts w:cs="Times New Roman"/>
                <w:color w:val="000000"/>
                <w:sz w:val="24"/>
                <w:szCs w:val="24"/>
                <w:lang w:eastAsia="ru-RU"/>
              </w:rPr>
              <w:t>»</w:t>
            </w:r>
          </w:p>
          <w:p w:rsidR="008C6F37" w:rsidRPr="00073D7B" w:rsidRDefault="00F8201E" w:rsidP="00984F30">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w:t>
            </w:r>
            <w:r w:rsidR="008C6F37" w:rsidRPr="00073D7B">
              <w:rPr>
                <w:rFonts w:ascii="Times New Roman" w:hAnsi="Times New Roman" w:cs="Times New Roman"/>
                <w:bCs/>
                <w:sz w:val="24"/>
                <w:szCs w:val="24"/>
              </w:rPr>
              <w:t xml:space="preserve">одпрограмма </w:t>
            </w:r>
            <w:r w:rsidR="00984F30" w:rsidRPr="00073D7B">
              <w:rPr>
                <w:rFonts w:ascii="Times New Roman" w:hAnsi="Times New Roman" w:cs="Times New Roman"/>
                <w:bCs/>
                <w:sz w:val="24"/>
                <w:szCs w:val="24"/>
              </w:rPr>
              <w:t>6</w:t>
            </w:r>
            <w:r w:rsidR="008C6F37" w:rsidRPr="00073D7B">
              <w:rPr>
                <w:rFonts w:ascii="Times New Roman" w:hAnsi="Times New Roman" w:cs="Times New Roman"/>
                <w:bCs/>
                <w:sz w:val="24"/>
                <w:szCs w:val="24"/>
              </w:rPr>
              <w:t xml:space="preserve"> «Ведение бухгалтерского, налогового и статистического учета доходов и расходов в сфере образования Лукояновского </w:t>
            </w:r>
            <w:r w:rsidR="0057501D" w:rsidRPr="00073D7B">
              <w:rPr>
                <w:rFonts w:ascii="Times New Roman" w:hAnsi="Times New Roman" w:cs="Times New Roman"/>
                <w:bCs/>
                <w:sz w:val="24"/>
                <w:szCs w:val="24"/>
              </w:rPr>
              <w:t>муниципального округа</w:t>
            </w:r>
            <w:r w:rsidR="008C6F37" w:rsidRPr="00073D7B">
              <w:rPr>
                <w:rFonts w:ascii="Times New Roman" w:hAnsi="Times New Roman" w:cs="Times New Roman"/>
                <w:bCs/>
                <w:sz w:val="24"/>
                <w:szCs w:val="24"/>
              </w:rPr>
              <w:t>»</w:t>
            </w:r>
          </w:p>
          <w:p w:rsidR="00984F30" w:rsidRPr="00073D7B" w:rsidRDefault="00F8201E" w:rsidP="00984F30">
            <w:pPr>
              <w:pStyle w:val="af"/>
              <w:tabs>
                <w:tab w:val="left" w:pos="226"/>
                <w:tab w:val="left" w:pos="1134"/>
                <w:tab w:val="left" w:pos="3969"/>
              </w:tabs>
              <w:autoSpaceDE w:val="0"/>
              <w:autoSpaceDN w:val="0"/>
              <w:adjustRightInd w:val="0"/>
              <w:ind w:left="0"/>
              <w:jc w:val="both"/>
              <w:rPr>
                <w:rFonts w:cs="Times New Roman"/>
                <w:bCs/>
                <w:sz w:val="24"/>
                <w:szCs w:val="24"/>
              </w:rPr>
            </w:pPr>
            <w:r w:rsidRPr="00073D7B">
              <w:rPr>
                <w:rFonts w:cs="Times New Roman"/>
                <w:bCs/>
                <w:sz w:val="24"/>
                <w:szCs w:val="24"/>
              </w:rPr>
              <w:t>П</w:t>
            </w:r>
            <w:r w:rsidR="008C6F37" w:rsidRPr="00073D7B">
              <w:rPr>
                <w:rFonts w:cs="Times New Roman"/>
                <w:bCs/>
                <w:sz w:val="24"/>
                <w:szCs w:val="24"/>
              </w:rPr>
              <w:t xml:space="preserve">одпрограмма </w:t>
            </w:r>
            <w:r w:rsidR="00984F30" w:rsidRPr="00073D7B">
              <w:rPr>
                <w:rFonts w:cs="Times New Roman"/>
                <w:bCs/>
                <w:sz w:val="24"/>
                <w:szCs w:val="24"/>
              </w:rPr>
              <w:t>7</w:t>
            </w:r>
            <w:r w:rsidR="008C6F37" w:rsidRPr="00073D7B">
              <w:rPr>
                <w:rFonts w:cs="Times New Roman"/>
                <w:bCs/>
                <w:sz w:val="24"/>
                <w:szCs w:val="24"/>
              </w:rPr>
              <w:t xml:space="preserve"> «Оказание услуг, выполнение работ в сфере хозяйственной деятельности Лукояновского </w:t>
            </w:r>
            <w:r w:rsidR="0057501D" w:rsidRPr="00073D7B">
              <w:rPr>
                <w:rFonts w:cs="Times New Roman"/>
                <w:bCs/>
                <w:sz w:val="24"/>
                <w:szCs w:val="24"/>
              </w:rPr>
              <w:t>муниципального округа</w:t>
            </w:r>
            <w:r w:rsidR="008C6F37" w:rsidRPr="00073D7B">
              <w:rPr>
                <w:rFonts w:cs="Times New Roman"/>
                <w:bCs/>
                <w:sz w:val="24"/>
                <w:szCs w:val="24"/>
              </w:rPr>
              <w:t xml:space="preserve">» </w:t>
            </w:r>
          </w:p>
          <w:p w:rsidR="001E2737" w:rsidRPr="00073D7B" w:rsidRDefault="00F8201E" w:rsidP="00984F30">
            <w:pPr>
              <w:pStyle w:val="af"/>
              <w:tabs>
                <w:tab w:val="left" w:pos="226"/>
                <w:tab w:val="left" w:pos="1134"/>
                <w:tab w:val="left" w:pos="3969"/>
              </w:tabs>
              <w:autoSpaceDE w:val="0"/>
              <w:autoSpaceDN w:val="0"/>
              <w:adjustRightInd w:val="0"/>
              <w:ind w:left="0"/>
              <w:jc w:val="both"/>
              <w:rPr>
                <w:rFonts w:cs="Times New Roman"/>
                <w:sz w:val="24"/>
              </w:rPr>
            </w:pPr>
            <w:r w:rsidRPr="00073D7B">
              <w:rPr>
                <w:rFonts w:cs="Times New Roman"/>
                <w:bCs/>
                <w:sz w:val="24"/>
                <w:szCs w:val="24"/>
              </w:rPr>
              <w:t>П</w:t>
            </w:r>
            <w:r w:rsidR="008C6F37" w:rsidRPr="00073D7B">
              <w:rPr>
                <w:rFonts w:cs="Times New Roman"/>
                <w:bCs/>
                <w:sz w:val="24"/>
                <w:szCs w:val="24"/>
              </w:rPr>
              <w:t xml:space="preserve">одпрограмма </w:t>
            </w:r>
            <w:r w:rsidR="00984F30" w:rsidRPr="00073D7B">
              <w:rPr>
                <w:rFonts w:cs="Times New Roman"/>
                <w:bCs/>
                <w:sz w:val="24"/>
                <w:szCs w:val="24"/>
              </w:rPr>
              <w:t>8</w:t>
            </w:r>
            <w:r w:rsidR="008C6F37" w:rsidRPr="00073D7B">
              <w:rPr>
                <w:rFonts w:cs="Times New Roman"/>
                <w:bCs/>
                <w:sz w:val="24"/>
                <w:szCs w:val="24"/>
              </w:rPr>
              <w:t xml:space="preserve"> «Обеспечение реализации</w:t>
            </w:r>
            <w:r w:rsidR="008C6F37" w:rsidRPr="00073D7B">
              <w:rPr>
                <w:rFonts w:cs="Times New Roman"/>
                <w:sz w:val="24"/>
              </w:rPr>
              <w:t xml:space="preserve"> муниципальной программы»</w:t>
            </w:r>
          </w:p>
        </w:tc>
      </w:tr>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7A2F23"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Цели </w:t>
            </w:r>
            <w:r w:rsidR="0089264F" w:rsidRPr="00073D7B">
              <w:rPr>
                <w:rFonts w:cs="Times New Roman"/>
                <w:color w:val="000000"/>
                <w:sz w:val="24"/>
                <w:szCs w:val="24"/>
                <w:lang w:eastAsia="ru-RU"/>
              </w:rPr>
              <w:t xml:space="preserve">муниципальной </w:t>
            </w:r>
            <w:r w:rsidRPr="00073D7B">
              <w:rPr>
                <w:rFonts w:cs="Times New Roman"/>
                <w:color w:val="000000"/>
                <w:sz w:val="24"/>
                <w:szCs w:val="24"/>
                <w:lang w:eastAsia="ru-RU"/>
              </w:rPr>
              <w:t>п</w:t>
            </w:r>
            <w:r w:rsidR="00BB1A7A" w:rsidRPr="00073D7B">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073D7B"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Формирование </w:t>
            </w:r>
            <w:r w:rsidR="001176A5" w:rsidRPr="00073D7B">
              <w:rPr>
                <w:rFonts w:cs="Times New Roman"/>
                <w:color w:val="000000"/>
                <w:sz w:val="24"/>
                <w:szCs w:val="24"/>
                <w:lang w:eastAsia="ru-RU"/>
              </w:rPr>
              <w:t>стабильного функционирования и развития системы общего и дополнительного образования</w:t>
            </w:r>
            <w:r w:rsidRPr="00073D7B">
              <w:rPr>
                <w:rFonts w:cs="Times New Roman"/>
                <w:color w:val="000000"/>
                <w:sz w:val="24"/>
                <w:szCs w:val="24"/>
                <w:lang w:eastAsia="ru-RU"/>
              </w:rPr>
              <w:t xml:space="preserve"> </w:t>
            </w:r>
            <w:r w:rsidR="000B0941" w:rsidRPr="00073D7B">
              <w:rPr>
                <w:rFonts w:cs="Times New Roman"/>
                <w:color w:val="000000"/>
                <w:sz w:val="24"/>
                <w:szCs w:val="24"/>
                <w:lang w:eastAsia="ru-RU"/>
              </w:rPr>
              <w:t>Лукояновского</w:t>
            </w:r>
            <w:r w:rsidRPr="00073D7B">
              <w:rPr>
                <w:rFonts w:cs="Times New Roman"/>
                <w:color w:val="000000"/>
                <w:sz w:val="24"/>
                <w:szCs w:val="24"/>
                <w:lang w:eastAsia="ru-RU"/>
              </w:rPr>
              <w:t xml:space="preserve"> муниципального </w:t>
            </w:r>
            <w:r w:rsidR="00004137" w:rsidRPr="00073D7B">
              <w:rPr>
                <w:rFonts w:cs="Times New Roman"/>
                <w:color w:val="000000"/>
                <w:sz w:val="24"/>
                <w:szCs w:val="24"/>
                <w:lang w:eastAsia="ru-RU"/>
              </w:rPr>
              <w:t>округа</w:t>
            </w:r>
            <w:r w:rsidR="001176A5" w:rsidRPr="00073D7B">
              <w:rPr>
                <w:rFonts w:cs="Times New Roman"/>
                <w:color w:val="000000"/>
                <w:sz w:val="24"/>
                <w:szCs w:val="24"/>
                <w:lang w:eastAsia="ru-RU"/>
              </w:rPr>
              <w:t>.</w:t>
            </w:r>
          </w:p>
        </w:tc>
      </w:tr>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BB1A7A"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Задачи</w:t>
            </w:r>
            <w:r w:rsidR="0089264F" w:rsidRPr="00073D7B">
              <w:rPr>
                <w:rFonts w:cs="Times New Roman"/>
                <w:color w:val="000000"/>
                <w:sz w:val="24"/>
                <w:szCs w:val="24"/>
                <w:lang w:eastAsia="ru-RU"/>
              </w:rPr>
              <w:t xml:space="preserve"> муниципальной</w:t>
            </w:r>
            <w:r w:rsidR="007A2F23" w:rsidRPr="00073D7B">
              <w:rPr>
                <w:rFonts w:cs="Times New Roman"/>
                <w:color w:val="000000"/>
                <w:sz w:val="24"/>
                <w:szCs w:val="24"/>
                <w:lang w:eastAsia="ru-RU"/>
              </w:rPr>
              <w:t xml:space="preserve"> п</w:t>
            </w:r>
            <w:r w:rsidRPr="00073D7B">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517549" w:rsidRPr="00073D7B" w:rsidRDefault="00467109" w:rsidP="0053055F">
            <w:pPr>
              <w:pStyle w:val="af6"/>
              <w:jc w:val="both"/>
              <w:rPr>
                <w:color w:val="auto"/>
                <w:lang w:eastAsia="ru-RU"/>
              </w:rPr>
            </w:pPr>
            <w:r w:rsidRPr="00073D7B">
              <w:rPr>
                <w:color w:val="auto"/>
                <w:lang w:eastAsia="ru-RU"/>
              </w:rPr>
              <w:t>1.</w:t>
            </w:r>
            <w:r w:rsidR="00517549" w:rsidRPr="00073D7B">
              <w:rPr>
                <w:color w:val="auto"/>
                <w:shd w:val="clear" w:color="auto" w:fill="FFFFFF"/>
              </w:rPr>
              <w:t xml:space="preserve"> Совершенствование содержания и технологий образования, создание в системе дошкольного и общего </w:t>
            </w:r>
            <w:r w:rsidR="0095724C" w:rsidRPr="00073D7B">
              <w:rPr>
                <w:color w:val="auto"/>
                <w:shd w:val="clear" w:color="auto" w:fill="FFFFFF"/>
              </w:rPr>
              <w:t xml:space="preserve">и дополнительного </w:t>
            </w:r>
            <w:r w:rsidR="00517549" w:rsidRPr="00073D7B">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5724C" w:rsidRPr="00073D7B" w:rsidRDefault="00C34ED0" w:rsidP="0053055F">
            <w:pPr>
              <w:pStyle w:val="af6"/>
              <w:jc w:val="both"/>
            </w:pPr>
            <w:r w:rsidRPr="00073D7B">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53055F" w:rsidRPr="00073D7B" w:rsidRDefault="00A711FC" w:rsidP="0053055F">
            <w:pPr>
              <w:pStyle w:val="af6"/>
              <w:jc w:val="both"/>
            </w:pPr>
            <w:r w:rsidRPr="00073D7B">
              <w:t>2</w:t>
            </w:r>
            <w:r w:rsidR="0053055F" w:rsidRPr="00073D7B">
              <w:t xml:space="preserve">. </w:t>
            </w:r>
            <w:r w:rsidR="0053055F" w:rsidRPr="00073D7B">
              <w:rPr>
                <w:color w:val="auto"/>
              </w:rPr>
              <w:t xml:space="preserve">Организация мероприятий, направленных на поддержку педагогов, реализующих инновационные программы, интеллектуальное развитие </w:t>
            </w:r>
            <w:r w:rsidR="0053055F" w:rsidRPr="00073D7B">
              <w:rPr>
                <w:color w:val="auto"/>
              </w:rPr>
              <w:lastRenderedPageBreak/>
              <w:t>учащихся и создание благоприятной воспитательной среды</w:t>
            </w:r>
          </w:p>
          <w:p w:rsidR="0053055F" w:rsidRPr="00073D7B" w:rsidRDefault="00A711FC" w:rsidP="0053055F">
            <w:pPr>
              <w:jc w:val="both"/>
              <w:rPr>
                <w:sz w:val="24"/>
                <w:szCs w:val="24"/>
              </w:rPr>
            </w:pPr>
            <w:r w:rsidRPr="00073D7B">
              <w:rPr>
                <w:sz w:val="24"/>
                <w:szCs w:val="24"/>
              </w:rPr>
              <w:t>3</w:t>
            </w:r>
            <w:r w:rsidR="0053055F" w:rsidRPr="00073D7B">
              <w:t xml:space="preserve">. </w:t>
            </w:r>
            <w:r w:rsidR="0053055F" w:rsidRPr="00073D7B">
              <w:rPr>
                <w:sz w:val="24"/>
                <w:szCs w:val="24"/>
              </w:rPr>
              <w:t xml:space="preserve">Государственная поддержка молодых семей Лукояновского муниципального </w:t>
            </w:r>
            <w:r w:rsidR="00793FD7" w:rsidRPr="00073D7B">
              <w:rPr>
                <w:sz w:val="24"/>
                <w:szCs w:val="24"/>
              </w:rPr>
              <w:t>округа</w:t>
            </w:r>
            <w:r w:rsidR="0053055F" w:rsidRPr="00073D7B">
              <w:rPr>
                <w:sz w:val="24"/>
                <w:szCs w:val="24"/>
              </w:rPr>
              <w:t xml:space="preserve"> Нижегородской области в решении жилищной проблемы.</w:t>
            </w:r>
          </w:p>
          <w:p w:rsidR="00A711FC" w:rsidRPr="00073D7B" w:rsidRDefault="00A711FC" w:rsidP="005930A2">
            <w:pPr>
              <w:tabs>
                <w:tab w:val="left" w:pos="1134"/>
                <w:tab w:val="left" w:pos="3969"/>
              </w:tabs>
              <w:autoSpaceDE w:val="0"/>
              <w:autoSpaceDN w:val="0"/>
              <w:adjustRightInd w:val="0"/>
              <w:jc w:val="both"/>
              <w:rPr>
                <w:rFonts w:cs="Times New Roman"/>
                <w:color w:val="000000"/>
                <w:sz w:val="24"/>
                <w:szCs w:val="24"/>
                <w:lang w:eastAsia="ru-RU"/>
              </w:rPr>
            </w:pPr>
            <w:r w:rsidRPr="00073D7B">
              <w:t>4.</w:t>
            </w:r>
            <w:r w:rsidRPr="00073D7B">
              <w:rPr>
                <w:rFonts w:cs="Times New Roman"/>
                <w:color w:val="000000"/>
                <w:sz w:val="24"/>
                <w:szCs w:val="24"/>
                <w:lang w:eastAsia="ru-RU"/>
              </w:rPr>
              <w:t xml:space="preserve"> Развитие и укрепление системы гражданско-патриотического воспитания в Лукояновском</w:t>
            </w:r>
            <w:r w:rsidR="00327A43" w:rsidRPr="00073D7B">
              <w:rPr>
                <w:rFonts w:cs="Times New Roman"/>
                <w:color w:val="000000"/>
                <w:sz w:val="24"/>
                <w:szCs w:val="24"/>
                <w:lang w:eastAsia="ru-RU"/>
              </w:rPr>
              <w:t xml:space="preserve"> </w:t>
            </w:r>
            <w:r w:rsidR="00EE3D5D" w:rsidRPr="00073D7B">
              <w:rPr>
                <w:rFonts w:cs="Times New Roman"/>
                <w:color w:val="000000"/>
                <w:sz w:val="24"/>
                <w:szCs w:val="24"/>
                <w:lang w:eastAsia="ru-RU"/>
              </w:rPr>
              <w:t>муниципальном округе</w:t>
            </w:r>
            <w:r w:rsidRPr="00073D7B">
              <w:rPr>
                <w:rFonts w:cs="Times New Roman"/>
                <w:color w:val="000000"/>
                <w:sz w:val="24"/>
                <w:szCs w:val="24"/>
                <w:lang w:eastAsia="ru-RU"/>
              </w:rPr>
              <w:t>.</w:t>
            </w:r>
          </w:p>
          <w:p w:rsidR="005930A2" w:rsidRPr="00073D7B" w:rsidRDefault="005930A2" w:rsidP="005930A2">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rsidR="0053055F" w:rsidRPr="00073D7B" w:rsidRDefault="005930A2" w:rsidP="0053055F">
            <w:pPr>
              <w:pStyle w:val="af6"/>
              <w:jc w:val="both"/>
              <w:rPr>
                <w:szCs w:val="28"/>
              </w:rPr>
            </w:pPr>
            <w:r w:rsidRPr="00073D7B">
              <w:rPr>
                <w:rFonts w:eastAsia="Calibri"/>
                <w:lang w:eastAsia="ru-RU"/>
              </w:rPr>
              <w:t>6</w:t>
            </w:r>
            <w:r w:rsidR="0053055F" w:rsidRPr="00073D7B">
              <w:rPr>
                <w:color w:val="auto"/>
              </w:rPr>
              <w:t xml:space="preserve">. </w:t>
            </w:r>
            <w:r w:rsidR="00083ED4" w:rsidRPr="00073D7B">
              <w:rPr>
                <w:szCs w:val="28"/>
              </w:rPr>
              <w:t>С</w:t>
            </w:r>
            <w:r w:rsidR="00115B4C" w:rsidRPr="00073D7B">
              <w:t>оздание эффективной организации бухгалтерского, бюджетного и налогового учета в муниципальных бюджетных образовательных учреждениях</w:t>
            </w:r>
          </w:p>
          <w:p w:rsidR="00FD3DBE" w:rsidRPr="00073D7B" w:rsidRDefault="001D45AE" w:rsidP="0053055F">
            <w:pPr>
              <w:tabs>
                <w:tab w:val="left" w:pos="1134"/>
                <w:tab w:val="left" w:pos="3969"/>
              </w:tabs>
              <w:autoSpaceDE w:val="0"/>
              <w:autoSpaceDN w:val="0"/>
              <w:adjustRightInd w:val="0"/>
              <w:jc w:val="both"/>
              <w:rPr>
                <w:rFonts w:cs="Times New Roman"/>
                <w:color w:val="000000"/>
                <w:sz w:val="24"/>
                <w:szCs w:val="24"/>
                <w:lang w:eastAsia="ru-RU"/>
              </w:rPr>
            </w:pPr>
            <w:r w:rsidRPr="00073D7B">
              <w:rPr>
                <w:szCs w:val="28"/>
              </w:rPr>
              <w:t>7</w:t>
            </w:r>
            <w:r w:rsidR="0053055F" w:rsidRPr="00073D7B">
              <w:rPr>
                <w:szCs w:val="28"/>
              </w:rPr>
              <w:t xml:space="preserve">. </w:t>
            </w:r>
            <w:r w:rsidR="0053055F" w:rsidRPr="00073D7B">
              <w:rPr>
                <w:sz w:val="24"/>
                <w:szCs w:val="24"/>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w:t>
            </w:r>
            <w:r w:rsidR="00EE3D5D" w:rsidRPr="00073D7B">
              <w:rPr>
                <w:sz w:val="24"/>
                <w:szCs w:val="24"/>
              </w:rPr>
              <w:t>муниципального округа</w:t>
            </w:r>
            <w:r w:rsidR="0053055F" w:rsidRPr="00073D7B">
              <w:rPr>
                <w:sz w:val="24"/>
                <w:szCs w:val="24"/>
              </w:rPr>
              <w:t xml:space="preserve"> Нижегородской области, повышение качества предоставляемых услуг</w:t>
            </w:r>
            <w:r w:rsidR="00FD3DBE" w:rsidRPr="00073D7B">
              <w:rPr>
                <w:rFonts w:cs="Times New Roman"/>
                <w:color w:val="000000"/>
                <w:sz w:val="24"/>
                <w:szCs w:val="24"/>
                <w:lang w:eastAsia="ru-RU"/>
              </w:rPr>
              <w:t>.</w:t>
            </w:r>
          </w:p>
          <w:p w:rsidR="001E2737" w:rsidRPr="00073D7B" w:rsidRDefault="001E2737" w:rsidP="00BA4200">
            <w:pPr>
              <w:tabs>
                <w:tab w:val="left" w:pos="1134"/>
                <w:tab w:val="left" w:pos="3969"/>
              </w:tabs>
              <w:autoSpaceDE w:val="0"/>
              <w:autoSpaceDN w:val="0"/>
              <w:adjustRightInd w:val="0"/>
              <w:jc w:val="both"/>
              <w:rPr>
                <w:rFonts w:cs="Times New Roman"/>
                <w:color w:val="000000"/>
                <w:sz w:val="24"/>
                <w:szCs w:val="24"/>
                <w:lang w:eastAsia="ru-RU"/>
              </w:rPr>
            </w:pPr>
          </w:p>
        </w:tc>
      </w:tr>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BB1A7A"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lastRenderedPageBreak/>
              <w:t xml:space="preserve">Этапы и сроки реализации </w:t>
            </w:r>
            <w:r w:rsidR="0089264F" w:rsidRPr="00073D7B">
              <w:rPr>
                <w:rFonts w:cs="Times New Roman"/>
                <w:color w:val="000000"/>
                <w:sz w:val="24"/>
                <w:szCs w:val="24"/>
                <w:lang w:eastAsia="ru-RU"/>
              </w:rPr>
              <w:t xml:space="preserve">муниципальной </w:t>
            </w:r>
            <w:r w:rsidR="007A2F23" w:rsidRPr="00073D7B">
              <w:rPr>
                <w:rFonts w:cs="Times New Roman"/>
                <w:color w:val="000000"/>
                <w:sz w:val="24"/>
                <w:szCs w:val="24"/>
                <w:lang w:eastAsia="ru-RU"/>
              </w:rPr>
              <w:t>п</w:t>
            </w:r>
            <w:r w:rsidRPr="00073D7B">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073D7B" w:rsidRDefault="00C17919"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20</w:t>
            </w:r>
            <w:r w:rsidR="003923E2" w:rsidRPr="00073D7B">
              <w:rPr>
                <w:rFonts w:cs="Times New Roman"/>
                <w:color w:val="000000"/>
                <w:sz w:val="24"/>
                <w:szCs w:val="24"/>
                <w:lang w:eastAsia="ru-RU"/>
              </w:rPr>
              <w:t>2</w:t>
            </w:r>
            <w:r w:rsidR="00B821F0">
              <w:rPr>
                <w:rFonts w:cs="Times New Roman"/>
                <w:color w:val="000000"/>
                <w:sz w:val="24"/>
                <w:szCs w:val="24"/>
                <w:lang w:eastAsia="ru-RU"/>
              </w:rPr>
              <w:t>3</w:t>
            </w:r>
            <w:r w:rsidRPr="00073D7B">
              <w:rPr>
                <w:rFonts w:cs="Times New Roman"/>
                <w:color w:val="000000"/>
                <w:sz w:val="24"/>
                <w:szCs w:val="24"/>
                <w:lang w:eastAsia="ru-RU"/>
              </w:rPr>
              <w:t>-202</w:t>
            </w:r>
            <w:r w:rsidR="00A36DD3" w:rsidRPr="00073D7B">
              <w:rPr>
                <w:rFonts w:cs="Times New Roman"/>
                <w:color w:val="000000"/>
                <w:sz w:val="24"/>
                <w:szCs w:val="24"/>
                <w:lang w:eastAsia="ru-RU"/>
              </w:rPr>
              <w:t>7</w:t>
            </w:r>
            <w:r w:rsidR="00BB1A7A" w:rsidRPr="00073D7B">
              <w:rPr>
                <w:rFonts w:cs="Times New Roman"/>
                <w:color w:val="000000"/>
                <w:sz w:val="24"/>
                <w:szCs w:val="24"/>
                <w:lang w:eastAsia="ru-RU"/>
              </w:rPr>
              <w:t xml:space="preserve"> годы.</w:t>
            </w:r>
          </w:p>
          <w:p w:rsidR="00BB1A7A" w:rsidRPr="00073D7B"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Пр</w:t>
            </w:r>
            <w:r w:rsidR="00EE3D5D" w:rsidRPr="00073D7B">
              <w:rPr>
                <w:rFonts w:cs="Times New Roman"/>
                <w:color w:val="000000"/>
                <w:sz w:val="24"/>
                <w:szCs w:val="24"/>
                <w:lang w:eastAsia="ru-RU"/>
              </w:rPr>
              <w:t>ограмма реализуется в один этап.</w:t>
            </w:r>
          </w:p>
        </w:tc>
      </w:tr>
    </w:tbl>
    <w:p w:rsidR="007A2F23" w:rsidRPr="00073D7B"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52"/>
        <w:gridCol w:w="1667"/>
        <w:gridCol w:w="26"/>
        <w:gridCol w:w="1618"/>
        <w:gridCol w:w="2200"/>
        <w:gridCol w:w="1799"/>
      </w:tblGrid>
      <w:tr w:rsidR="00B821F0" w:rsidRPr="00073D7B" w:rsidTr="00B821F0">
        <w:tc>
          <w:tcPr>
            <w:tcW w:w="10421" w:type="dxa"/>
            <w:gridSpan w:val="7"/>
            <w:shd w:val="clear" w:color="auto" w:fill="auto"/>
          </w:tcPr>
          <w:p w:rsidR="00B821F0" w:rsidRPr="00073D7B" w:rsidRDefault="00B821F0" w:rsidP="00F8201E">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B821F0" w:rsidRPr="00073D7B" w:rsidTr="00B821F0">
        <w:tc>
          <w:tcPr>
            <w:tcW w:w="10421" w:type="dxa"/>
            <w:gridSpan w:val="7"/>
            <w:shd w:val="clear" w:color="auto" w:fill="auto"/>
          </w:tcPr>
          <w:p w:rsidR="00B821F0" w:rsidRPr="00073D7B" w:rsidRDefault="00B821F0" w:rsidP="00F8201E">
            <w:pPr>
              <w:tabs>
                <w:tab w:val="left" w:pos="3273"/>
              </w:tabs>
              <w:jc w:val="center"/>
              <w:rPr>
                <w:sz w:val="24"/>
                <w:szCs w:val="24"/>
              </w:rPr>
            </w:pPr>
            <w:r w:rsidRPr="00073D7B">
              <w:rPr>
                <w:sz w:val="24"/>
                <w:szCs w:val="24"/>
              </w:rPr>
              <w:t>Объем финансирования по годам (тыс. руб.)</w:t>
            </w:r>
          </w:p>
        </w:tc>
      </w:tr>
      <w:tr w:rsidR="00B821F0" w:rsidRPr="00073D7B" w:rsidTr="00B821F0">
        <w:tc>
          <w:tcPr>
            <w:tcW w:w="1454" w:type="dxa"/>
            <w:shd w:val="clear" w:color="auto" w:fill="auto"/>
          </w:tcPr>
          <w:p w:rsidR="00B821F0" w:rsidRPr="00073D7B" w:rsidRDefault="00B821F0" w:rsidP="00A36DD3">
            <w:pPr>
              <w:autoSpaceDE w:val="0"/>
              <w:autoSpaceDN w:val="0"/>
              <w:adjustRightInd w:val="0"/>
              <w:jc w:val="center"/>
              <w:rPr>
                <w:bCs/>
                <w:sz w:val="24"/>
                <w:szCs w:val="24"/>
              </w:rPr>
            </w:pPr>
            <w:r>
              <w:rPr>
                <w:bCs/>
                <w:sz w:val="24"/>
                <w:szCs w:val="24"/>
              </w:rPr>
              <w:t>2023 год</w:t>
            </w:r>
          </w:p>
        </w:tc>
        <w:tc>
          <w:tcPr>
            <w:tcW w:w="1476" w:type="dxa"/>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2024 год</w:t>
            </w:r>
          </w:p>
        </w:tc>
        <w:tc>
          <w:tcPr>
            <w:tcW w:w="1706" w:type="dxa"/>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2025 год</w:t>
            </w:r>
          </w:p>
        </w:tc>
        <w:tc>
          <w:tcPr>
            <w:tcW w:w="1681" w:type="dxa"/>
            <w:gridSpan w:val="2"/>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2026 год</w:t>
            </w:r>
          </w:p>
        </w:tc>
        <w:tc>
          <w:tcPr>
            <w:tcW w:w="2276" w:type="dxa"/>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2027 год</w:t>
            </w:r>
          </w:p>
        </w:tc>
        <w:tc>
          <w:tcPr>
            <w:tcW w:w="1828" w:type="dxa"/>
          </w:tcPr>
          <w:p w:rsidR="00B821F0" w:rsidRPr="00073D7B" w:rsidRDefault="00B821F0" w:rsidP="00B821F0">
            <w:pPr>
              <w:tabs>
                <w:tab w:val="left" w:pos="3273"/>
              </w:tabs>
              <w:jc w:val="center"/>
              <w:rPr>
                <w:sz w:val="24"/>
                <w:szCs w:val="24"/>
              </w:rPr>
            </w:pPr>
            <w:r w:rsidRPr="00073D7B">
              <w:rPr>
                <w:sz w:val="24"/>
                <w:szCs w:val="24"/>
              </w:rPr>
              <w:t>Всего за период реализации</w:t>
            </w:r>
          </w:p>
        </w:tc>
      </w:tr>
      <w:tr w:rsidR="00B821F0" w:rsidRPr="00073D7B" w:rsidTr="00B821F0">
        <w:tc>
          <w:tcPr>
            <w:tcW w:w="10421" w:type="dxa"/>
            <w:gridSpan w:val="7"/>
            <w:shd w:val="clear" w:color="auto" w:fill="auto"/>
          </w:tcPr>
          <w:p w:rsidR="00B821F0" w:rsidRPr="00073D7B" w:rsidRDefault="00B821F0" w:rsidP="00F8201E">
            <w:pPr>
              <w:tabs>
                <w:tab w:val="left" w:pos="3273"/>
              </w:tabs>
              <w:jc w:val="both"/>
              <w:rPr>
                <w:sz w:val="24"/>
                <w:szCs w:val="24"/>
              </w:rPr>
            </w:pPr>
            <w:r w:rsidRPr="00073D7B">
              <w:rPr>
                <w:sz w:val="24"/>
                <w:szCs w:val="24"/>
              </w:rPr>
              <w:t xml:space="preserve">Муниципальная программа </w:t>
            </w:r>
            <w:r w:rsidRPr="00073D7B">
              <w:rPr>
                <w:rFonts w:cs="Times New Roman"/>
                <w:bCs/>
                <w:color w:val="000000"/>
                <w:sz w:val="24"/>
                <w:szCs w:val="24"/>
                <w:lang w:eastAsia="ru-RU"/>
              </w:rPr>
              <w:t>«</w:t>
            </w:r>
            <w:r w:rsidRPr="00073D7B">
              <w:rPr>
                <w:sz w:val="24"/>
                <w:szCs w:val="24"/>
              </w:rPr>
              <w:t>Развитие образования Лукояновского муниципального округа Нижегородской области</w:t>
            </w:r>
            <w:r w:rsidRPr="00073D7B">
              <w:rPr>
                <w:rFonts w:cs="Times New Roman"/>
                <w:bCs/>
                <w:color w:val="000000"/>
                <w:sz w:val="24"/>
                <w:szCs w:val="24"/>
                <w:lang w:eastAsia="ru-RU"/>
              </w:rPr>
              <w:t>»</w:t>
            </w:r>
          </w:p>
        </w:tc>
      </w:tr>
      <w:tr w:rsidR="00B821F0" w:rsidRPr="00073D7B" w:rsidTr="00B821F0">
        <w:tc>
          <w:tcPr>
            <w:tcW w:w="1454" w:type="dxa"/>
            <w:shd w:val="clear" w:color="auto" w:fill="auto"/>
          </w:tcPr>
          <w:p w:rsidR="00B821F0" w:rsidRPr="00073D7B" w:rsidRDefault="00B821F0" w:rsidP="00A36DD3">
            <w:pPr>
              <w:tabs>
                <w:tab w:val="left" w:pos="3273"/>
              </w:tabs>
              <w:jc w:val="center"/>
              <w:rPr>
                <w:sz w:val="24"/>
                <w:szCs w:val="24"/>
              </w:rPr>
            </w:pPr>
            <w:r>
              <w:rPr>
                <w:sz w:val="24"/>
                <w:szCs w:val="24"/>
              </w:rPr>
              <w:t>172464,6</w:t>
            </w:r>
          </w:p>
        </w:tc>
        <w:tc>
          <w:tcPr>
            <w:tcW w:w="1476" w:type="dxa"/>
            <w:shd w:val="clear" w:color="auto" w:fill="auto"/>
          </w:tcPr>
          <w:p w:rsidR="00B821F0" w:rsidRPr="00073D7B" w:rsidRDefault="00A728A5" w:rsidP="00B821F0">
            <w:pPr>
              <w:tabs>
                <w:tab w:val="left" w:pos="3273"/>
              </w:tabs>
              <w:jc w:val="center"/>
              <w:rPr>
                <w:sz w:val="24"/>
                <w:szCs w:val="24"/>
              </w:rPr>
            </w:pPr>
            <w:r>
              <w:rPr>
                <w:rFonts w:cs="Times New Roman"/>
                <w:sz w:val="24"/>
                <w:szCs w:val="24"/>
                <w:lang w:eastAsia="ru-RU"/>
              </w:rPr>
              <w:t>190827,5</w:t>
            </w:r>
          </w:p>
        </w:tc>
        <w:tc>
          <w:tcPr>
            <w:tcW w:w="1706" w:type="dxa"/>
            <w:shd w:val="clear" w:color="auto" w:fill="auto"/>
          </w:tcPr>
          <w:p w:rsidR="00B821F0" w:rsidRPr="00073D7B" w:rsidRDefault="00B821F0" w:rsidP="00B821F0">
            <w:pPr>
              <w:tabs>
                <w:tab w:val="left" w:pos="3273"/>
              </w:tabs>
              <w:jc w:val="center"/>
              <w:rPr>
                <w:sz w:val="24"/>
                <w:szCs w:val="24"/>
              </w:rPr>
            </w:pPr>
            <w:r w:rsidRPr="00073D7B">
              <w:rPr>
                <w:rFonts w:cs="Times New Roman"/>
                <w:sz w:val="24"/>
                <w:szCs w:val="24"/>
                <w:lang w:eastAsia="ru-RU"/>
              </w:rPr>
              <w:t>177801,2</w:t>
            </w:r>
          </w:p>
        </w:tc>
        <w:tc>
          <w:tcPr>
            <w:tcW w:w="1681" w:type="dxa"/>
            <w:gridSpan w:val="2"/>
            <w:shd w:val="clear" w:color="auto" w:fill="auto"/>
          </w:tcPr>
          <w:p w:rsidR="00B821F0" w:rsidRPr="00073D7B" w:rsidRDefault="00B821F0" w:rsidP="00B821F0">
            <w:pPr>
              <w:tabs>
                <w:tab w:val="left" w:pos="3273"/>
              </w:tabs>
              <w:jc w:val="center"/>
              <w:rPr>
                <w:sz w:val="24"/>
                <w:szCs w:val="24"/>
              </w:rPr>
            </w:pPr>
            <w:r w:rsidRPr="00073D7B">
              <w:rPr>
                <w:sz w:val="24"/>
                <w:szCs w:val="24"/>
              </w:rPr>
              <w:t>178736,7</w:t>
            </w:r>
          </w:p>
        </w:tc>
        <w:tc>
          <w:tcPr>
            <w:tcW w:w="2276" w:type="dxa"/>
            <w:shd w:val="clear" w:color="auto" w:fill="auto"/>
          </w:tcPr>
          <w:p w:rsidR="00B821F0" w:rsidRPr="00073D7B" w:rsidRDefault="00B821F0" w:rsidP="00B821F0">
            <w:pPr>
              <w:tabs>
                <w:tab w:val="left" w:pos="3273"/>
              </w:tabs>
              <w:jc w:val="center"/>
              <w:rPr>
                <w:sz w:val="24"/>
                <w:szCs w:val="24"/>
              </w:rPr>
            </w:pPr>
            <w:r w:rsidRPr="00073D7B">
              <w:rPr>
                <w:sz w:val="24"/>
                <w:szCs w:val="24"/>
              </w:rPr>
              <w:t>178736,7</w:t>
            </w:r>
          </w:p>
        </w:tc>
        <w:tc>
          <w:tcPr>
            <w:tcW w:w="1828" w:type="dxa"/>
          </w:tcPr>
          <w:p w:rsidR="00B821F0" w:rsidRPr="00073D7B" w:rsidRDefault="00A728A5" w:rsidP="00B821F0">
            <w:pPr>
              <w:tabs>
                <w:tab w:val="left" w:pos="3273"/>
              </w:tabs>
              <w:jc w:val="center"/>
              <w:rPr>
                <w:sz w:val="24"/>
                <w:szCs w:val="24"/>
              </w:rPr>
            </w:pPr>
            <w:r>
              <w:rPr>
                <w:sz w:val="24"/>
                <w:szCs w:val="24"/>
              </w:rPr>
              <w:t>898566,7</w:t>
            </w:r>
          </w:p>
        </w:tc>
      </w:tr>
      <w:tr w:rsidR="00B821F0" w:rsidRPr="00073D7B" w:rsidTr="00B821F0">
        <w:tc>
          <w:tcPr>
            <w:tcW w:w="10421" w:type="dxa"/>
            <w:gridSpan w:val="7"/>
            <w:shd w:val="clear" w:color="auto" w:fill="auto"/>
          </w:tcPr>
          <w:p w:rsidR="00B821F0" w:rsidRPr="00073D7B" w:rsidRDefault="00B821F0" w:rsidP="0057501D">
            <w:pPr>
              <w:pStyle w:val="af6"/>
              <w:jc w:val="both"/>
            </w:pPr>
            <w:r w:rsidRPr="00073D7B">
              <w:t>Подпрограмма 1 «Развитие общего и дополнительного образования и воспитания детей и молодежи»</w:t>
            </w:r>
          </w:p>
        </w:tc>
      </w:tr>
      <w:tr w:rsidR="00B821F0" w:rsidRPr="00073D7B" w:rsidTr="00B821F0">
        <w:tc>
          <w:tcPr>
            <w:tcW w:w="1454" w:type="dxa"/>
            <w:shd w:val="clear" w:color="auto" w:fill="auto"/>
          </w:tcPr>
          <w:p w:rsidR="00B821F0" w:rsidRPr="00073D7B" w:rsidRDefault="00B821F0" w:rsidP="00A36DD3">
            <w:pPr>
              <w:jc w:val="center"/>
              <w:rPr>
                <w:rFonts w:cs="Times New Roman"/>
                <w:sz w:val="24"/>
                <w:szCs w:val="24"/>
                <w:lang w:eastAsia="ru-RU"/>
              </w:rPr>
            </w:pPr>
            <w:r>
              <w:rPr>
                <w:rFonts w:cs="Times New Roman"/>
                <w:sz w:val="24"/>
                <w:szCs w:val="24"/>
                <w:lang w:eastAsia="ru-RU"/>
              </w:rPr>
              <w:t>121614,1</w:t>
            </w:r>
          </w:p>
        </w:tc>
        <w:tc>
          <w:tcPr>
            <w:tcW w:w="1476" w:type="dxa"/>
            <w:shd w:val="clear" w:color="auto" w:fill="auto"/>
          </w:tcPr>
          <w:p w:rsidR="00B821F0" w:rsidRPr="00073D7B" w:rsidRDefault="00A728A5" w:rsidP="00B821F0">
            <w:pPr>
              <w:jc w:val="center"/>
              <w:rPr>
                <w:rFonts w:cs="Times New Roman"/>
                <w:sz w:val="24"/>
                <w:szCs w:val="24"/>
                <w:lang w:eastAsia="ru-RU"/>
              </w:rPr>
            </w:pPr>
            <w:r>
              <w:rPr>
                <w:rFonts w:cs="Times New Roman"/>
                <w:sz w:val="24"/>
                <w:szCs w:val="24"/>
                <w:lang w:eastAsia="ru-RU"/>
              </w:rPr>
              <w:t>134981,9</w:t>
            </w:r>
          </w:p>
        </w:tc>
        <w:tc>
          <w:tcPr>
            <w:tcW w:w="170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126863,9</w:t>
            </w:r>
          </w:p>
        </w:tc>
        <w:tc>
          <w:tcPr>
            <w:tcW w:w="1681" w:type="dxa"/>
            <w:gridSpan w:val="2"/>
            <w:shd w:val="clear" w:color="auto" w:fill="auto"/>
          </w:tcPr>
          <w:p w:rsidR="00B821F0" w:rsidRPr="00073D7B" w:rsidRDefault="00B821F0" w:rsidP="00B821F0">
            <w:pPr>
              <w:jc w:val="center"/>
              <w:rPr>
                <w:rFonts w:cs="Times New Roman"/>
                <w:sz w:val="24"/>
                <w:szCs w:val="24"/>
                <w:lang w:eastAsia="ru-RU"/>
              </w:rPr>
            </w:pPr>
            <w:r w:rsidRPr="00073D7B">
              <w:rPr>
                <w:sz w:val="24"/>
                <w:szCs w:val="24"/>
              </w:rPr>
              <w:t>127551,2</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127551,2</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638562,3</w:t>
            </w:r>
          </w:p>
        </w:tc>
      </w:tr>
      <w:tr w:rsidR="00B821F0" w:rsidRPr="00073D7B" w:rsidTr="00B821F0">
        <w:tc>
          <w:tcPr>
            <w:tcW w:w="10421" w:type="dxa"/>
            <w:gridSpan w:val="7"/>
            <w:shd w:val="clear" w:color="auto" w:fill="auto"/>
          </w:tcPr>
          <w:p w:rsidR="00B821F0" w:rsidRPr="00073D7B" w:rsidRDefault="00B821F0" w:rsidP="0057501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B821F0" w:rsidRPr="00073D7B" w:rsidTr="00B821F0">
        <w:tc>
          <w:tcPr>
            <w:tcW w:w="1454" w:type="dxa"/>
            <w:shd w:val="clear" w:color="auto" w:fill="auto"/>
          </w:tcPr>
          <w:p w:rsidR="00B821F0" w:rsidRPr="00073D7B" w:rsidRDefault="00B821F0" w:rsidP="00A36DD3">
            <w:pPr>
              <w:jc w:val="center"/>
              <w:rPr>
                <w:rFonts w:cs="Times New Roman"/>
                <w:sz w:val="24"/>
                <w:szCs w:val="24"/>
                <w:lang w:eastAsia="ru-RU"/>
              </w:rPr>
            </w:pPr>
            <w:r w:rsidRPr="00B821F0">
              <w:rPr>
                <w:rFonts w:cs="Times New Roman"/>
                <w:sz w:val="24"/>
                <w:szCs w:val="24"/>
                <w:lang w:eastAsia="ru-RU"/>
              </w:rPr>
              <w:t>4763,8</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5798,8</w:t>
            </w:r>
          </w:p>
        </w:tc>
        <w:tc>
          <w:tcPr>
            <w:tcW w:w="170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5575,8</w:t>
            </w:r>
          </w:p>
        </w:tc>
        <w:tc>
          <w:tcPr>
            <w:tcW w:w="1681"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5675,8</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5675,8</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27490,0</w:t>
            </w:r>
          </w:p>
        </w:tc>
      </w:tr>
      <w:tr w:rsidR="00B821F0" w:rsidRPr="00073D7B" w:rsidTr="00B821F0">
        <w:tc>
          <w:tcPr>
            <w:tcW w:w="10421" w:type="dxa"/>
            <w:gridSpan w:val="7"/>
            <w:shd w:val="clear" w:color="auto" w:fill="auto"/>
          </w:tcPr>
          <w:p w:rsidR="00B821F0" w:rsidRPr="00073D7B" w:rsidRDefault="00B821F0" w:rsidP="0057501D">
            <w:pPr>
              <w:jc w:val="both"/>
              <w:rPr>
                <w:sz w:val="24"/>
                <w:szCs w:val="24"/>
              </w:rPr>
            </w:pPr>
            <w:r w:rsidRPr="00073D7B">
              <w:rPr>
                <w:sz w:val="24"/>
                <w:szCs w:val="24"/>
              </w:rPr>
              <w:t>Подпрограмма 3</w:t>
            </w:r>
            <w:r w:rsidRPr="00073D7B">
              <w:rPr>
                <w:bCs/>
                <w:sz w:val="24"/>
                <w:szCs w:val="24"/>
              </w:rPr>
              <w:t xml:space="preserve"> </w:t>
            </w:r>
            <w:r w:rsidRPr="00073D7B">
              <w:rPr>
                <w:sz w:val="24"/>
                <w:szCs w:val="24"/>
              </w:rPr>
              <w:t>«Молодая семья»</w:t>
            </w:r>
          </w:p>
        </w:tc>
      </w:tr>
      <w:tr w:rsidR="00B821F0" w:rsidRPr="00073D7B" w:rsidTr="00B821F0">
        <w:tc>
          <w:tcPr>
            <w:tcW w:w="1454" w:type="dxa"/>
            <w:shd w:val="clear" w:color="auto" w:fill="auto"/>
          </w:tcPr>
          <w:p w:rsidR="00B821F0" w:rsidRPr="00073D7B" w:rsidRDefault="00B821F0" w:rsidP="00A36DD3">
            <w:pPr>
              <w:tabs>
                <w:tab w:val="left" w:pos="3273"/>
              </w:tabs>
              <w:jc w:val="center"/>
              <w:rPr>
                <w:sz w:val="24"/>
                <w:szCs w:val="24"/>
              </w:rPr>
            </w:pPr>
            <w:r>
              <w:rPr>
                <w:sz w:val="24"/>
                <w:szCs w:val="24"/>
              </w:rPr>
              <w:t>78,4</w:t>
            </w:r>
          </w:p>
        </w:tc>
        <w:tc>
          <w:tcPr>
            <w:tcW w:w="1476" w:type="dxa"/>
            <w:shd w:val="clear" w:color="auto" w:fill="auto"/>
          </w:tcPr>
          <w:p w:rsidR="00B821F0" w:rsidRPr="00073D7B" w:rsidRDefault="00B821F0" w:rsidP="00B821F0">
            <w:pPr>
              <w:tabs>
                <w:tab w:val="left" w:pos="3273"/>
              </w:tabs>
              <w:jc w:val="center"/>
              <w:rPr>
                <w:sz w:val="24"/>
                <w:szCs w:val="24"/>
              </w:rPr>
            </w:pPr>
            <w:r w:rsidRPr="00073D7B">
              <w:rPr>
                <w:sz w:val="24"/>
                <w:szCs w:val="24"/>
              </w:rPr>
              <w:t>250</w:t>
            </w:r>
          </w:p>
        </w:tc>
        <w:tc>
          <w:tcPr>
            <w:tcW w:w="1733" w:type="dxa"/>
            <w:gridSpan w:val="2"/>
            <w:shd w:val="clear" w:color="auto" w:fill="auto"/>
          </w:tcPr>
          <w:p w:rsidR="00B821F0" w:rsidRPr="00073D7B" w:rsidRDefault="00B821F0" w:rsidP="00B821F0">
            <w:pPr>
              <w:tabs>
                <w:tab w:val="left" w:pos="3273"/>
              </w:tabs>
              <w:jc w:val="center"/>
              <w:rPr>
                <w:sz w:val="24"/>
                <w:szCs w:val="24"/>
              </w:rPr>
            </w:pPr>
            <w:r w:rsidRPr="00073D7B">
              <w:rPr>
                <w:sz w:val="24"/>
                <w:szCs w:val="24"/>
              </w:rPr>
              <w:t>312,5</w:t>
            </w:r>
          </w:p>
        </w:tc>
        <w:tc>
          <w:tcPr>
            <w:tcW w:w="1654" w:type="dxa"/>
            <w:shd w:val="clear" w:color="auto" w:fill="auto"/>
          </w:tcPr>
          <w:p w:rsidR="00B821F0" w:rsidRPr="00073D7B" w:rsidRDefault="00B821F0" w:rsidP="00B821F0">
            <w:pPr>
              <w:tabs>
                <w:tab w:val="left" w:pos="3273"/>
              </w:tabs>
              <w:jc w:val="center"/>
              <w:rPr>
                <w:sz w:val="24"/>
                <w:szCs w:val="24"/>
              </w:rPr>
            </w:pPr>
            <w:r w:rsidRPr="00073D7B">
              <w:rPr>
                <w:sz w:val="24"/>
                <w:szCs w:val="24"/>
              </w:rPr>
              <w:t>160,7</w:t>
            </w:r>
          </w:p>
        </w:tc>
        <w:tc>
          <w:tcPr>
            <w:tcW w:w="2276" w:type="dxa"/>
            <w:shd w:val="clear" w:color="auto" w:fill="auto"/>
          </w:tcPr>
          <w:p w:rsidR="00B821F0" w:rsidRPr="00073D7B" w:rsidRDefault="00B821F0" w:rsidP="00B821F0">
            <w:pPr>
              <w:tabs>
                <w:tab w:val="left" w:pos="3273"/>
              </w:tabs>
              <w:jc w:val="center"/>
              <w:rPr>
                <w:sz w:val="24"/>
                <w:szCs w:val="24"/>
              </w:rPr>
            </w:pPr>
            <w:r w:rsidRPr="00073D7B">
              <w:rPr>
                <w:sz w:val="24"/>
                <w:szCs w:val="24"/>
              </w:rPr>
              <w:t>160,7</w:t>
            </w:r>
          </w:p>
        </w:tc>
        <w:tc>
          <w:tcPr>
            <w:tcW w:w="1828" w:type="dxa"/>
          </w:tcPr>
          <w:p w:rsidR="00B821F0" w:rsidRPr="00073D7B" w:rsidRDefault="00A728A5" w:rsidP="00B821F0">
            <w:pPr>
              <w:tabs>
                <w:tab w:val="left" w:pos="3273"/>
              </w:tabs>
              <w:jc w:val="center"/>
              <w:rPr>
                <w:sz w:val="24"/>
                <w:szCs w:val="24"/>
              </w:rPr>
            </w:pPr>
            <w:r>
              <w:rPr>
                <w:sz w:val="24"/>
                <w:szCs w:val="24"/>
              </w:rPr>
              <w:t>962,3</w:t>
            </w:r>
          </w:p>
        </w:tc>
      </w:tr>
      <w:tr w:rsidR="00B821F0" w:rsidRPr="00073D7B" w:rsidTr="00B821F0">
        <w:tc>
          <w:tcPr>
            <w:tcW w:w="10421" w:type="dxa"/>
            <w:gridSpan w:val="7"/>
            <w:shd w:val="clear" w:color="auto" w:fill="auto"/>
          </w:tcPr>
          <w:p w:rsidR="00B821F0" w:rsidRPr="00073D7B" w:rsidRDefault="00B821F0" w:rsidP="0057501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 xml:space="preserve">Подпрограмма 4 </w:t>
            </w:r>
            <w:r w:rsidRPr="00073D7B">
              <w:rPr>
                <w:rFonts w:eastAsia="Times New Roman"/>
                <w:sz w:val="24"/>
                <w:szCs w:val="24"/>
                <w:lang w:eastAsia="ru-RU"/>
              </w:rPr>
              <w:t>«Патриотическое воспитание граждан Лукояновского муниципального округа»</w:t>
            </w:r>
          </w:p>
        </w:tc>
      </w:tr>
      <w:tr w:rsidR="00B821F0" w:rsidRPr="00073D7B" w:rsidTr="00B821F0">
        <w:tc>
          <w:tcPr>
            <w:tcW w:w="1454" w:type="dxa"/>
            <w:shd w:val="clear" w:color="auto" w:fill="auto"/>
          </w:tcPr>
          <w:p w:rsidR="00B821F0" w:rsidRPr="00073D7B" w:rsidRDefault="00B821F0" w:rsidP="00EE3D5D">
            <w:pPr>
              <w:jc w:val="center"/>
              <w:rPr>
                <w:rFonts w:cs="Times New Roman"/>
                <w:sz w:val="24"/>
                <w:szCs w:val="24"/>
                <w:lang w:eastAsia="ru-RU"/>
              </w:rPr>
            </w:pPr>
            <w:r>
              <w:rPr>
                <w:rFonts w:cs="Times New Roman"/>
                <w:sz w:val="24"/>
                <w:szCs w:val="24"/>
                <w:lang w:eastAsia="ru-RU"/>
              </w:rPr>
              <w:t>0,0</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828" w:type="dxa"/>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r>
      <w:tr w:rsidR="00B821F0" w:rsidRPr="00073D7B" w:rsidTr="00B821F0">
        <w:tc>
          <w:tcPr>
            <w:tcW w:w="10421" w:type="dxa"/>
            <w:gridSpan w:val="7"/>
            <w:shd w:val="clear" w:color="auto" w:fill="auto"/>
          </w:tcPr>
          <w:p w:rsidR="00B821F0" w:rsidRPr="00073D7B" w:rsidRDefault="00B821F0" w:rsidP="0057501D">
            <w:pPr>
              <w:tabs>
                <w:tab w:val="left" w:pos="3273"/>
              </w:tabs>
              <w:rPr>
                <w:rFonts w:cs="Times New Roman"/>
                <w:color w:val="000000"/>
                <w:sz w:val="24"/>
                <w:szCs w:val="24"/>
                <w:lang w:eastAsia="ru-RU"/>
              </w:rPr>
            </w:pPr>
            <w:r w:rsidRPr="00073D7B">
              <w:rPr>
                <w:rFonts w:cs="Times New Roman"/>
                <w:color w:val="000000"/>
                <w:sz w:val="24"/>
                <w:szCs w:val="24"/>
                <w:lang w:eastAsia="ru-RU"/>
              </w:rPr>
              <w:t>Подпрограмма 5 «Укрепление материально-технической базы образовательных учреждений»</w:t>
            </w:r>
          </w:p>
        </w:tc>
      </w:tr>
      <w:tr w:rsidR="00B821F0" w:rsidRPr="00073D7B" w:rsidTr="00B821F0">
        <w:tc>
          <w:tcPr>
            <w:tcW w:w="1454" w:type="dxa"/>
            <w:shd w:val="clear" w:color="auto" w:fill="auto"/>
          </w:tcPr>
          <w:p w:rsidR="00B821F0" w:rsidRPr="00073D7B" w:rsidRDefault="00B821F0" w:rsidP="00A36DD3">
            <w:pPr>
              <w:jc w:val="center"/>
              <w:rPr>
                <w:rFonts w:cs="Times New Roman"/>
                <w:sz w:val="24"/>
                <w:szCs w:val="24"/>
                <w:lang w:eastAsia="ru-RU"/>
              </w:rPr>
            </w:pPr>
            <w:r>
              <w:rPr>
                <w:rFonts w:cs="Times New Roman"/>
                <w:sz w:val="24"/>
                <w:szCs w:val="24"/>
                <w:lang w:eastAsia="ru-RU"/>
              </w:rPr>
              <w:t>6664,1</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9621,9</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5758,9</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6058,9</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6058,9</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34162,7</w:t>
            </w:r>
          </w:p>
        </w:tc>
      </w:tr>
      <w:tr w:rsidR="00B821F0" w:rsidRPr="00073D7B" w:rsidTr="00B821F0">
        <w:tc>
          <w:tcPr>
            <w:tcW w:w="10421" w:type="dxa"/>
            <w:gridSpan w:val="7"/>
            <w:shd w:val="clear" w:color="auto" w:fill="auto"/>
          </w:tcPr>
          <w:p w:rsidR="00B821F0" w:rsidRPr="00073D7B" w:rsidRDefault="00B821F0" w:rsidP="0057501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B821F0" w:rsidRPr="00073D7B" w:rsidTr="00B821F0">
        <w:tc>
          <w:tcPr>
            <w:tcW w:w="1454" w:type="dxa"/>
            <w:shd w:val="clear" w:color="auto" w:fill="auto"/>
          </w:tcPr>
          <w:p w:rsidR="00B821F0" w:rsidRPr="00073D7B" w:rsidRDefault="0028116E" w:rsidP="00EE3D5D">
            <w:pPr>
              <w:jc w:val="center"/>
              <w:rPr>
                <w:rFonts w:cs="Times New Roman"/>
                <w:sz w:val="24"/>
                <w:szCs w:val="24"/>
                <w:lang w:eastAsia="ru-RU"/>
              </w:rPr>
            </w:pPr>
            <w:r>
              <w:rPr>
                <w:rFonts w:cs="Times New Roman"/>
                <w:sz w:val="24"/>
                <w:szCs w:val="24"/>
                <w:lang w:eastAsia="ru-RU"/>
              </w:rPr>
              <w:t>3181,4</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3181,4</w:t>
            </w:r>
          </w:p>
        </w:tc>
      </w:tr>
      <w:tr w:rsidR="00B821F0" w:rsidRPr="00073D7B" w:rsidTr="00B821F0">
        <w:tc>
          <w:tcPr>
            <w:tcW w:w="10421" w:type="dxa"/>
            <w:gridSpan w:val="7"/>
            <w:shd w:val="clear" w:color="auto" w:fill="auto"/>
          </w:tcPr>
          <w:p w:rsidR="00B821F0" w:rsidRPr="00073D7B" w:rsidRDefault="00B821F0" w:rsidP="0057501D">
            <w:pPr>
              <w:pStyle w:val="af"/>
              <w:tabs>
                <w:tab w:val="left" w:pos="226"/>
                <w:tab w:val="left" w:pos="1134"/>
                <w:tab w:val="left" w:pos="3969"/>
              </w:tabs>
              <w:autoSpaceDE w:val="0"/>
              <w:autoSpaceDN w:val="0"/>
              <w:adjustRightInd w:val="0"/>
              <w:ind w:left="0"/>
              <w:jc w:val="both"/>
              <w:rPr>
                <w:rFonts w:cs="Times New Roman"/>
                <w:bCs/>
                <w:sz w:val="24"/>
                <w:szCs w:val="24"/>
              </w:rPr>
            </w:pPr>
            <w:r w:rsidRPr="00073D7B">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B821F0" w:rsidRPr="00073D7B" w:rsidTr="00B821F0">
        <w:tc>
          <w:tcPr>
            <w:tcW w:w="1454" w:type="dxa"/>
            <w:shd w:val="clear" w:color="auto" w:fill="auto"/>
          </w:tcPr>
          <w:p w:rsidR="00B821F0" w:rsidRPr="00073D7B" w:rsidRDefault="0028116E" w:rsidP="00A36DD3">
            <w:pPr>
              <w:jc w:val="center"/>
              <w:rPr>
                <w:rFonts w:cs="Times New Roman"/>
                <w:sz w:val="24"/>
                <w:szCs w:val="24"/>
                <w:lang w:eastAsia="ru-RU"/>
              </w:rPr>
            </w:pPr>
            <w:r>
              <w:rPr>
                <w:rFonts w:cs="Times New Roman"/>
                <w:sz w:val="24"/>
                <w:szCs w:val="24"/>
                <w:lang w:eastAsia="ru-RU"/>
              </w:rPr>
              <w:lastRenderedPageBreak/>
              <w:t>31798,5</w:t>
            </w:r>
          </w:p>
        </w:tc>
        <w:tc>
          <w:tcPr>
            <w:tcW w:w="1476" w:type="dxa"/>
            <w:shd w:val="clear" w:color="auto" w:fill="auto"/>
          </w:tcPr>
          <w:p w:rsidR="00B821F0" w:rsidRPr="00073D7B" w:rsidRDefault="00A728A5" w:rsidP="00B821F0">
            <w:pPr>
              <w:jc w:val="center"/>
              <w:rPr>
                <w:rFonts w:cs="Times New Roman"/>
                <w:sz w:val="24"/>
                <w:szCs w:val="24"/>
                <w:lang w:eastAsia="ru-RU"/>
              </w:rPr>
            </w:pPr>
            <w:r>
              <w:rPr>
                <w:rFonts w:cs="Times New Roman"/>
                <w:sz w:val="24"/>
                <w:szCs w:val="24"/>
                <w:lang w:eastAsia="ru-RU"/>
              </w:rPr>
              <w:t>35287,2</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34443,4</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34443,4</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34443,4</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170415,9</w:t>
            </w:r>
          </w:p>
        </w:tc>
      </w:tr>
      <w:tr w:rsidR="00B821F0" w:rsidRPr="00073D7B" w:rsidTr="00B821F0">
        <w:tc>
          <w:tcPr>
            <w:tcW w:w="8593" w:type="dxa"/>
            <w:gridSpan w:val="6"/>
            <w:shd w:val="clear" w:color="auto" w:fill="auto"/>
          </w:tcPr>
          <w:p w:rsidR="00B821F0" w:rsidRPr="00073D7B" w:rsidRDefault="00B821F0" w:rsidP="0057501D">
            <w:pPr>
              <w:tabs>
                <w:tab w:val="left" w:pos="3273"/>
              </w:tabs>
              <w:rPr>
                <w:sz w:val="24"/>
                <w:szCs w:val="24"/>
              </w:rPr>
            </w:pPr>
            <w:r w:rsidRPr="00073D7B">
              <w:rPr>
                <w:rFonts w:cs="Times New Roman"/>
                <w:bCs/>
                <w:sz w:val="24"/>
                <w:szCs w:val="24"/>
              </w:rPr>
              <w:t>Подпрограмма 8 «Обеспечение реализации</w:t>
            </w:r>
            <w:r w:rsidRPr="00073D7B">
              <w:rPr>
                <w:rFonts w:cs="Times New Roman"/>
                <w:sz w:val="24"/>
              </w:rPr>
              <w:t xml:space="preserve"> муниципальной программы»</w:t>
            </w:r>
          </w:p>
        </w:tc>
        <w:tc>
          <w:tcPr>
            <w:tcW w:w="1828" w:type="dxa"/>
          </w:tcPr>
          <w:p w:rsidR="00B821F0" w:rsidRPr="00073D7B" w:rsidRDefault="00B821F0" w:rsidP="0057501D">
            <w:pPr>
              <w:tabs>
                <w:tab w:val="left" w:pos="3273"/>
              </w:tabs>
              <w:rPr>
                <w:rFonts w:cs="Times New Roman"/>
                <w:bCs/>
                <w:sz w:val="24"/>
                <w:szCs w:val="24"/>
              </w:rPr>
            </w:pPr>
          </w:p>
        </w:tc>
      </w:tr>
      <w:tr w:rsidR="00B821F0" w:rsidRPr="00073D7B" w:rsidTr="00B821F0">
        <w:trPr>
          <w:trHeight w:val="334"/>
        </w:trPr>
        <w:tc>
          <w:tcPr>
            <w:tcW w:w="1454" w:type="dxa"/>
            <w:shd w:val="clear" w:color="auto" w:fill="auto"/>
          </w:tcPr>
          <w:p w:rsidR="00B821F0" w:rsidRPr="00073D7B" w:rsidRDefault="0028116E" w:rsidP="00A36DD3">
            <w:pPr>
              <w:jc w:val="center"/>
              <w:rPr>
                <w:rFonts w:cs="Times New Roman"/>
                <w:sz w:val="24"/>
                <w:szCs w:val="24"/>
                <w:lang w:eastAsia="ru-RU"/>
              </w:rPr>
            </w:pPr>
            <w:r>
              <w:rPr>
                <w:rFonts w:cs="Times New Roman"/>
                <w:sz w:val="24"/>
                <w:szCs w:val="24"/>
                <w:lang w:eastAsia="ru-RU"/>
              </w:rPr>
              <w:t>4364,3</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4887,7</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4846,7</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4846,7</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4846,7</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23792,1</w:t>
            </w:r>
          </w:p>
        </w:tc>
      </w:tr>
    </w:tbl>
    <w:p w:rsidR="007A2F23" w:rsidRPr="00073D7B"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57501D" w:rsidRPr="00073D7B" w:rsidTr="00EE3D5D">
        <w:tc>
          <w:tcPr>
            <w:tcW w:w="10314" w:type="dxa"/>
            <w:gridSpan w:val="4"/>
            <w:shd w:val="clear" w:color="auto" w:fill="auto"/>
            <w:vAlign w:val="center"/>
          </w:tcPr>
          <w:p w:rsidR="0057501D" w:rsidRPr="00073D7B" w:rsidRDefault="0057501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57501D" w:rsidRPr="00073D7B" w:rsidTr="00EE3D5D">
        <w:tc>
          <w:tcPr>
            <w:tcW w:w="817" w:type="dxa"/>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57501D" w:rsidRPr="00073D7B" w:rsidRDefault="00A36DD3" w:rsidP="00EE3D5D">
            <w:pPr>
              <w:tabs>
                <w:tab w:val="left" w:pos="3273"/>
              </w:tabs>
              <w:jc w:val="center"/>
              <w:rPr>
                <w:sz w:val="24"/>
                <w:szCs w:val="24"/>
              </w:rPr>
            </w:pPr>
            <w:r w:rsidRPr="00073D7B">
              <w:rPr>
                <w:bCs/>
                <w:sz w:val="24"/>
                <w:szCs w:val="24"/>
              </w:rPr>
              <w:t>2027</w:t>
            </w:r>
            <w:r w:rsidR="0057501D" w:rsidRPr="00073D7B">
              <w:rPr>
                <w:bCs/>
                <w:sz w:val="24"/>
                <w:szCs w:val="24"/>
              </w:rPr>
              <w:t>год</w:t>
            </w:r>
          </w:p>
        </w:tc>
      </w:tr>
      <w:tr w:rsidR="0057501D" w:rsidRPr="00073D7B" w:rsidTr="00EE3D5D">
        <w:tc>
          <w:tcPr>
            <w:tcW w:w="10314" w:type="dxa"/>
            <w:gridSpan w:val="4"/>
            <w:shd w:val="clear" w:color="auto" w:fill="auto"/>
            <w:vAlign w:val="center"/>
          </w:tcPr>
          <w:p w:rsidR="0057501D" w:rsidRPr="00073D7B" w:rsidRDefault="0057501D" w:rsidP="00EE3D5D">
            <w:pPr>
              <w:tabs>
                <w:tab w:val="left" w:pos="3273"/>
              </w:tabs>
              <w:jc w:val="both"/>
              <w:rPr>
                <w:b/>
                <w:sz w:val="24"/>
                <w:szCs w:val="24"/>
              </w:rPr>
            </w:pPr>
            <w:r w:rsidRPr="00073D7B">
              <w:rPr>
                <w:b/>
                <w:sz w:val="24"/>
                <w:szCs w:val="24"/>
              </w:rPr>
              <w:t xml:space="preserve">Муниципальная программа </w:t>
            </w:r>
            <w:r w:rsidRPr="00073D7B">
              <w:rPr>
                <w:rFonts w:cs="Times New Roman"/>
                <w:b/>
                <w:bCs/>
                <w:color w:val="000000"/>
                <w:sz w:val="24"/>
                <w:szCs w:val="24"/>
                <w:lang w:eastAsia="ru-RU"/>
              </w:rPr>
              <w:t>«</w:t>
            </w:r>
            <w:r w:rsidRPr="00073D7B">
              <w:rPr>
                <w:b/>
                <w:sz w:val="24"/>
                <w:szCs w:val="24"/>
              </w:rPr>
              <w:t>Развитие образования Лукояновского муниципального округа Нижегородской области</w:t>
            </w:r>
            <w:r w:rsidRPr="00073D7B">
              <w:rPr>
                <w:rFonts w:cs="Times New Roman"/>
                <w:b/>
                <w:bCs/>
                <w:color w:val="000000"/>
                <w:sz w:val="24"/>
                <w:szCs w:val="24"/>
                <w:lang w:eastAsia="ru-RU"/>
              </w:rPr>
              <w:t>»</w:t>
            </w:r>
          </w:p>
        </w:tc>
      </w:tr>
      <w:tr w:rsidR="0057501D" w:rsidRPr="00073D7B" w:rsidTr="00EE3D5D">
        <w:tc>
          <w:tcPr>
            <w:tcW w:w="10314" w:type="dxa"/>
            <w:gridSpan w:val="4"/>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Индикаторы</w:t>
            </w:r>
          </w:p>
        </w:tc>
      </w:tr>
      <w:tr w:rsidR="00127EE3" w:rsidRPr="00073D7B" w:rsidTr="00EE3D5D">
        <w:tc>
          <w:tcPr>
            <w:tcW w:w="817" w:type="dxa"/>
            <w:shd w:val="clear" w:color="auto" w:fill="auto"/>
            <w:vAlign w:val="center"/>
          </w:tcPr>
          <w:p w:rsidR="00127EE3" w:rsidRPr="00073D7B" w:rsidRDefault="00127EE3" w:rsidP="00127EE3">
            <w:pPr>
              <w:tabs>
                <w:tab w:val="left" w:pos="3273"/>
              </w:tabs>
              <w:jc w:val="center"/>
              <w:rPr>
                <w:sz w:val="24"/>
                <w:szCs w:val="24"/>
              </w:rPr>
            </w:pPr>
            <w:r w:rsidRPr="00073D7B">
              <w:rPr>
                <w:sz w:val="24"/>
                <w:szCs w:val="24"/>
              </w:rPr>
              <w:t>1</w:t>
            </w:r>
          </w:p>
        </w:tc>
        <w:tc>
          <w:tcPr>
            <w:tcW w:w="6237" w:type="dxa"/>
            <w:shd w:val="clear" w:color="auto" w:fill="auto"/>
            <w:vAlign w:val="center"/>
          </w:tcPr>
          <w:p w:rsidR="00127EE3" w:rsidRPr="00073D7B" w:rsidRDefault="00127EE3" w:rsidP="00127EE3">
            <w:pPr>
              <w:tabs>
                <w:tab w:val="left" w:pos="3273"/>
              </w:tabs>
              <w:jc w:val="both"/>
              <w:rPr>
                <w:sz w:val="24"/>
                <w:szCs w:val="24"/>
              </w:rPr>
            </w:pPr>
            <w:r w:rsidRPr="00073D7B">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127EE3" w:rsidRPr="00073D7B" w:rsidRDefault="00127EE3" w:rsidP="00127EE3">
            <w:pPr>
              <w:tabs>
                <w:tab w:val="left" w:pos="3273"/>
              </w:tabs>
              <w:jc w:val="center"/>
              <w:rPr>
                <w:sz w:val="24"/>
                <w:szCs w:val="24"/>
              </w:rPr>
            </w:pPr>
            <w:r w:rsidRPr="00073D7B">
              <w:rPr>
                <w:sz w:val="24"/>
                <w:szCs w:val="24"/>
              </w:rPr>
              <w:t>%</w:t>
            </w:r>
          </w:p>
        </w:tc>
        <w:tc>
          <w:tcPr>
            <w:tcW w:w="1842" w:type="dxa"/>
            <w:shd w:val="clear" w:color="auto" w:fill="auto"/>
            <w:vAlign w:val="center"/>
          </w:tcPr>
          <w:p w:rsidR="00127EE3" w:rsidRPr="00073D7B" w:rsidRDefault="00127EE3" w:rsidP="00127EE3">
            <w:pPr>
              <w:jc w:val="center"/>
              <w:rPr>
                <w:rFonts w:cs="Times New Roman"/>
                <w:lang w:eastAsia="ru-RU"/>
              </w:rPr>
            </w:pPr>
            <w:r w:rsidRPr="00073D7B">
              <w:rPr>
                <w:rFonts w:cs="Times New Roman"/>
                <w:lang w:eastAsia="ru-RU"/>
              </w:rPr>
              <w:t>85</w:t>
            </w:r>
          </w:p>
        </w:tc>
      </w:tr>
      <w:tr w:rsidR="00C45120" w:rsidRPr="00073D7B" w:rsidTr="00EE3D5D">
        <w:tc>
          <w:tcPr>
            <w:tcW w:w="817" w:type="dxa"/>
            <w:shd w:val="clear" w:color="auto" w:fill="auto"/>
            <w:vAlign w:val="center"/>
          </w:tcPr>
          <w:p w:rsidR="00C45120" w:rsidRPr="00073D7B" w:rsidRDefault="00C45120" w:rsidP="00C45120">
            <w:pPr>
              <w:tabs>
                <w:tab w:val="left" w:pos="3273"/>
              </w:tabs>
              <w:jc w:val="center"/>
              <w:rPr>
                <w:sz w:val="24"/>
                <w:szCs w:val="24"/>
              </w:rPr>
            </w:pPr>
            <w:r w:rsidRPr="00073D7B">
              <w:rPr>
                <w:sz w:val="24"/>
                <w:szCs w:val="24"/>
              </w:rPr>
              <w:t>2</w:t>
            </w:r>
          </w:p>
        </w:tc>
        <w:tc>
          <w:tcPr>
            <w:tcW w:w="6237" w:type="dxa"/>
            <w:shd w:val="clear" w:color="auto" w:fill="auto"/>
            <w:vAlign w:val="center"/>
          </w:tcPr>
          <w:p w:rsidR="00C45120" w:rsidRPr="00073D7B" w:rsidRDefault="00C45120" w:rsidP="00C45120">
            <w:pPr>
              <w:tabs>
                <w:tab w:val="left" w:pos="3273"/>
              </w:tabs>
              <w:jc w:val="both"/>
              <w:rPr>
                <w:sz w:val="24"/>
                <w:szCs w:val="24"/>
              </w:rPr>
            </w:pPr>
            <w:r w:rsidRPr="00073D7B">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C45120" w:rsidRPr="00073D7B" w:rsidRDefault="00C45120" w:rsidP="00C45120">
            <w:pPr>
              <w:tabs>
                <w:tab w:val="left" w:pos="3273"/>
              </w:tabs>
              <w:jc w:val="center"/>
              <w:rPr>
                <w:sz w:val="24"/>
                <w:szCs w:val="24"/>
              </w:rPr>
            </w:pPr>
            <w:r w:rsidRPr="00073D7B">
              <w:rPr>
                <w:sz w:val="24"/>
                <w:szCs w:val="24"/>
              </w:rPr>
              <w:t>%</w:t>
            </w:r>
          </w:p>
        </w:tc>
        <w:tc>
          <w:tcPr>
            <w:tcW w:w="1842" w:type="dxa"/>
            <w:shd w:val="clear" w:color="auto" w:fill="auto"/>
            <w:vAlign w:val="center"/>
          </w:tcPr>
          <w:p w:rsidR="00C45120" w:rsidRPr="00073D7B" w:rsidRDefault="00C45120" w:rsidP="00C45120">
            <w:pPr>
              <w:autoSpaceDE w:val="0"/>
              <w:autoSpaceDN w:val="0"/>
              <w:adjustRightInd w:val="0"/>
              <w:jc w:val="center"/>
              <w:rPr>
                <w:rFonts w:cs="Times New Roman"/>
                <w:lang w:eastAsia="ru-RU"/>
              </w:rPr>
            </w:pPr>
            <w:r w:rsidRPr="00073D7B">
              <w:rPr>
                <w:rFonts w:cs="Times New Roman"/>
                <w:lang w:eastAsia="ru-RU"/>
              </w:rPr>
              <w:t>100</w:t>
            </w:r>
          </w:p>
        </w:tc>
      </w:tr>
      <w:tr w:rsidR="006A004A" w:rsidRPr="00073D7B" w:rsidTr="00EE3D5D">
        <w:tc>
          <w:tcPr>
            <w:tcW w:w="817" w:type="dxa"/>
            <w:shd w:val="clear" w:color="auto" w:fill="auto"/>
            <w:vAlign w:val="center"/>
          </w:tcPr>
          <w:p w:rsidR="006A004A" w:rsidRPr="00073D7B" w:rsidRDefault="006A004A" w:rsidP="006A004A">
            <w:pPr>
              <w:tabs>
                <w:tab w:val="left" w:pos="3273"/>
              </w:tabs>
              <w:jc w:val="center"/>
              <w:rPr>
                <w:sz w:val="24"/>
                <w:szCs w:val="24"/>
              </w:rPr>
            </w:pPr>
            <w:r w:rsidRPr="00073D7B">
              <w:rPr>
                <w:sz w:val="24"/>
                <w:szCs w:val="24"/>
              </w:rPr>
              <w:t>3</w:t>
            </w:r>
          </w:p>
        </w:tc>
        <w:tc>
          <w:tcPr>
            <w:tcW w:w="6237" w:type="dxa"/>
            <w:shd w:val="clear" w:color="auto" w:fill="auto"/>
            <w:vAlign w:val="center"/>
          </w:tcPr>
          <w:p w:rsidR="006A004A" w:rsidRPr="00073D7B" w:rsidRDefault="006A004A" w:rsidP="006A004A">
            <w:pPr>
              <w:tabs>
                <w:tab w:val="left" w:pos="3273"/>
              </w:tabs>
              <w:jc w:val="both"/>
              <w:rPr>
                <w:sz w:val="24"/>
                <w:szCs w:val="24"/>
              </w:rPr>
            </w:pPr>
            <w:r w:rsidRPr="00073D7B">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6A004A" w:rsidRPr="00073D7B" w:rsidRDefault="006A004A" w:rsidP="006A004A">
            <w:pPr>
              <w:tabs>
                <w:tab w:val="left" w:pos="3273"/>
              </w:tabs>
              <w:jc w:val="center"/>
              <w:rPr>
                <w:sz w:val="24"/>
                <w:szCs w:val="24"/>
              </w:rPr>
            </w:pPr>
            <w:r w:rsidRPr="00073D7B">
              <w:rPr>
                <w:sz w:val="24"/>
                <w:szCs w:val="24"/>
              </w:rPr>
              <w:t>%</w:t>
            </w:r>
          </w:p>
        </w:tc>
        <w:tc>
          <w:tcPr>
            <w:tcW w:w="1842" w:type="dxa"/>
            <w:shd w:val="clear" w:color="auto" w:fill="auto"/>
            <w:vAlign w:val="center"/>
          </w:tcPr>
          <w:p w:rsidR="006A004A" w:rsidRPr="00073D7B" w:rsidRDefault="006A004A" w:rsidP="006A004A">
            <w:pPr>
              <w:tabs>
                <w:tab w:val="left" w:pos="3273"/>
              </w:tabs>
              <w:jc w:val="center"/>
              <w:rPr>
                <w:sz w:val="24"/>
                <w:szCs w:val="24"/>
              </w:rPr>
            </w:pPr>
            <w:r w:rsidRPr="00073D7B">
              <w:rPr>
                <w:sz w:val="24"/>
                <w:szCs w:val="24"/>
              </w:rPr>
              <w:t>75</w:t>
            </w:r>
          </w:p>
        </w:tc>
      </w:tr>
      <w:tr w:rsidR="00274563" w:rsidRPr="00073D7B" w:rsidTr="00EE3D5D">
        <w:tc>
          <w:tcPr>
            <w:tcW w:w="817" w:type="dxa"/>
            <w:shd w:val="clear" w:color="auto" w:fill="auto"/>
            <w:vAlign w:val="center"/>
          </w:tcPr>
          <w:p w:rsidR="00274563" w:rsidRPr="00073D7B" w:rsidRDefault="00274563" w:rsidP="00274563">
            <w:pPr>
              <w:tabs>
                <w:tab w:val="left" w:pos="3273"/>
              </w:tabs>
              <w:jc w:val="center"/>
              <w:rPr>
                <w:sz w:val="24"/>
                <w:szCs w:val="24"/>
              </w:rPr>
            </w:pPr>
            <w:r w:rsidRPr="00073D7B">
              <w:rPr>
                <w:sz w:val="24"/>
                <w:szCs w:val="24"/>
              </w:rPr>
              <w:t>4</w:t>
            </w:r>
          </w:p>
        </w:tc>
        <w:tc>
          <w:tcPr>
            <w:tcW w:w="6237" w:type="dxa"/>
            <w:shd w:val="clear" w:color="auto" w:fill="auto"/>
            <w:vAlign w:val="center"/>
          </w:tcPr>
          <w:p w:rsidR="00274563" w:rsidRPr="00073D7B" w:rsidRDefault="00274563" w:rsidP="00274563">
            <w:pPr>
              <w:tabs>
                <w:tab w:val="left" w:pos="3273"/>
              </w:tabs>
              <w:jc w:val="both"/>
              <w:rPr>
                <w:sz w:val="24"/>
                <w:szCs w:val="24"/>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274563" w:rsidRPr="00073D7B" w:rsidRDefault="00274563" w:rsidP="00274563">
            <w:pPr>
              <w:tabs>
                <w:tab w:val="left" w:pos="3273"/>
              </w:tabs>
              <w:jc w:val="center"/>
              <w:rPr>
                <w:sz w:val="24"/>
                <w:szCs w:val="24"/>
              </w:rPr>
            </w:pPr>
            <w:r w:rsidRPr="00073D7B">
              <w:rPr>
                <w:sz w:val="24"/>
                <w:szCs w:val="24"/>
              </w:rPr>
              <w:t>%</w:t>
            </w:r>
          </w:p>
        </w:tc>
        <w:tc>
          <w:tcPr>
            <w:tcW w:w="1842" w:type="dxa"/>
            <w:shd w:val="clear" w:color="auto" w:fill="auto"/>
            <w:vAlign w:val="center"/>
          </w:tcPr>
          <w:p w:rsidR="00274563" w:rsidRPr="00073D7B" w:rsidRDefault="00274563" w:rsidP="00274563">
            <w:pPr>
              <w:tabs>
                <w:tab w:val="left" w:pos="3273"/>
              </w:tabs>
              <w:jc w:val="center"/>
              <w:rPr>
                <w:sz w:val="24"/>
                <w:szCs w:val="24"/>
              </w:rPr>
            </w:pPr>
            <w:r w:rsidRPr="00073D7B">
              <w:rPr>
                <w:sz w:val="24"/>
                <w:szCs w:val="24"/>
              </w:rPr>
              <w:t>100</w:t>
            </w:r>
          </w:p>
        </w:tc>
      </w:tr>
      <w:tr w:rsidR="00A97FF6" w:rsidRPr="00073D7B" w:rsidTr="00EE3D5D">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5</w:t>
            </w:r>
          </w:p>
        </w:tc>
        <w:tc>
          <w:tcPr>
            <w:tcW w:w="6237" w:type="dxa"/>
            <w:shd w:val="clear" w:color="auto" w:fill="auto"/>
            <w:vAlign w:val="center"/>
          </w:tcPr>
          <w:p w:rsidR="00A97FF6" w:rsidRPr="00073D7B" w:rsidRDefault="00A97FF6" w:rsidP="00A97FF6">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w:t>
            </w:r>
          </w:p>
        </w:tc>
        <w:tc>
          <w:tcPr>
            <w:tcW w:w="1842"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30</w:t>
            </w:r>
          </w:p>
        </w:tc>
      </w:tr>
      <w:tr w:rsidR="00A97FF6" w:rsidRPr="00073D7B" w:rsidTr="00EE3D5D">
        <w:tc>
          <w:tcPr>
            <w:tcW w:w="10314" w:type="dxa"/>
            <w:gridSpan w:val="4"/>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Непосредственные результаты</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1</w:t>
            </w:r>
          </w:p>
        </w:tc>
        <w:tc>
          <w:tcPr>
            <w:tcW w:w="6237" w:type="dxa"/>
            <w:shd w:val="clear" w:color="auto" w:fill="auto"/>
          </w:tcPr>
          <w:p w:rsidR="00A97FF6" w:rsidRPr="00073D7B" w:rsidRDefault="00A97FF6" w:rsidP="00A97FF6">
            <w:pPr>
              <w:autoSpaceDE w:val="0"/>
              <w:autoSpaceDN w:val="0"/>
              <w:adjustRightInd w:val="0"/>
              <w:jc w:val="both"/>
              <w:rPr>
                <w:b/>
                <w:sz w:val="24"/>
                <w:szCs w:val="24"/>
              </w:rPr>
            </w:pPr>
            <w:r w:rsidRPr="00073D7B">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A97FF6" w:rsidRPr="00073D7B" w:rsidRDefault="00A97FF6" w:rsidP="00A97FF6">
            <w:pPr>
              <w:jc w:val="center"/>
            </w:pPr>
            <w:r w:rsidRPr="00073D7B">
              <w:rPr>
                <w:sz w:val="24"/>
                <w:szCs w:val="24"/>
              </w:rPr>
              <w:t>чел.</w:t>
            </w:r>
          </w:p>
        </w:tc>
        <w:tc>
          <w:tcPr>
            <w:tcW w:w="1842" w:type="dxa"/>
            <w:shd w:val="clear" w:color="auto" w:fill="auto"/>
            <w:vAlign w:val="center"/>
          </w:tcPr>
          <w:p w:rsidR="00A97FF6" w:rsidRPr="00073D7B" w:rsidRDefault="00A97FF6" w:rsidP="00A97FF6">
            <w:pPr>
              <w:autoSpaceDE w:val="0"/>
              <w:autoSpaceDN w:val="0"/>
              <w:adjustRightInd w:val="0"/>
              <w:jc w:val="center"/>
              <w:rPr>
                <w:rFonts w:cs="Times New Roman"/>
                <w:lang w:eastAsia="ru-RU"/>
              </w:rPr>
            </w:pPr>
            <w:r w:rsidRPr="00073D7B">
              <w:rPr>
                <w:rFonts w:cs="Times New Roman"/>
                <w:lang w:eastAsia="ru-RU"/>
              </w:rPr>
              <w:t>700</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2</w:t>
            </w:r>
          </w:p>
        </w:tc>
        <w:tc>
          <w:tcPr>
            <w:tcW w:w="6237" w:type="dxa"/>
            <w:shd w:val="clear" w:color="auto" w:fill="auto"/>
          </w:tcPr>
          <w:p w:rsidR="00A97FF6" w:rsidRPr="00073D7B" w:rsidRDefault="00A97FF6" w:rsidP="00A97FF6">
            <w:pPr>
              <w:autoSpaceDE w:val="0"/>
              <w:autoSpaceDN w:val="0"/>
              <w:adjustRightInd w:val="0"/>
              <w:jc w:val="both"/>
              <w:rPr>
                <w:rFonts w:cs="Times New Roman"/>
                <w:sz w:val="24"/>
                <w:szCs w:val="24"/>
                <w:lang w:eastAsia="ru-RU"/>
              </w:rPr>
            </w:pPr>
            <w:r w:rsidRPr="00073D7B">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A97FF6" w:rsidRPr="00073D7B" w:rsidRDefault="00A97FF6" w:rsidP="00A97FF6">
            <w:pPr>
              <w:jc w:val="center"/>
            </w:pPr>
            <w:r w:rsidRPr="00073D7B">
              <w:rPr>
                <w:sz w:val="24"/>
                <w:szCs w:val="24"/>
              </w:rPr>
              <w:t>чел.</w:t>
            </w:r>
          </w:p>
        </w:tc>
        <w:tc>
          <w:tcPr>
            <w:tcW w:w="1842" w:type="dxa"/>
            <w:shd w:val="clear" w:color="auto" w:fill="auto"/>
            <w:vAlign w:val="center"/>
          </w:tcPr>
          <w:p w:rsidR="00A97FF6" w:rsidRPr="00073D7B" w:rsidRDefault="00A97FF6" w:rsidP="00A97FF6">
            <w:pPr>
              <w:autoSpaceDE w:val="0"/>
              <w:autoSpaceDN w:val="0"/>
              <w:adjustRightInd w:val="0"/>
              <w:jc w:val="center"/>
              <w:rPr>
                <w:rFonts w:cs="Times New Roman"/>
                <w:lang w:eastAsia="ru-RU"/>
              </w:rPr>
            </w:pPr>
            <w:r w:rsidRPr="00073D7B">
              <w:rPr>
                <w:rFonts w:cs="Times New Roman"/>
                <w:lang w:eastAsia="ru-RU"/>
              </w:rPr>
              <w:t>1900</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3</w:t>
            </w:r>
          </w:p>
        </w:tc>
        <w:tc>
          <w:tcPr>
            <w:tcW w:w="6237" w:type="dxa"/>
            <w:shd w:val="clear" w:color="auto" w:fill="auto"/>
            <w:vAlign w:val="center"/>
          </w:tcPr>
          <w:p w:rsidR="00A97FF6" w:rsidRPr="00073D7B" w:rsidRDefault="00A97FF6" w:rsidP="00A97FF6">
            <w:pPr>
              <w:tabs>
                <w:tab w:val="left" w:pos="3273"/>
              </w:tabs>
              <w:jc w:val="both"/>
              <w:rPr>
                <w:sz w:val="24"/>
                <w:szCs w:val="24"/>
              </w:rPr>
            </w:pPr>
            <w:r w:rsidRPr="00073D7B">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ед.</w:t>
            </w:r>
          </w:p>
        </w:tc>
        <w:tc>
          <w:tcPr>
            <w:tcW w:w="1842"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5</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4</w:t>
            </w:r>
          </w:p>
        </w:tc>
        <w:tc>
          <w:tcPr>
            <w:tcW w:w="6237" w:type="dxa"/>
            <w:shd w:val="clear" w:color="auto" w:fill="auto"/>
            <w:vAlign w:val="center"/>
          </w:tcPr>
          <w:p w:rsidR="00A97FF6" w:rsidRPr="00073D7B" w:rsidRDefault="00A97FF6" w:rsidP="00A97FF6">
            <w:pPr>
              <w:tabs>
                <w:tab w:val="left" w:pos="3273"/>
              </w:tabs>
              <w:jc w:val="both"/>
              <w:rPr>
                <w:sz w:val="24"/>
                <w:szCs w:val="24"/>
              </w:rPr>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чел.</w:t>
            </w:r>
          </w:p>
        </w:tc>
        <w:tc>
          <w:tcPr>
            <w:tcW w:w="1842"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1900</w:t>
            </w:r>
          </w:p>
        </w:tc>
      </w:tr>
      <w:tr w:rsidR="00446C4D" w:rsidRPr="00073D7B" w:rsidTr="003A1F76">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Pr="00073D7B" w:rsidRDefault="00446C4D" w:rsidP="00446C4D">
            <w:pPr>
              <w:jc w:val="cente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both"/>
              <w:rPr>
                <w:b/>
                <w:sz w:val="24"/>
                <w:szCs w:val="24"/>
              </w:rPr>
            </w:pPr>
            <w:r w:rsidRPr="00073D7B">
              <w:rPr>
                <w:b/>
              </w:rPr>
              <w:t>Подпрограмма 1 «Развитие общего и дополнительного образования и воспитания детей и молодежи»</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jc w:val="center"/>
              <w:rPr>
                <w:rFonts w:cs="Times New Roman"/>
                <w:lang w:eastAsia="ru-RU"/>
              </w:rPr>
            </w:pPr>
            <w:r w:rsidRPr="00073D7B">
              <w:rPr>
                <w:rFonts w:cs="Times New Roman"/>
                <w:lang w:eastAsia="ru-RU"/>
              </w:rPr>
              <w:t>85</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 xml:space="preserve">Доля </w:t>
            </w:r>
            <w:r w:rsidR="00B86718" w:rsidRPr="00073D7B">
              <w:rPr>
                <w:sz w:val="24"/>
                <w:szCs w:val="24"/>
              </w:rPr>
              <w:t xml:space="preserve">детей  дошкольного образования </w:t>
            </w:r>
            <w:r w:rsidRPr="00073D7B">
              <w:rPr>
                <w:sz w:val="24"/>
                <w:szCs w:val="24"/>
              </w:rPr>
              <w:t xml:space="preserve">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w:t>
            </w:r>
            <w:r w:rsidRPr="00073D7B">
              <w:rPr>
                <w:sz w:val="24"/>
                <w:szCs w:val="24"/>
              </w:rPr>
              <w:lastRenderedPageBreak/>
              <w:t>возрасте 6 - 7 лет, обучающихся в общеобразовательных организациях)</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lastRenderedPageBreak/>
              <w:t>%</w:t>
            </w:r>
          </w:p>
        </w:tc>
        <w:tc>
          <w:tcPr>
            <w:tcW w:w="1842" w:type="dxa"/>
            <w:shd w:val="clear" w:color="auto" w:fill="auto"/>
            <w:vAlign w:val="center"/>
          </w:tcPr>
          <w:p w:rsidR="00446C4D" w:rsidRPr="00073D7B" w:rsidRDefault="00446C4D" w:rsidP="00446C4D">
            <w:pPr>
              <w:jc w:val="center"/>
              <w:rPr>
                <w:rFonts w:cs="Times New Roman"/>
                <w:lang w:eastAsia="ru-RU"/>
              </w:rPr>
            </w:pPr>
            <w:r w:rsidRPr="00073D7B">
              <w:rPr>
                <w:rFonts w:cs="Times New Roman"/>
                <w:lang w:eastAsia="ru-RU"/>
              </w:rPr>
              <w:t>100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3</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4</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70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c>
          <w:tcPr>
            <w:tcW w:w="6237" w:type="dxa"/>
            <w:shd w:val="clear" w:color="auto" w:fill="auto"/>
          </w:tcPr>
          <w:p w:rsidR="00446C4D" w:rsidRPr="00073D7B" w:rsidRDefault="00446C4D" w:rsidP="00446C4D">
            <w:pPr>
              <w:autoSpaceDE w:val="0"/>
              <w:autoSpaceDN w:val="0"/>
              <w:adjustRightInd w:val="0"/>
              <w:jc w:val="both"/>
              <w:rPr>
                <w:b/>
                <w:sz w:val="24"/>
                <w:szCs w:val="24"/>
              </w:rPr>
            </w:pPr>
            <w:r w:rsidRPr="00073D7B">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637614">
            <w:pPr>
              <w:autoSpaceDE w:val="0"/>
              <w:autoSpaceDN w:val="0"/>
              <w:adjustRightInd w:val="0"/>
              <w:jc w:val="center"/>
              <w:rPr>
                <w:rFonts w:cs="Times New Roman"/>
                <w:lang w:eastAsia="ru-RU"/>
              </w:rPr>
            </w:pPr>
            <w:r w:rsidRPr="00073D7B">
              <w:rPr>
                <w:rFonts w:cs="Times New Roman"/>
                <w:lang w:eastAsia="ru-RU"/>
              </w:rPr>
              <w:t>8</w:t>
            </w:r>
            <w:r w:rsidR="00637614" w:rsidRPr="00073D7B">
              <w:rPr>
                <w:rFonts w:cs="Times New Roman"/>
                <w:lang w:eastAsia="ru-RU"/>
              </w:rPr>
              <w:t>5</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c>
          <w:tcPr>
            <w:tcW w:w="6237" w:type="dxa"/>
            <w:shd w:val="clear" w:color="auto" w:fill="auto"/>
          </w:tcPr>
          <w:p w:rsidR="00446C4D" w:rsidRPr="00073D7B" w:rsidRDefault="00C34ED0" w:rsidP="00C34ED0">
            <w:pPr>
              <w:pStyle w:val="af6"/>
              <w:jc w:val="both"/>
              <w:rPr>
                <w:color w:val="auto"/>
                <w:lang w:eastAsia="en-US"/>
              </w:rPr>
            </w:pPr>
            <w:r w:rsidRPr="00073D7B">
              <w:rPr>
                <w:color w:val="auto"/>
                <w:lang w:eastAsia="en-US"/>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20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7</w:t>
            </w:r>
          </w:p>
        </w:tc>
        <w:tc>
          <w:tcPr>
            <w:tcW w:w="6237" w:type="dxa"/>
            <w:shd w:val="clear" w:color="auto" w:fill="auto"/>
          </w:tcPr>
          <w:p w:rsidR="00446C4D" w:rsidRPr="00073D7B" w:rsidRDefault="00446C4D" w:rsidP="00446C4D">
            <w:pPr>
              <w:pStyle w:val="af6"/>
              <w:jc w:val="both"/>
              <w:rPr>
                <w:color w:val="auto"/>
                <w:lang w:eastAsia="en-US"/>
              </w:rPr>
            </w:pPr>
            <w:r w:rsidRPr="00073D7B">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80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8</w:t>
            </w:r>
          </w:p>
        </w:tc>
        <w:tc>
          <w:tcPr>
            <w:tcW w:w="6237" w:type="dxa"/>
            <w:shd w:val="clear" w:color="auto" w:fill="auto"/>
          </w:tcPr>
          <w:p w:rsidR="00446C4D" w:rsidRPr="00073D7B" w:rsidRDefault="00446C4D" w:rsidP="00446C4D">
            <w:pPr>
              <w:autoSpaceDE w:val="0"/>
              <w:autoSpaceDN w:val="0"/>
              <w:adjustRightInd w:val="0"/>
              <w:jc w:val="both"/>
              <w:rPr>
                <w:rFonts w:cs="Times New Roman"/>
                <w:sz w:val="24"/>
                <w:szCs w:val="24"/>
                <w:lang w:eastAsia="ru-RU"/>
              </w:rPr>
            </w:pPr>
            <w:r w:rsidRPr="00073D7B">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ind w:firstLine="45"/>
              <w:jc w:val="center"/>
              <w:rPr>
                <w:rFonts w:cs="Times New Roman"/>
                <w:lang w:eastAsia="ru-RU"/>
              </w:rPr>
            </w:pPr>
            <w:r w:rsidRPr="00073D7B">
              <w:rPr>
                <w:rFonts w:cs="Times New Roman"/>
                <w:lang w:eastAsia="ru-RU"/>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tcPr>
          <w:p w:rsidR="00446C4D" w:rsidRPr="00073D7B" w:rsidRDefault="00446C4D" w:rsidP="00446C4D">
            <w:pPr>
              <w:autoSpaceDE w:val="0"/>
              <w:autoSpaceDN w:val="0"/>
              <w:adjustRightInd w:val="0"/>
              <w:jc w:val="both"/>
              <w:rPr>
                <w:b/>
                <w:sz w:val="24"/>
                <w:szCs w:val="24"/>
              </w:rPr>
            </w:pPr>
            <w:r w:rsidRPr="00073D7B">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700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tcPr>
          <w:p w:rsidR="00446C4D" w:rsidRPr="00073D7B" w:rsidRDefault="00446C4D" w:rsidP="00446C4D">
            <w:pPr>
              <w:pStyle w:val="af2"/>
              <w:spacing w:after="0"/>
              <w:jc w:val="both"/>
            </w:pPr>
            <w:r w:rsidRPr="00073D7B">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550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3</w:t>
            </w:r>
          </w:p>
        </w:tc>
        <w:tc>
          <w:tcPr>
            <w:tcW w:w="6237" w:type="dxa"/>
            <w:shd w:val="clear" w:color="auto" w:fill="auto"/>
          </w:tcPr>
          <w:p w:rsidR="00446C4D" w:rsidRPr="00073D7B" w:rsidRDefault="00446C4D" w:rsidP="00446C4D">
            <w:pPr>
              <w:autoSpaceDE w:val="0"/>
              <w:autoSpaceDN w:val="0"/>
              <w:adjustRightInd w:val="0"/>
              <w:jc w:val="both"/>
              <w:rPr>
                <w:rFonts w:cs="Times New Roman"/>
                <w:sz w:val="24"/>
                <w:szCs w:val="24"/>
                <w:lang w:eastAsia="ru-RU"/>
              </w:rPr>
            </w:pPr>
            <w:r w:rsidRPr="00073D7B">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1900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4</w:t>
            </w:r>
          </w:p>
        </w:tc>
        <w:tc>
          <w:tcPr>
            <w:tcW w:w="6237" w:type="dxa"/>
            <w:shd w:val="clear" w:color="auto" w:fill="auto"/>
          </w:tcPr>
          <w:p w:rsidR="00446C4D" w:rsidRPr="00073D7B" w:rsidRDefault="00446C4D" w:rsidP="00B86718">
            <w:pPr>
              <w:autoSpaceDE w:val="0"/>
              <w:autoSpaceDN w:val="0"/>
              <w:adjustRightInd w:val="0"/>
              <w:jc w:val="both"/>
              <w:rPr>
                <w:rFonts w:cs="Times New Roman"/>
                <w:sz w:val="24"/>
                <w:szCs w:val="24"/>
                <w:lang w:eastAsia="ru-RU"/>
              </w:rPr>
            </w:pPr>
            <w:r w:rsidRPr="00073D7B">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1190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sz w:val="24"/>
                <w:szCs w:val="24"/>
              </w:rPr>
              <w:t>Количество детей в возрасте 5-18 лет получающих услуги дополнительного образования</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1763</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638</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7</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sz w:val="24"/>
                <w:szCs w:val="24"/>
              </w:rPr>
              <w:t>Количество детей охваченных организованными формами отдыха и оздоровления</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1520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8</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rFonts w:cs="Times New Roman"/>
                <w:sz w:val="24"/>
                <w:szCs w:val="24"/>
                <w:lang w:eastAsia="ru-RU"/>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280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lastRenderedPageBreak/>
              <w:t>Подпрограмма 2 «Обеспечение реализации мероприятий по методической поддержке педагогов и интеллектуального развития учащихся»</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75</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b/>
                <w:sz w:val="24"/>
                <w:szCs w:val="24"/>
              </w:rPr>
              <w:t>Подпрограмма 3</w:t>
            </w:r>
            <w:r w:rsidRPr="00073D7B">
              <w:rPr>
                <w:b/>
                <w:bCs/>
                <w:sz w:val="24"/>
                <w:szCs w:val="24"/>
              </w:rPr>
              <w:t xml:space="preserve"> </w:t>
            </w:r>
            <w:r w:rsidRPr="00073D7B">
              <w:rPr>
                <w:b/>
                <w:sz w:val="24"/>
                <w:szCs w:val="24"/>
              </w:rPr>
              <w:t>«Молодая семья»</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color w:val="000000"/>
                <w:sz w:val="24"/>
                <w:szCs w:val="24"/>
                <w:lang w:eastAsia="ru-RU"/>
              </w:rPr>
              <w:t xml:space="preserve">Подпрограмма 4 </w:t>
            </w:r>
            <w:r w:rsidRPr="00073D7B">
              <w:rPr>
                <w:rFonts w:eastAsia="Times New Roman"/>
                <w:b/>
                <w:sz w:val="24"/>
                <w:szCs w:val="24"/>
                <w:lang w:eastAsia="ru-RU"/>
              </w:rPr>
              <w:t>«Патриотическое воспитание граждан Лукояновского муниципального округа»</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чел.</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1900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30</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CF689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Pr="00073D7B" w:rsidRDefault="00446C4D" w:rsidP="00446C4D">
            <w:pPr>
              <w:jc w:val="cente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r>
      <w:tr w:rsidR="00446C4D" w:rsidRPr="00073D7B" w:rsidTr="00CF689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446C4D" w:rsidRPr="00073D7B" w:rsidRDefault="00446C4D" w:rsidP="00446C4D">
            <w:pPr>
              <w:jc w:val="cente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21</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pStyle w:val="af6"/>
              <w:jc w:val="both"/>
            </w:pPr>
            <w:r w:rsidRPr="00073D7B">
              <w:t xml:space="preserve">Количество нарушений, выявленных контролирующими </w:t>
            </w:r>
            <w:r w:rsidRPr="00073D7B">
              <w:lastRenderedPageBreak/>
              <w:t>органами</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lastRenderedPageBreak/>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Предоставление эксплуатационно-хозяйственных услуг</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22</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Количество нарушений, выявленных контролирующими органами</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t>Подпрограмма 8 «Обеспечение реализации</w:t>
            </w:r>
            <w:r w:rsidRPr="00073D7B">
              <w:rPr>
                <w:rFonts w:cs="Times New Roman"/>
                <w:b/>
                <w:sz w:val="24"/>
              </w:rPr>
              <w:t xml:space="preserve"> муниципальной программы»</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875FDB" w:rsidP="00446C4D">
            <w:pPr>
              <w:tabs>
                <w:tab w:val="left" w:pos="3273"/>
              </w:tabs>
              <w:jc w:val="center"/>
              <w:rPr>
                <w:sz w:val="24"/>
                <w:szCs w:val="24"/>
              </w:rPr>
            </w:pPr>
            <w:r w:rsidRPr="00073D7B">
              <w:rPr>
                <w:sz w:val="24"/>
                <w:szCs w:val="24"/>
              </w:rPr>
              <w:t>21</w:t>
            </w:r>
          </w:p>
        </w:tc>
      </w:tr>
    </w:tbl>
    <w:p w:rsidR="0057501D" w:rsidRPr="00073D7B" w:rsidRDefault="0057501D" w:rsidP="0057501D">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2658"/>
      </w:tblGrid>
      <w:tr w:rsidR="0057501D" w:rsidRPr="00073D7B" w:rsidTr="00EE3D5D">
        <w:tc>
          <w:tcPr>
            <w:tcW w:w="7621" w:type="dxa"/>
            <w:shd w:val="clear" w:color="auto" w:fill="auto"/>
          </w:tcPr>
          <w:p w:rsidR="0057501D" w:rsidRPr="00073D7B" w:rsidRDefault="0057501D" w:rsidP="00EE3D5D">
            <w:pPr>
              <w:pStyle w:val="ConsPlusNormal"/>
              <w:widowControl/>
              <w:jc w:val="both"/>
              <w:rPr>
                <w:rFonts w:ascii="Times New Roman" w:hAnsi="Times New Roman" w:cs="Times New Roman"/>
                <w:sz w:val="28"/>
                <w:szCs w:val="28"/>
              </w:rPr>
            </w:pPr>
            <w:r w:rsidRPr="00073D7B">
              <w:rPr>
                <w:rFonts w:ascii="Times New Roman" w:hAnsi="Times New Roman" w:cs="Times New Roman"/>
                <w:sz w:val="24"/>
                <w:szCs w:val="28"/>
              </w:rPr>
              <w:t>Справочно: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693" w:type="dxa"/>
            <w:shd w:val="clear" w:color="auto" w:fill="auto"/>
          </w:tcPr>
          <w:p w:rsidR="0057501D" w:rsidRPr="00073D7B" w:rsidRDefault="0057501D" w:rsidP="0057501D">
            <w:pPr>
              <w:pStyle w:val="ConsPlusNormal"/>
              <w:widowControl/>
              <w:jc w:val="center"/>
              <w:rPr>
                <w:rFonts w:ascii="Times New Roman" w:hAnsi="Times New Roman" w:cs="Times New Roman"/>
                <w:sz w:val="28"/>
                <w:szCs w:val="28"/>
              </w:rPr>
            </w:pPr>
            <w:r w:rsidRPr="00073D7B">
              <w:rPr>
                <w:rFonts w:ascii="Times New Roman" w:hAnsi="Times New Roman" w:cs="Times New Roman"/>
                <w:sz w:val="28"/>
                <w:szCs w:val="28"/>
              </w:rPr>
              <w:t>0</w:t>
            </w:r>
          </w:p>
        </w:tc>
      </w:tr>
    </w:tbl>
    <w:p w:rsidR="007A2F23" w:rsidRPr="00073D7B" w:rsidRDefault="007A2F23" w:rsidP="00D36868">
      <w:pPr>
        <w:tabs>
          <w:tab w:val="left" w:pos="1134"/>
          <w:tab w:val="left" w:pos="3969"/>
        </w:tabs>
        <w:autoSpaceDE w:val="0"/>
        <w:autoSpaceDN w:val="0"/>
        <w:adjustRightInd w:val="0"/>
        <w:jc w:val="center"/>
        <w:rPr>
          <w:rFonts w:cs="Times New Roman"/>
          <w:lang w:eastAsia="ru-RU"/>
        </w:rPr>
      </w:pPr>
    </w:p>
    <w:p w:rsidR="00A12D9E" w:rsidRPr="00073D7B" w:rsidRDefault="00A12D9E" w:rsidP="003D09D0">
      <w:pPr>
        <w:tabs>
          <w:tab w:val="left" w:pos="1134"/>
          <w:tab w:val="left" w:pos="3969"/>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 xml:space="preserve">2. </w:t>
      </w:r>
      <w:r w:rsidR="0089264F" w:rsidRPr="00073D7B">
        <w:rPr>
          <w:rFonts w:cs="Times New Roman"/>
          <w:b/>
          <w:color w:val="000000"/>
          <w:sz w:val="24"/>
          <w:szCs w:val="24"/>
          <w:lang w:eastAsia="ru-RU"/>
        </w:rPr>
        <w:t>Текстовая часть муниципальной программы</w:t>
      </w:r>
      <w:r w:rsidR="000120B1" w:rsidRPr="00073D7B">
        <w:rPr>
          <w:rFonts w:cs="Times New Roman"/>
          <w:b/>
          <w:color w:val="000000"/>
          <w:sz w:val="24"/>
          <w:szCs w:val="24"/>
          <w:lang w:eastAsia="ru-RU"/>
        </w:rPr>
        <w:t>.</w:t>
      </w:r>
    </w:p>
    <w:p w:rsidR="00A12D9E" w:rsidRPr="00073D7B" w:rsidRDefault="00A12D9E" w:rsidP="00D36868">
      <w:pPr>
        <w:tabs>
          <w:tab w:val="left" w:pos="1134"/>
          <w:tab w:val="left" w:pos="3969"/>
        </w:tabs>
        <w:autoSpaceDE w:val="0"/>
        <w:autoSpaceDN w:val="0"/>
        <w:adjustRightInd w:val="0"/>
        <w:ind w:firstLine="709"/>
        <w:jc w:val="both"/>
        <w:rPr>
          <w:rFonts w:cs="Times New Roman"/>
          <w:color w:val="000000"/>
          <w:sz w:val="24"/>
          <w:szCs w:val="24"/>
          <w:lang w:eastAsia="ru-RU"/>
        </w:rPr>
      </w:pPr>
    </w:p>
    <w:p w:rsidR="00A12D9E" w:rsidRPr="00073D7B" w:rsidRDefault="00A12D9E"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2.1. Характеристика текущего состояния</w:t>
      </w:r>
      <w:r w:rsidR="000120B1" w:rsidRPr="00073D7B">
        <w:rPr>
          <w:rFonts w:cs="Times New Roman"/>
          <w:b/>
          <w:bCs/>
          <w:color w:val="000000"/>
          <w:sz w:val="24"/>
          <w:szCs w:val="24"/>
          <w:lang w:eastAsia="ru-RU"/>
        </w:rPr>
        <w:t>.</w:t>
      </w:r>
    </w:p>
    <w:p w:rsidR="000120B1" w:rsidRPr="00073D7B" w:rsidRDefault="000120B1"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 xml:space="preserve">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r w:rsidR="002F2E43" w:rsidRPr="00073D7B">
        <w:rPr>
          <w:rFonts w:eastAsia="Symbol"/>
        </w:rPr>
        <w:t xml:space="preserve">Важное значение имеет </w:t>
      </w:r>
      <w:r w:rsidRPr="00073D7B">
        <w:rPr>
          <w:rFonts w:eastAsia="Symbol"/>
        </w:rPr>
        <w:t>разъяснительн</w:t>
      </w:r>
      <w:r w:rsidR="00DE2DEF" w:rsidRPr="00073D7B">
        <w:rPr>
          <w:rFonts w:eastAsia="Symbol"/>
        </w:rPr>
        <w:t>ая</w:t>
      </w:r>
      <w:r w:rsidRPr="00073D7B">
        <w:rPr>
          <w:rFonts w:eastAsia="Symbol"/>
        </w:rPr>
        <w:t xml:space="preserve"> работ</w:t>
      </w:r>
      <w:r w:rsidR="00DE2DEF" w:rsidRPr="00073D7B">
        <w:rPr>
          <w:rFonts w:eastAsia="Symbol"/>
        </w:rPr>
        <w:t>а</w:t>
      </w:r>
      <w:r w:rsidRPr="00073D7B">
        <w:rPr>
          <w:rFonts w:eastAsia="Symbol"/>
        </w:rPr>
        <w:t xml:space="preserve"> с детьми в период специальной военной операции на Украине, направленной на обеспечение безопасности России и защиту граждан ЛНР и ДНР.</w:t>
      </w: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В настоящее время особенно важн</w:t>
      </w:r>
      <w:r w:rsidR="002F0F93" w:rsidRPr="00073D7B">
        <w:rPr>
          <w:rFonts w:eastAsia="Symbol"/>
        </w:rPr>
        <w:t xml:space="preserve">о </w:t>
      </w:r>
      <w:r w:rsidRPr="00073D7B">
        <w:rPr>
          <w:rFonts w:eastAsia="Symbol"/>
        </w:rPr>
        <w:t xml:space="preserve">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411CA0" w:rsidRPr="00073D7B" w:rsidRDefault="00411CA0" w:rsidP="00510440">
      <w:pPr>
        <w:pStyle w:val="af2"/>
        <w:tabs>
          <w:tab w:val="left" w:pos="1134"/>
          <w:tab w:val="left" w:pos="3969"/>
        </w:tabs>
        <w:spacing w:after="0"/>
        <w:ind w:firstLine="709"/>
        <w:jc w:val="both"/>
        <w:rPr>
          <w:rFonts w:eastAsia="Symbol"/>
        </w:rPr>
      </w:pPr>
      <w:bookmarkStart w:id="1" w:name="_Hlk48558057"/>
      <w:r w:rsidRPr="00073D7B">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w:t>
      </w:r>
      <w:r w:rsidR="002F0F93" w:rsidRPr="00073D7B">
        <w:rPr>
          <w:rFonts w:eastAsia="Symbol"/>
        </w:rPr>
        <w:t>муниципальном округе</w:t>
      </w:r>
      <w:r w:rsidRPr="00073D7B">
        <w:rPr>
          <w:rFonts w:eastAsia="Symbol"/>
        </w:rPr>
        <w:t xml:space="preserve"> сфера дошкольного образования характеризуется востребованностью со стороны населения для детей раннего возраста, </w:t>
      </w:r>
      <w:proofErr w:type="gramStart"/>
      <w:r w:rsidRPr="00073D7B">
        <w:rPr>
          <w:rFonts w:eastAsia="Symbol"/>
        </w:rPr>
        <w:t>и к сожалению</w:t>
      </w:r>
      <w:proofErr w:type="gramEnd"/>
      <w:r w:rsidRPr="00073D7B">
        <w:rPr>
          <w:rFonts w:eastAsia="Symbol"/>
        </w:rPr>
        <w:t xml:space="preserve">, некоторым сокращением рождаемости, хотя на этом фоне увеличивается доля детей 1-6 лет, охваченных дошкольным образованием. Содержание образовательных программ обеспечивает развитие личности в соответствии с возрастными и индивидуальными особенностями детей по пяти направлениям (физическое, социально-коммуникативное, познавательное, речевое и художественно-эстетическое). Основой для оценки качества дошкольного образования выступают результаты освоения детьми образовательной программы, т.к. освоение образовательных программ дошкольного образования не сопровождается </w:t>
      </w:r>
      <w:r w:rsidRPr="00073D7B">
        <w:rPr>
          <w:rFonts w:eastAsia="Symbol"/>
        </w:rPr>
        <w:lastRenderedPageBreak/>
        <w:t>проведением промежуточной и итоговой аттестацией. Так, доля обучающихся, достигших высокого и достаточного уровней развития в соответствии с целевыми ориентирами развития личности по всем образовательным областям в среднем составила 93,6%, что говорит о высоком качестве наполнения содержания реализуемой образовательной программы.</w:t>
      </w:r>
    </w:p>
    <w:bookmarkEnd w:id="1"/>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Система дошкольного образования представлена 7 учреждениями. Общий охват детей в возрасте от 1 до 7 лет дошкольным образованием в округе составляет 94%, что выше средне областных значений, но уже четвертый год подряд идет резкое снижение количества детей в ДОУ, в связи со снижением рождаемости, что приводит к сокращению количества групп в детских садах.</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 xml:space="preserve">Численность детей, охваченных услугами дошкольного образования на 01 сентября 2024 </w:t>
      </w:r>
      <w:proofErr w:type="gramStart"/>
      <w:r w:rsidRPr="00073D7B">
        <w:rPr>
          <w:rFonts w:eastAsia="Symbol"/>
        </w:rPr>
        <w:t>г</w:t>
      </w:r>
      <w:proofErr w:type="gramEnd"/>
      <w:r w:rsidRPr="00073D7B">
        <w:rPr>
          <w:rFonts w:eastAsia="Symbol"/>
        </w:rPr>
        <w:t xml:space="preserve"> составляет 636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p w:rsidR="00264620" w:rsidRPr="00073D7B" w:rsidRDefault="00264620" w:rsidP="00264620">
      <w:pPr>
        <w:ind w:firstLine="567"/>
        <w:jc w:val="both"/>
        <w:rPr>
          <w:rFonts w:cs="Times New Roman"/>
          <w:sz w:val="24"/>
          <w:szCs w:val="32"/>
        </w:rPr>
      </w:pPr>
      <w:r w:rsidRPr="00073D7B">
        <w:rPr>
          <w:rFonts w:cs="Times New Roman"/>
          <w:sz w:val="24"/>
          <w:szCs w:val="32"/>
        </w:rPr>
        <w:t>В детских садах созданы условия для различных видов деятельности детей, в том числе исследовательской, творческой, познавательной, двигательной. Для обучения воспитанников активно используется современное оборудование интересное для них (интерактивные игрушки, интерактивные доски и столы, экспериментальные площадки, оборудование для исследований). В каждой возрастной группе развивающая среда оформляется в соответствии с возрастными особенностями детей. Продолжают развиваться вариативные формы воспитания, и особое внимание уделяется коррекции развития детей. В 2024-2025 учебном году будут функционировать комбинированные группы для детей с нарушением речи  в пяти учреждениях.</w:t>
      </w:r>
    </w:p>
    <w:p w:rsidR="00264620" w:rsidRPr="00073D7B" w:rsidRDefault="00264620" w:rsidP="00264620">
      <w:pPr>
        <w:ind w:firstLine="567"/>
        <w:jc w:val="both"/>
        <w:rPr>
          <w:rFonts w:cs="Times New Roman"/>
          <w:sz w:val="24"/>
          <w:szCs w:val="32"/>
        </w:rPr>
      </w:pPr>
      <w:r w:rsidRPr="00073D7B">
        <w:rPr>
          <w:rFonts w:cs="Times New Roman"/>
          <w:sz w:val="24"/>
          <w:szCs w:val="32"/>
        </w:rPr>
        <w:t xml:space="preserve">Актуальным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264620" w:rsidRPr="00073D7B" w:rsidRDefault="00264620" w:rsidP="00264620">
      <w:pPr>
        <w:ind w:firstLine="567"/>
        <w:jc w:val="both"/>
        <w:rPr>
          <w:rFonts w:cs="Times New Roman"/>
          <w:sz w:val="24"/>
          <w:szCs w:val="32"/>
        </w:rPr>
      </w:pPr>
      <w:r w:rsidRPr="00073D7B">
        <w:rPr>
          <w:rFonts w:cs="Times New Roman"/>
          <w:sz w:val="24"/>
          <w:szCs w:val="32"/>
        </w:rPr>
        <w:t xml:space="preserve">В марте 2024 на базе </w:t>
      </w:r>
      <w:proofErr w:type="spellStart"/>
      <w:r w:rsidRPr="00073D7B">
        <w:rPr>
          <w:rFonts w:cs="Times New Roman"/>
          <w:sz w:val="24"/>
          <w:szCs w:val="32"/>
        </w:rPr>
        <w:t>ФОКа</w:t>
      </w:r>
      <w:proofErr w:type="spellEnd"/>
      <w:r w:rsidRPr="00073D7B">
        <w:rPr>
          <w:rFonts w:cs="Times New Roman"/>
          <w:sz w:val="24"/>
          <w:szCs w:val="32"/>
        </w:rPr>
        <w:t xml:space="preserve"> «Колос» прошли общекомандные состязания муниципального этапа XV</w:t>
      </w:r>
      <w:r w:rsidRPr="00073D7B">
        <w:rPr>
          <w:rFonts w:cs="Times New Roman"/>
          <w:sz w:val="24"/>
          <w:szCs w:val="32"/>
          <w:lang w:val="en-US"/>
        </w:rPr>
        <w:t>I</w:t>
      </w:r>
      <w:r w:rsidRPr="00073D7B">
        <w:rPr>
          <w:rFonts w:cs="Times New Roman"/>
          <w:sz w:val="24"/>
          <w:szCs w:val="32"/>
        </w:rPr>
        <w:t xml:space="preserve"> Нижегородского спортивного фестиваля «</w:t>
      </w:r>
      <w:proofErr w:type="spellStart"/>
      <w:r w:rsidRPr="00073D7B">
        <w:rPr>
          <w:rFonts w:cs="Times New Roman"/>
          <w:sz w:val="24"/>
          <w:szCs w:val="32"/>
        </w:rPr>
        <w:t>Малышиада</w:t>
      </w:r>
      <w:proofErr w:type="spellEnd"/>
      <w:r w:rsidRPr="00073D7B">
        <w:rPr>
          <w:rFonts w:cs="Times New Roman"/>
          <w:sz w:val="24"/>
          <w:szCs w:val="32"/>
        </w:rPr>
        <w:t>» среди детских садов Лукояновского округа. Команда МБДОУ детский сад №6 «Солнышко» приняла участие в зональном этапе «</w:t>
      </w:r>
      <w:proofErr w:type="spellStart"/>
      <w:r w:rsidRPr="00073D7B">
        <w:rPr>
          <w:rFonts w:cs="Times New Roman"/>
          <w:sz w:val="24"/>
          <w:szCs w:val="32"/>
        </w:rPr>
        <w:t>Малышиады</w:t>
      </w:r>
      <w:proofErr w:type="spellEnd"/>
      <w:r w:rsidRPr="00073D7B">
        <w:rPr>
          <w:rFonts w:cs="Times New Roman"/>
          <w:sz w:val="24"/>
          <w:szCs w:val="32"/>
        </w:rPr>
        <w:t>» в г. Первомайск.</w:t>
      </w:r>
    </w:p>
    <w:p w:rsidR="00264620" w:rsidRPr="00073D7B" w:rsidRDefault="00411CA0" w:rsidP="00264620">
      <w:pPr>
        <w:pStyle w:val="af2"/>
        <w:tabs>
          <w:tab w:val="left" w:pos="1134"/>
          <w:tab w:val="left" w:pos="3969"/>
        </w:tabs>
        <w:spacing w:after="0"/>
        <w:ind w:firstLine="709"/>
        <w:jc w:val="both"/>
        <w:rPr>
          <w:rFonts w:eastAsia="Symbol"/>
        </w:rPr>
      </w:pPr>
      <w:r w:rsidRPr="00073D7B">
        <w:rPr>
          <w:rFonts w:eastAsia="Symbol"/>
        </w:rPr>
        <w:t>Общее образование</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Одним из ведущих показателей качества образования является охват детей и подростков от 6,5 до 18 лет общим образованием. По итогам 2023-2024 учебного года этот показатель составил в нашем округе 100 %.</w:t>
      </w:r>
    </w:p>
    <w:p w:rsidR="00411CA0" w:rsidRPr="00073D7B" w:rsidRDefault="00411CA0" w:rsidP="00264620">
      <w:pPr>
        <w:pStyle w:val="af2"/>
        <w:tabs>
          <w:tab w:val="left" w:pos="1134"/>
          <w:tab w:val="left" w:pos="3969"/>
        </w:tabs>
        <w:spacing w:after="0"/>
        <w:ind w:firstLine="709"/>
        <w:jc w:val="both"/>
        <w:rPr>
          <w:rFonts w:eastAsia="Symbol"/>
        </w:rPr>
      </w:pPr>
      <w:r w:rsidRPr="00073D7B">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073D7B">
        <w:rPr>
          <w:rFonts w:eastAsia="Symbol"/>
        </w:rPr>
        <w:t>Минпросвещением</w:t>
      </w:r>
      <w:proofErr w:type="spellEnd"/>
      <w:r w:rsidRPr="00073D7B">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w:t>
      </w:r>
      <w:r w:rsidR="009F3EB3" w:rsidRPr="00073D7B">
        <w:rPr>
          <w:rFonts w:eastAsia="Symbol"/>
        </w:rPr>
        <w:t>или</w:t>
      </w:r>
      <w:r w:rsidRPr="00073D7B">
        <w:rPr>
          <w:rFonts w:eastAsia="Symbol"/>
        </w:rPr>
        <w:t xml:space="preserve">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 xml:space="preserve">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w:t>
      </w:r>
      <w:r w:rsidRPr="00073D7B">
        <w:rPr>
          <w:rFonts w:eastAsia="Symbol"/>
        </w:rPr>
        <w:lastRenderedPageBreak/>
        <w:t>разработки и реализации индивидуальных учебных планов, соответствующих образовательным потребностям и интересам обучающихся.</w:t>
      </w:r>
    </w:p>
    <w:p w:rsidR="00264620" w:rsidRPr="00073D7B" w:rsidRDefault="00264620" w:rsidP="00264620">
      <w:pPr>
        <w:widowControl w:val="0"/>
        <w:autoSpaceDE w:val="0"/>
        <w:autoSpaceDN w:val="0"/>
        <w:ind w:left="102" w:right="102" w:firstLine="707"/>
        <w:jc w:val="both"/>
        <w:rPr>
          <w:rFonts w:eastAsia="Times New Roman" w:cs="Times New Roman"/>
          <w:sz w:val="24"/>
          <w:szCs w:val="32"/>
        </w:rPr>
      </w:pPr>
      <w:r w:rsidRPr="00073D7B">
        <w:rPr>
          <w:rFonts w:eastAsia="Times New Roman" w:cs="Times New Roman"/>
          <w:sz w:val="24"/>
          <w:szCs w:val="32"/>
        </w:rPr>
        <w:t>Ключевым направлением развития системы образования страны является формирование единого образовательного пространства, в</w:t>
      </w:r>
      <w:r w:rsidRPr="00073D7B">
        <w:rPr>
          <w:rFonts w:eastAsia="Times New Roman" w:cs="Times New Roman"/>
          <w:spacing w:val="40"/>
          <w:sz w:val="24"/>
          <w:szCs w:val="32"/>
        </w:rPr>
        <w:t xml:space="preserve"> </w:t>
      </w:r>
      <w:r w:rsidRPr="00073D7B">
        <w:rPr>
          <w:rFonts w:eastAsia="Times New Roman" w:cs="Times New Roman"/>
          <w:sz w:val="24"/>
          <w:szCs w:val="32"/>
        </w:rPr>
        <w:t>рамках которого обновлены федеральные государственные образовательные стандарты, утверждены федеральные основные общеобразовательные программы,</w:t>
      </w:r>
      <w:r w:rsidRPr="00073D7B">
        <w:rPr>
          <w:rFonts w:eastAsia="Times New Roman" w:cs="Times New Roman"/>
          <w:spacing w:val="40"/>
          <w:sz w:val="24"/>
          <w:szCs w:val="32"/>
        </w:rPr>
        <w:t xml:space="preserve"> </w:t>
      </w:r>
      <w:r w:rsidRPr="00073D7B">
        <w:rPr>
          <w:rFonts w:eastAsia="Times New Roman" w:cs="Times New Roman"/>
          <w:sz w:val="24"/>
          <w:szCs w:val="32"/>
        </w:rPr>
        <w:t>разработаны все необходимые программы, методические материалы. В помощь педагогам</w:t>
      </w:r>
      <w:r w:rsidRPr="00073D7B">
        <w:rPr>
          <w:rFonts w:eastAsia="Times New Roman" w:cs="Times New Roman"/>
          <w:spacing w:val="40"/>
          <w:sz w:val="24"/>
          <w:szCs w:val="32"/>
        </w:rPr>
        <w:t xml:space="preserve"> </w:t>
      </w:r>
      <w:r w:rsidRPr="00073D7B">
        <w:rPr>
          <w:rFonts w:eastAsia="Times New Roman" w:cs="Times New Roman"/>
          <w:sz w:val="24"/>
          <w:szCs w:val="32"/>
        </w:rPr>
        <w:t>создан и функционирует</w:t>
      </w:r>
      <w:r w:rsidRPr="00073D7B">
        <w:rPr>
          <w:rFonts w:eastAsia="Times New Roman" w:cs="Times New Roman"/>
          <w:spacing w:val="40"/>
          <w:sz w:val="24"/>
          <w:szCs w:val="32"/>
        </w:rPr>
        <w:t xml:space="preserve"> </w:t>
      </w:r>
      <w:r w:rsidRPr="00073D7B">
        <w:rPr>
          <w:rFonts w:eastAsia="Times New Roman" w:cs="Times New Roman"/>
          <w:sz w:val="24"/>
          <w:szCs w:val="32"/>
        </w:rPr>
        <w:t>портал «Единое содержание общего образования».</w:t>
      </w:r>
    </w:p>
    <w:p w:rsidR="00264620" w:rsidRPr="00073D7B" w:rsidRDefault="00264620" w:rsidP="00264620">
      <w:pPr>
        <w:widowControl w:val="0"/>
        <w:autoSpaceDE w:val="0"/>
        <w:autoSpaceDN w:val="0"/>
        <w:ind w:left="102" w:right="106" w:firstLine="465"/>
        <w:jc w:val="both"/>
        <w:rPr>
          <w:rFonts w:eastAsia="Times New Roman" w:cs="Times New Roman"/>
          <w:sz w:val="24"/>
          <w:szCs w:val="32"/>
        </w:rPr>
      </w:pPr>
      <w:r w:rsidRPr="00073D7B">
        <w:rPr>
          <w:rFonts w:eastAsia="Times New Roman" w:cs="Times New Roman"/>
          <w:sz w:val="24"/>
          <w:szCs w:val="32"/>
        </w:rPr>
        <w:t>В обновленных Стандартах обозначены чёткие ориентиры в части предметных результатов, а также ожидаемые результаты духовного, патриотического, личностного развития детей.</w:t>
      </w:r>
    </w:p>
    <w:p w:rsidR="00264620" w:rsidRPr="00073D7B" w:rsidRDefault="00264620" w:rsidP="00510440">
      <w:pPr>
        <w:pStyle w:val="af2"/>
        <w:tabs>
          <w:tab w:val="left" w:pos="1134"/>
          <w:tab w:val="left" w:pos="3969"/>
        </w:tabs>
        <w:spacing w:after="0"/>
        <w:ind w:firstLine="709"/>
        <w:jc w:val="both"/>
        <w:rPr>
          <w:rFonts w:eastAsia="Symbol"/>
        </w:rPr>
      </w:pPr>
      <w:r w:rsidRPr="00073D7B">
        <w:rPr>
          <w:rFonts w:eastAsia="Symbol"/>
        </w:rPr>
        <w:t>С 1 сентября 2024 года приступили к обучению 1866 учеников, в том числе 162 первоклассника.</w:t>
      </w:r>
    </w:p>
    <w:p w:rsidR="00264620" w:rsidRPr="00073D7B" w:rsidRDefault="00264620" w:rsidP="00510440">
      <w:pPr>
        <w:pStyle w:val="af2"/>
        <w:tabs>
          <w:tab w:val="left" w:pos="1134"/>
          <w:tab w:val="left" w:pos="3969"/>
        </w:tabs>
        <w:spacing w:after="0"/>
        <w:ind w:firstLine="709"/>
        <w:jc w:val="both"/>
        <w:rPr>
          <w:rFonts w:eastAsia="Symbol"/>
        </w:rPr>
      </w:pPr>
      <w:r w:rsidRPr="00073D7B">
        <w:rPr>
          <w:rFonts w:eastAsia="Symbol"/>
        </w:rPr>
        <w:t>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семи школах функционируют Центры образования «Точка Роста» и «Цифровая образовательная среда». В сентябре ЦОС открылся в Филиале МБОУ СШ№2 г.</w:t>
      </w:r>
      <w:r w:rsidR="00CF1888" w:rsidRPr="00073D7B">
        <w:rPr>
          <w:rFonts w:eastAsia="Symbol"/>
        </w:rPr>
        <w:t xml:space="preserve"> </w:t>
      </w:r>
      <w:r w:rsidRPr="00073D7B">
        <w:rPr>
          <w:rFonts w:eastAsia="Symbol"/>
        </w:rPr>
        <w:t>Лукоянова - Кудеяровская ОШ.</w:t>
      </w:r>
    </w:p>
    <w:p w:rsidR="00264620" w:rsidRPr="00073D7B" w:rsidRDefault="00411CA0" w:rsidP="00264620">
      <w:pPr>
        <w:pStyle w:val="af2"/>
        <w:tabs>
          <w:tab w:val="left" w:pos="1134"/>
          <w:tab w:val="left" w:pos="3969"/>
        </w:tabs>
        <w:spacing w:after="0"/>
        <w:ind w:firstLine="709"/>
        <w:jc w:val="both"/>
        <w:rPr>
          <w:rFonts w:eastAsia="Symbol"/>
        </w:rPr>
      </w:pPr>
      <w:r w:rsidRPr="00073D7B">
        <w:rPr>
          <w:rFonts w:eastAsia="Symbol"/>
        </w:rPr>
        <w:t xml:space="preserve">В настоящее время в </w:t>
      </w:r>
      <w:r w:rsidR="009F3EB3" w:rsidRPr="00073D7B">
        <w:rPr>
          <w:rFonts w:eastAsia="Symbol"/>
        </w:rPr>
        <w:t>округе</w:t>
      </w:r>
      <w:r w:rsidRPr="00073D7B">
        <w:rPr>
          <w:rFonts w:eastAsia="Symbol"/>
        </w:rPr>
        <w:t xml:space="preserve"> сформирована муниципальная система оценки качества образования.</w:t>
      </w:r>
      <w:r w:rsidR="00264620" w:rsidRPr="00073D7B">
        <w:rPr>
          <w:rFonts w:eastAsia="Symbol"/>
        </w:rPr>
        <w:t xml:space="preserve"> </w:t>
      </w:r>
      <w:r w:rsidRPr="00073D7B">
        <w:rPr>
          <w:rFonts w:eastAsia="Symbol"/>
        </w:rPr>
        <w:t>Первая важная процедура этой системы – единый государственный экзамен, который является обязательным для всех выпускников школ.</w:t>
      </w:r>
      <w:r w:rsidR="00E55D53" w:rsidRPr="00073D7B">
        <w:rPr>
          <w:rFonts w:eastAsia="Symbol"/>
        </w:rPr>
        <w:t xml:space="preserve"> </w:t>
      </w:r>
      <w:r w:rsidR="00264620" w:rsidRPr="00073D7B">
        <w:rPr>
          <w:rFonts w:eastAsia="Symbol"/>
        </w:rPr>
        <w:t xml:space="preserve">Успешно прошли государственную итоговую аттестацию за курс среднего общего образования 35 выпускников 11 классов школ округа. </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 xml:space="preserve">Средний тестовый балл ЕГЭ по русскому языку в районе составил 70,4 (в прошлом году – 77,2), по математике профильного уровня – 70,8 (в 2023 году – 61,8). Следует отметить повышение среднего балла по физике – 66,2 (в 2023 году – 59,5), по английскому языку – 75,6 (в 2023 – 52). Тенденции в плане популярности предметов по выбору в этом году: обществознание, биология, химия. По результатам итоговой аттестации 17 выпускников получили медали «За особые успехи в учении». </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color w:val="000000" w:themeColor="text1"/>
        </w:rPr>
        <w:t xml:space="preserve">Что касается итоговой аттестации выпускников 9 классов, то следует отметить, что из 205 обучающихся, проходивших </w:t>
      </w:r>
      <w:r w:rsidRPr="00073D7B">
        <w:rPr>
          <w:rFonts w:eastAsia="Symbol"/>
        </w:rPr>
        <w:t xml:space="preserve">государственную итоговую аттестацию аттестаты об основном общем образовании получили 191 обучающихся. </w:t>
      </w:r>
    </w:p>
    <w:p w:rsidR="00411CA0" w:rsidRPr="00073D7B" w:rsidRDefault="00264620" w:rsidP="00264620">
      <w:pPr>
        <w:pStyle w:val="af2"/>
        <w:tabs>
          <w:tab w:val="left" w:pos="1134"/>
          <w:tab w:val="left" w:pos="3969"/>
        </w:tabs>
        <w:spacing w:after="0"/>
        <w:ind w:firstLine="709"/>
        <w:jc w:val="both"/>
        <w:rPr>
          <w:rFonts w:eastAsia="Symbol"/>
        </w:rPr>
      </w:pPr>
      <w:r w:rsidRPr="00073D7B">
        <w:rPr>
          <w:rFonts w:eastAsia="Symbol"/>
        </w:rPr>
        <w:t>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6A37C8" w:rsidRPr="00073D7B" w:rsidRDefault="003A461B" w:rsidP="00510440">
      <w:pPr>
        <w:pStyle w:val="af2"/>
        <w:tabs>
          <w:tab w:val="left" w:pos="1134"/>
          <w:tab w:val="left" w:pos="3969"/>
        </w:tabs>
        <w:spacing w:after="0"/>
        <w:ind w:firstLine="709"/>
        <w:jc w:val="both"/>
        <w:rPr>
          <w:rFonts w:eastAsia="Symbol"/>
        </w:rPr>
      </w:pPr>
      <w:r w:rsidRPr="00073D7B">
        <w:rPr>
          <w:rFonts w:eastAsia="Symbol"/>
        </w:rPr>
        <w:t xml:space="preserve">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w:t>
      </w:r>
      <w:r w:rsidR="00056D74" w:rsidRPr="00073D7B">
        <w:rPr>
          <w:rFonts w:eastAsia="Symbol"/>
        </w:rPr>
        <w:t>О</w:t>
      </w:r>
      <w:r w:rsidR="006A37C8" w:rsidRPr="00073D7B">
        <w:rPr>
          <w:rFonts w:eastAsia="Symbol"/>
        </w:rPr>
        <w:t xml:space="preserve">бучающиеся Лукояновского </w:t>
      </w:r>
      <w:r w:rsidR="00E55D53" w:rsidRPr="00073D7B">
        <w:rPr>
          <w:rFonts w:eastAsia="Symbol"/>
        </w:rPr>
        <w:t>округа</w:t>
      </w:r>
      <w:r w:rsidR="00056D74" w:rsidRPr="00073D7B">
        <w:rPr>
          <w:rFonts w:eastAsia="Symbol"/>
        </w:rPr>
        <w:t xml:space="preserve"> выступают</w:t>
      </w:r>
      <w:r w:rsidR="006A37C8" w:rsidRPr="00073D7B">
        <w:rPr>
          <w:rFonts w:eastAsia="Symbol"/>
        </w:rPr>
        <w:t xml:space="preserve">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Приоритетной задачей системы образования сегодня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Это зафиксировано в ряде основополагающих документов и сформулировано Президентом Российской Федерации В.В. Путиным. В обновленных ФГОС и федеральных основных общеобразовательных программах до 40% содержания посвящено </w:t>
      </w:r>
      <w:r w:rsidRPr="00073D7B">
        <w:rPr>
          <w:rFonts w:eastAsia="Symbol" w:cs="Times New Roman"/>
          <w:sz w:val="24"/>
          <w:szCs w:val="24"/>
          <w:lang w:eastAsia="zh-CN"/>
        </w:rPr>
        <w:lastRenderedPageBreak/>
        <w:t>реализации именно воспитательного потенциала, где на первом месте стоят гражданское и патриотическое воспитание.</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В настоящее время в каждой школе реализуется рабочая программа воспитания. Все организации работают по единому календарному плану воспитательной работы, где отражено 40 важных памятных дат в истории страны. Мероприятия - единые, но их реализация зависит от понимания и вклада каждого конкретного руководителя, конкретного педагога в эту работу.</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Одним из элементов идеологической воспитательной работы стал цикл внеурочных занятий для обучающихся «Разговоры о важном», который реализуется второй год.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Профориентация школьников — приоритетная государственная задача, закрепленная в национальном проекте «Образование». Профориентация и построение молодым человеком своего профессионального пути связаны не только с его успешной самореализацией, но и с вкладом в экономическое развитие страны. В 2023-2024 учебном году 1 час внеурочной деятельности использовался на занятие «Россия - мои горизонты», в 2024-2025 учебном году работа будет продолжена.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Проекте по ранней профориентации «Билет в будущее» приняли участие 353 школьников 6–11 классов.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156 обучающихся попробовали свои силы в профессиональных пробах на базе площадок-партнеров: Лукояновский педагогический колледж, Лукояновский Губернский колледж, Нижегородский Губернский колледж, Арзамасский техникум строительства и предпринимательства, ООО «Доза-Агро», Исторический парк «Россия – Моя история».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180 учащихся приняли участие во  II Региональном Чемпионате по профессиональному мастерству «Профессионалы» для обучающихся 5 – 9 классов на базе Лукояновского Губернского колле</w:t>
      </w:r>
      <w:r w:rsidR="0038304D" w:rsidRPr="00073D7B">
        <w:rPr>
          <w:rFonts w:eastAsia="Symbol" w:cs="Times New Roman"/>
          <w:sz w:val="24"/>
          <w:szCs w:val="24"/>
          <w:lang w:eastAsia="zh-CN"/>
        </w:rPr>
        <w:t xml:space="preserve">джа по четырем компетенциям: - </w:t>
      </w:r>
      <w:r w:rsidRPr="00073D7B">
        <w:rPr>
          <w:rFonts w:eastAsia="Symbol" w:cs="Times New Roman"/>
          <w:sz w:val="24"/>
          <w:szCs w:val="24"/>
          <w:lang w:eastAsia="zh-CN"/>
        </w:rPr>
        <w:t>(ремонт и обслуживание легковых автомобилей, эксплуатация сельскохозяйственных машин, сельскохозяйственные биотехнологии, водитель грузовика).</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В округе действуют 4 военно-патриотических клуба.  Работает штаб движения «</w:t>
      </w:r>
      <w:proofErr w:type="spellStart"/>
      <w:r w:rsidRPr="00073D7B">
        <w:rPr>
          <w:rFonts w:eastAsia="Symbol" w:cs="Times New Roman"/>
          <w:sz w:val="24"/>
          <w:szCs w:val="24"/>
          <w:lang w:eastAsia="zh-CN"/>
        </w:rPr>
        <w:t>Юнармия</w:t>
      </w:r>
      <w:proofErr w:type="spellEnd"/>
      <w:r w:rsidRPr="00073D7B">
        <w:rPr>
          <w:rFonts w:eastAsia="Symbol" w:cs="Times New Roman"/>
          <w:sz w:val="24"/>
          <w:szCs w:val="24"/>
          <w:lang w:eastAsia="zh-CN"/>
        </w:rPr>
        <w:t>». Состоять в движении «</w:t>
      </w:r>
      <w:proofErr w:type="spellStart"/>
      <w:r w:rsidRPr="00073D7B">
        <w:rPr>
          <w:rFonts w:eastAsia="Symbol" w:cs="Times New Roman"/>
          <w:sz w:val="24"/>
          <w:szCs w:val="24"/>
          <w:lang w:eastAsia="zh-CN"/>
        </w:rPr>
        <w:t>Юнармии</w:t>
      </w:r>
      <w:proofErr w:type="spellEnd"/>
      <w:r w:rsidRPr="00073D7B">
        <w:rPr>
          <w:rFonts w:eastAsia="Symbol" w:cs="Times New Roman"/>
          <w:sz w:val="24"/>
          <w:szCs w:val="24"/>
          <w:lang w:eastAsia="zh-CN"/>
        </w:rPr>
        <w:t xml:space="preserve">» становится престижным. Многие ВУЗы добавляют дополнительные баллы при поступлении для участников </w:t>
      </w:r>
      <w:proofErr w:type="spellStart"/>
      <w:r w:rsidRPr="00073D7B">
        <w:rPr>
          <w:rFonts w:eastAsia="Symbol" w:cs="Times New Roman"/>
          <w:sz w:val="24"/>
          <w:szCs w:val="24"/>
          <w:lang w:eastAsia="zh-CN"/>
        </w:rPr>
        <w:t>Юнармии</w:t>
      </w:r>
      <w:proofErr w:type="spellEnd"/>
      <w:r w:rsidRPr="00073D7B">
        <w:rPr>
          <w:rFonts w:eastAsia="Symbol" w:cs="Times New Roman"/>
          <w:sz w:val="24"/>
          <w:szCs w:val="24"/>
          <w:lang w:eastAsia="zh-CN"/>
        </w:rPr>
        <w:t>. Во всех школах  округа созданы школьные спортивные клубы.</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2024-2025 учебном году созданы во всех школах первичные отделения Российского движения детей и молодежи «Движение первых». «Первые» ведут активную работу, добиваются значительных успехов на региональном и окружном уровнях. Основным куратором всей этой деятельности в каждом образовательном учреждении является советник директора школы по воспитанию и взаимодействию с детскими общественными объединениями.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С 1 сентября 2024 года открылись новые места дополнительного образования детей физкультурно-спортивной направленности на базе Филиала МБОУ СШ № 2 г. Лукоянова - Кудеяровская ОШ - 35 мест. Также ранее с 2022 по 2023 год было откр</w:t>
      </w:r>
      <w:r w:rsidR="00373DDA" w:rsidRPr="00073D7B">
        <w:rPr>
          <w:rFonts w:eastAsia="Symbol" w:cs="Times New Roman"/>
          <w:sz w:val="24"/>
          <w:szCs w:val="24"/>
          <w:lang w:eastAsia="zh-CN"/>
        </w:rPr>
        <w:t xml:space="preserve">ыто в МБОУ Лукояновская СШ № 1 </w:t>
      </w:r>
      <w:r w:rsidRPr="00073D7B">
        <w:rPr>
          <w:rFonts w:eastAsia="Symbol" w:cs="Times New Roman"/>
          <w:sz w:val="24"/>
          <w:szCs w:val="24"/>
          <w:lang w:eastAsia="zh-CN"/>
        </w:rPr>
        <w:t>- 100 мест и 125 мест в МБОУ Ульяновская СШ. С августа по сентябрь 2024 года организован набор детей Лукояновского округа на программы, реализуемые на новых местах дополнительного образования детей.</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рамках реализации мероприятий федерального проекта «Успех каждого ребенка» национального проекта «Образование» в части внедрения на территории администрации Лукояновского муниципального округа Нижегородской области системы 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от 13 июля 2020 года № 189-ФЗ.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lastRenderedPageBreak/>
        <w:t>На территории Лукояновского муниципального округа на 01 января 2024 года зарегистрировано молодежи в возрасте от 14 до 35 лет 6 тыс. человек. Реализация молодежной политики является одним из приоритетных направлений деятельности Лукояновского муниципального округа.</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С каждым годом все больше внимания уделяется добровольческому (волонтерскому движению). На сегодняшний день в округе действует 8 волонтерских отрядов с общей численностью более 150 человек. Волонтеры регулярно привлекаются для участия во всевозможных акциях и мероприятиях. Большую значимость в нашем городе имеет развитие военно-патриотических клубов. На сегодняшний день в округе действуют 6 ВПК, 4 клуба находятся в МБОУ Лукояновская СШ №1, МБОУ СШ №2 г. Лукоянов, МБОУ Ульяновская СШ, МБОУ Разинская СШ, 2 клуба находятся в колледжах в ГБПОУ ЛПК им. А.М. Горького </w:t>
      </w:r>
      <w:proofErr w:type="gramStart"/>
      <w:r w:rsidRPr="00073D7B">
        <w:rPr>
          <w:rFonts w:eastAsia="Symbol" w:cs="Times New Roman"/>
          <w:sz w:val="24"/>
          <w:szCs w:val="24"/>
          <w:lang w:eastAsia="zh-CN"/>
        </w:rPr>
        <w:t>и  ГБПОУ</w:t>
      </w:r>
      <w:proofErr w:type="gramEnd"/>
      <w:r w:rsidRPr="00073D7B">
        <w:rPr>
          <w:rFonts w:eastAsia="Symbol" w:cs="Times New Roman"/>
          <w:sz w:val="24"/>
          <w:szCs w:val="24"/>
          <w:lang w:eastAsia="zh-CN"/>
        </w:rPr>
        <w:t xml:space="preserve"> Лукояновский Губернский колледж.</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Работает штаб движения «</w:t>
      </w:r>
      <w:proofErr w:type="spellStart"/>
      <w:r w:rsidRPr="00073D7B">
        <w:rPr>
          <w:rFonts w:eastAsia="Symbol" w:cs="Times New Roman"/>
          <w:sz w:val="24"/>
          <w:szCs w:val="24"/>
          <w:lang w:eastAsia="zh-CN"/>
        </w:rPr>
        <w:t>Юнармия</w:t>
      </w:r>
      <w:proofErr w:type="spellEnd"/>
      <w:r w:rsidRPr="00073D7B">
        <w:rPr>
          <w:rFonts w:eastAsia="Symbol" w:cs="Times New Roman"/>
          <w:sz w:val="24"/>
          <w:szCs w:val="24"/>
          <w:lang w:eastAsia="zh-CN"/>
        </w:rPr>
        <w:t>». Имеется единая форма для юнармейцев, в которой ребята принимают участие во всех праздничных мероприятиях.</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Организация отдыха, оздоровления и занятости детей и молодежи в летнее время – одна из составляющих в системе непрерывного образования. Особое внимание уделяется детям, находящимся в трудной жизненной ситуации, социально-опасном положении и детям, состоящим на всех видах профилактического учёта, детям, участников СВО. Объемы финансирования на организацию летней кампании в 2024 году составляют более 3 млн. рублей. Результатом летней оздоровительной кампании стало достижение охвата детей более 66%, и детей, находящихся в трудной жизненной ситуации 80%.</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период летней оздоровительной кампании 2024 года на территории Лукояновского муниципального округа был организован отдых и оздоровление 675 детей на базе образовательных организаций. Работало 9 лагерей дневного пребывания, 4 лагеря труда и отдыха.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Также в летний период была организована работа трудовых бригад, палаточного лагеря, «Оздоровительно-образовательного центра «Лесная сказка» и временное трудоустройство несовершеннолетних на базе трех образовательных организаций. Действовало 27 дворовых площадок: 4 - на базе МБУ ДО ДДТ и 23 - на базе организаций культуры. На уровне каждой организации была разработана программа воспитания, в которой предусмотрены мероприятия, посвященные Году Семьи, памятным датам, Дням Единых действий.</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Образовательные учреждения обладают достаточным кадровым и инфраструктурным потенциалом для решения задач образования и воспитания. В образовательных учреждениях Лукояновского округа работают 326 педагогических и руководящих работников. 84% аттестованы на высшую и первую категории. Высшее образование имеют 83% педагогических работников.</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Ежегодно, с целью обобщения и распространения лучших педагогических практик в районе проводится конкурс "Учитель года».</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В 2024- 2025 учебном году в округе функционирует 16 образовательных учреждений - 7 общеобразовательных учреждений, 7 дошкольных образовательных учреждений, 2 учреждения дополнительного образования.</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период подготовки образовательных учреждений к новому учебному году общая сумма затрат составила более 50 млн. руб. </w:t>
      </w:r>
    </w:p>
    <w:p w:rsidR="00CF1888"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Из областного, местного бюджета на капитальный ремонт образовательных учреждений выделено более 18 млн. рублей.  По программе капитального ремонта отремонтирован фасад МБОУ №2 (здание начальной школы) и МБДОУ №4, проведен капитальный ремонт внутренних помещений в филиале МБОУ СШ №2 г. </w:t>
      </w:r>
      <w:proofErr w:type="spellStart"/>
      <w:r w:rsidRPr="00073D7B">
        <w:rPr>
          <w:rFonts w:eastAsia="Symbol" w:cs="Times New Roman"/>
          <w:sz w:val="24"/>
          <w:szCs w:val="24"/>
          <w:lang w:eastAsia="zh-CN"/>
        </w:rPr>
        <w:t>Лукоянова</w:t>
      </w:r>
      <w:proofErr w:type="spellEnd"/>
      <w:r w:rsidRPr="00073D7B">
        <w:rPr>
          <w:rFonts w:eastAsia="Symbol" w:cs="Times New Roman"/>
          <w:sz w:val="24"/>
          <w:szCs w:val="24"/>
          <w:lang w:eastAsia="zh-CN"/>
        </w:rPr>
        <w:t xml:space="preserve"> – </w:t>
      </w:r>
      <w:proofErr w:type="spellStart"/>
      <w:r w:rsidRPr="00073D7B">
        <w:rPr>
          <w:rFonts w:eastAsia="Symbol" w:cs="Times New Roman"/>
          <w:sz w:val="24"/>
          <w:szCs w:val="24"/>
          <w:lang w:eastAsia="zh-CN"/>
        </w:rPr>
        <w:t>Кудеяровской</w:t>
      </w:r>
      <w:proofErr w:type="spellEnd"/>
      <w:r w:rsidRPr="00073D7B">
        <w:rPr>
          <w:rFonts w:eastAsia="Symbol" w:cs="Times New Roman"/>
          <w:sz w:val="24"/>
          <w:szCs w:val="24"/>
          <w:lang w:eastAsia="zh-CN"/>
        </w:rPr>
        <w:t xml:space="preserve"> ОШ. В результате работы последних лет наметились положительные тенденции и в направлении антитеррористической </w:t>
      </w:r>
      <w:proofErr w:type="spellStart"/>
      <w:r w:rsidRPr="00073D7B">
        <w:rPr>
          <w:rFonts w:eastAsia="Symbol" w:cs="Times New Roman"/>
          <w:sz w:val="24"/>
          <w:szCs w:val="24"/>
          <w:lang w:eastAsia="zh-CN"/>
        </w:rPr>
        <w:t>укреплённости</w:t>
      </w:r>
      <w:proofErr w:type="spellEnd"/>
      <w:r w:rsidRPr="00073D7B">
        <w:rPr>
          <w:rFonts w:eastAsia="Symbol" w:cs="Times New Roman"/>
          <w:sz w:val="24"/>
          <w:szCs w:val="24"/>
          <w:lang w:eastAsia="zh-CN"/>
        </w:rPr>
        <w:t xml:space="preserve">  учреждений образования. Системой видеонаблюдения и «тревожной кнопкой» оборудованы все учреждения образования. В 2024 году образовательные учреждения продолжили установку и монтаж систем контроля доступа в здания (СКУД), систем  экстренного оповещения работников, обучающихся и иных лиц, находящихся в ОО, аварийного освещения эвакуационных путей, дополнительных видеокамер и видеорегистраторов, железных дверей, ремонт и замену </w:t>
      </w:r>
      <w:r w:rsidRPr="00073D7B">
        <w:rPr>
          <w:rFonts w:eastAsia="Symbol" w:cs="Times New Roman"/>
          <w:sz w:val="24"/>
          <w:szCs w:val="24"/>
          <w:lang w:eastAsia="zh-CN"/>
        </w:rPr>
        <w:lastRenderedPageBreak/>
        <w:t>ограждения территорий. Из областного и местного бюджетов на вышеперечисленные мероприятия выделено более 13 млн. рублей.</w:t>
      </w:r>
    </w:p>
    <w:p w:rsidR="00411CA0" w:rsidRPr="00073D7B" w:rsidRDefault="00411CA0" w:rsidP="00510440">
      <w:pPr>
        <w:tabs>
          <w:tab w:val="left" w:pos="1134"/>
          <w:tab w:val="left" w:pos="3969"/>
        </w:tabs>
        <w:autoSpaceDE w:val="0"/>
        <w:autoSpaceDN w:val="0"/>
        <w:adjustRightInd w:val="0"/>
        <w:ind w:firstLine="709"/>
        <w:jc w:val="both"/>
        <w:rPr>
          <w:rFonts w:cs="Times New Roman"/>
          <w:color w:val="000000"/>
          <w:sz w:val="24"/>
          <w:szCs w:val="24"/>
          <w:lang w:eastAsia="ru-RU"/>
        </w:rPr>
      </w:pPr>
    </w:p>
    <w:p w:rsidR="00BB1A7A" w:rsidRPr="00073D7B" w:rsidRDefault="00BB1A7A" w:rsidP="00510440">
      <w:pPr>
        <w:tabs>
          <w:tab w:val="left" w:pos="1134"/>
          <w:tab w:val="left" w:pos="3969"/>
        </w:tabs>
        <w:autoSpaceDE w:val="0"/>
        <w:autoSpaceDN w:val="0"/>
        <w:adjustRightInd w:val="0"/>
        <w:ind w:firstLine="709"/>
        <w:jc w:val="center"/>
        <w:rPr>
          <w:rFonts w:cs="Times New Roman"/>
          <w:sz w:val="24"/>
          <w:szCs w:val="24"/>
          <w:lang w:eastAsia="ru-RU"/>
        </w:rPr>
      </w:pPr>
      <w:r w:rsidRPr="00073D7B">
        <w:rPr>
          <w:rFonts w:cs="Times New Roman"/>
          <w:b/>
          <w:bCs/>
          <w:sz w:val="24"/>
          <w:szCs w:val="24"/>
          <w:lang w:eastAsia="ru-RU"/>
        </w:rPr>
        <w:t>2.2. Цел</w:t>
      </w:r>
      <w:r w:rsidR="0089264F" w:rsidRPr="00073D7B">
        <w:rPr>
          <w:rFonts w:cs="Times New Roman"/>
          <w:b/>
          <w:bCs/>
          <w:sz w:val="24"/>
          <w:szCs w:val="24"/>
          <w:lang w:eastAsia="ru-RU"/>
        </w:rPr>
        <w:t>и, задачи</w:t>
      </w:r>
      <w:r w:rsidR="00874F69" w:rsidRPr="00073D7B">
        <w:rPr>
          <w:rFonts w:cs="Times New Roman"/>
          <w:b/>
          <w:bCs/>
          <w:sz w:val="24"/>
          <w:szCs w:val="24"/>
          <w:lang w:eastAsia="ru-RU"/>
        </w:rPr>
        <w:t>.</w:t>
      </w:r>
    </w:p>
    <w:p w:rsidR="00AA21AD" w:rsidRPr="00073D7B" w:rsidRDefault="00AA21AD" w:rsidP="00510440">
      <w:pPr>
        <w:tabs>
          <w:tab w:val="left" w:pos="1134"/>
          <w:tab w:val="left" w:pos="3969"/>
        </w:tabs>
        <w:autoSpaceDE w:val="0"/>
        <w:autoSpaceDN w:val="0"/>
        <w:adjustRightInd w:val="0"/>
        <w:ind w:firstLine="709"/>
        <w:jc w:val="both"/>
        <w:rPr>
          <w:rFonts w:cs="Times New Roman"/>
          <w:sz w:val="24"/>
          <w:szCs w:val="24"/>
          <w:lang w:eastAsia="ru-RU"/>
        </w:rPr>
      </w:pPr>
    </w:p>
    <w:p w:rsidR="00BB1A7A" w:rsidRPr="00073D7B" w:rsidRDefault="00BB1A7A" w:rsidP="00510440">
      <w:pPr>
        <w:tabs>
          <w:tab w:val="left" w:pos="1134"/>
          <w:tab w:val="left" w:pos="3969"/>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Основная стратегическая цель преобразований, отраженная в настоящей Программе, заключается в</w:t>
      </w:r>
      <w:r w:rsidR="00FD471E" w:rsidRPr="00073D7B">
        <w:rPr>
          <w:rFonts w:cs="Times New Roman"/>
          <w:color w:val="000000"/>
          <w:sz w:val="24"/>
          <w:szCs w:val="24"/>
          <w:lang w:eastAsia="ru-RU"/>
        </w:rPr>
        <w:t xml:space="preserve"> формировании стабильного функционирования и развития системы общего и дополнительного образования Лукояновского муниципального округа.</w:t>
      </w:r>
      <w:r w:rsidRPr="00073D7B">
        <w:rPr>
          <w:rFonts w:cs="Times New Roman"/>
          <w:sz w:val="24"/>
          <w:szCs w:val="24"/>
          <w:lang w:eastAsia="ru-RU"/>
        </w:rPr>
        <w:t xml:space="preserve"> Для реализации указанной цели Программой предусмотрено решение следующих задач:</w:t>
      </w:r>
    </w:p>
    <w:p w:rsidR="006428BA" w:rsidRPr="00073D7B" w:rsidRDefault="00821F16" w:rsidP="00510440">
      <w:pPr>
        <w:pStyle w:val="af6"/>
        <w:ind w:firstLine="709"/>
        <w:jc w:val="both"/>
        <w:rPr>
          <w:color w:val="auto"/>
          <w:lang w:eastAsia="ru-RU"/>
        </w:rPr>
      </w:pPr>
      <w:r w:rsidRPr="00073D7B">
        <w:rPr>
          <w:lang w:eastAsia="ru-RU"/>
        </w:rPr>
        <w:t>1</w:t>
      </w:r>
      <w:r w:rsidR="007053B7" w:rsidRPr="00073D7B">
        <w:rPr>
          <w:lang w:eastAsia="ru-RU"/>
        </w:rPr>
        <w:t xml:space="preserve">. </w:t>
      </w:r>
      <w:r w:rsidR="006428BA" w:rsidRPr="00073D7B">
        <w:rPr>
          <w:color w:val="auto"/>
          <w:shd w:val="clear" w:color="auto" w:fill="FFFFFF"/>
        </w:rPr>
        <w:t>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7053B7" w:rsidRPr="00073D7B" w:rsidRDefault="006428BA" w:rsidP="00510440">
      <w:pPr>
        <w:pStyle w:val="af6"/>
        <w:ind w:firstLine="709"/>
        <w:jc w:val="both"/>
      </w:pPr>
      <w:r w:rsidRPr="00073D7B">
        <w:t>Обеспечение функционирования системы персонифицированного финансирования.</w:t>
      </w:r>
    </w:p>
    <w:p w:rsidR="003A1F76" w:rsidRPr="00073D7B" w:rsidRDefault="007053B7" w:rsidP="00510440">
      <w:pPr>
        <w:pStyle w:val="af6"/>
        <w:ind w:firstLine="709"/>
        <w:jc w:val="both"/>
      </w:pPr>
      <w:r w:rsidRPr="00073D7B">
        <w:t xml:space="preserve">2. </w:t>
      </w:r>
      <w:r w:rsidR="003A1F76" w:rsidRPr="00073D7B">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3A1F76" w:rsidRPr="00073D7B" w:rsidRDefault="003A1F76" w:rsidP="00510440">
      <w:pPr>
        <w:ind w:firstLine="709"/>
        <w:jc w:val="both"/>
        <w:rPr>
          <w:sz w:val="24"/>
          <w:szCs w:val="24"/>
        </w:rPr>
      </w:pPr>
      <w:r w:rsidRPr="00073D7B">
        <w:rPr>
          <w:sz w:val="24"/>
          <w:szCs w:val="24"/>
        </w:rPr>
        <w:t>3</w:t>
      </w:r>
      <w:r w:rsidRPr="00073D7B">
        <w:t xml:space="preserve">. </w:t>
      </w:r>
      <w:r w:rsidRPr="00073D7B">
        <w:rPr>
          <w:sz w:val="24"/>
          <w:szCs w:val="24"/>
        </w:rPr>
        <w:t>Государственная поддержка молодых семей Лукояновского муниципального округа Нижегородской области в решении жилищной проблемы.</w:t>
      </w:r>
    </w:p>
    <w:p w:rsidR="003A1F76" w:rsidRPr="00073D7B" w:rsidRDefault="003A1F76"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073D7B">
        <w:t>4.</w:t>
      </w:r>
      <w:r w:rsidRPr="00073D7B">
        <w:rPr>
          <w:rFonts w:cs="Times New Roman"/>
          <w:color w:val="000000"/>
          <w:sz w:val="24"/>
          <w:szCs w:val="24"/>
          <w:lang w:eastAsia="ru-RU"/>
        </w:rPr>
        <w:t xml:space="preserve"> Развитие и укрепление системы гражданско-патриотического воспитания в Лукояновском муниципальном округе.</w:t>
      </w:r>
    </w:p>
    <w:p w:rsidR="007053B7" w:rsidRPr="00073D7B" w:rsidRDefault="003A1F76" w:rsidP="00510440">
      <w:pPr>
        <w:pStyle w:val="af6"/>
        <w:ind w:firstLine="709"/>
        <w:jc w:val="both"/>
        <w:rPr>
          <w:lang w:eastAsia="ru-RU"/>
        </w:rPr>
      </w:pPr>
      <w:r w:rsidRPr="00073D7B">
        <w:rPr>
          <w:lang w:eastAsia="ru-RU"/>
        </w:rPr>
        <w:t xml:space="preserve">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w:t>
      </w:r>
    </w:p>
    <w:p w:rsidR="007053B7" w:rsidRPr="00073D7B" w:rsidRDefault="007053B7"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пожаротушения.</w:t>
      </w:r>
    </w:p>
    <w:p w:rsidR="007053B7" w:rsidRPr="00073D7B" w:rsidRDefault="007053B7" w:rsidP="00510440">
      <w:pPr>
        <w:pStyle w:val="af6"/>
        <w:ind w:firstLine="709"/>
        <w:jc w:val="both"/>
        <w:rPr>
          <w:szCs w:val="28"/>
        </w:rPr>
      </w:pPr>
      <w:r w:rsidRPr="00073D7B">
        <w:rPr>
          <w:rFonts w:eastAsia="Calibri"/>
          <w:lang w:eastAsia="ru-RU"/>
        </w:rPr>
        <w:t>6</w:t>
      </w:r>
      <w:r w:rsidRPr="00073D7B">
        <w:rPr>
          <w:color w:val="auto"/>
        </w:rPr>
        <w:t xml:space="preserve">. </w:t>
      </w:r>
      <w:r w:rsidRPr="00073D7B">
        <w:rPr>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p w:rsidR="0064747B" w:rsidRPr="00073D7B" w:rsidRDefault="0064747B"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073D7B">
        <w:rPr>
          <w:szCs w:val="28"/>
        </w:rPr>
        <w:t xml:space="preserve">7. </w:t>
      </w:r>
      <w:r w:rsidRPr="00073D7B">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МО Нижегородской области, повышение качества предоставляемых услуг</w:t>
      </w:r>
      <w:r w:rsidRPr="00073D7B">
        <w:rPr>
          <w:rFonts w:cs="Times New Roman"/>
          <w:color w:val="000000"/>
          <w:sz w:val="24"/>
          <w:szCs w:val="24"/>
          <w:lang w:eastAsia="ru-RU"/>
        </w:rPr>
        <w:t>.</w:t>
      </w:r>
    </w:p>
    <w:p w:rsidR="0064747B" w:rsidRPr="00073D7B" w:rsidRDefault="0064747B" w:rsidP="00510440">
      <w:pPr>
        <w:pStyle w:val="af6"/>
        <w:ind w:firstLine="709"/>
        <w:jc w:val="both"/>
        <w:rPr>
          <w:szCs w:val="28"/>
        </w:rPr>
      </w:pPr>
    </w:p>
    <w:p w:rsidR="002E3C93" w:rsidRPr="00073D7B" w:rsidRDefault="002E3C93" w:rsidP="00510440">
      <w:pPr>
        <w:pStyle w:val="af6"/>
        <w:ind w:firstLine="709"/>
        <w:jc w:val="both"/>
        <w:rPr>
          <w:szCs w:val="28"/>
        </w:rPr>
      </w:pPr>
    </w:p>
    <w:p w:rsidR="00BB1A7A" w:rsidRPr="00073D7B" w:rsidRDefault="00BB1A7A" w:rsidP="00510440">
      <w:pPr>
        <w:tabs>
          <w:tab w:val="left" w:pos="1134"/>
          <w:tab w:val="left" w:pos="3969"/>
        </w:tabs>
        <w:autoSpaceDE w:val="0"/>
        <w:autoSpaceDN w:val="0"/>
        <w:adjustRightInd w:val="0"/>
        <w:ind w:firstLine="709"/>
        <w:jc w:val="center"/>
        <w:rPr>
          <w:rFonts w:cs="Times New Roman"/>
          <w:b/>
          <w:bCs/>
          <w:sz w:val="24"/>
          <w:szCs w:val="24"/>
          <w:lang w:eastAsia="ru-RU"/>
        </w:rPr>
      </w:pPr>
      <w:r w:rsidRPr="00073D7B">
        <w:rPr>
          <w:rFonts w:cs="Times New Roman"/>
          <w:b/>
          <w:bCs/>
          <w:sz w:val="24"/>
          <w:szCs w:val="24"/>
          <w:lang w:eastAsia="ru-RU"/>
        </w:rPr>
        <w:t xml:space="preserve">2.3. Сроки и этапы реализации </w:t>
      </w:r>
      <w:r w:rsidR="0089264F" w:rsidRPr="00073D7B">
        <w:rPr>
          <w:rFonts w:cs="Times New Roman"/>
          <w:b/>
          <w:bCs/>
          <w:sz w:val="24"/>
          <w:szCs w:val="24"/>
          <w:lang w:eastAsia="ru-RU"/>
        </w:rPr>
        <w:t>муниципальной п</w:t>
      </w:r>
      <w:r w:rsidRPr="00073D7B">
        <w:rPr>
          <w:rFonts w:cs="Times New Roman"/>
          <w:b/>
          <w:bCs/>
          <w:sz w:val="24"/>
          <w:szCs w:val="24"/>
          <w:lang w:eastAsia="ru-RU"/>
        </w:rPr>
        <w:t>рограммы</w:t>
      </w:r>
      <w:r w:rsidR="00A019B0" w:rsidRPr="00073D7B">
        <w:rPr>
          <w:rFonts w:cs="Times New Roman"/>
          <w:b/>
          <w:bCs/>
          <w:sz w:val="24"/>
          <w:szCs w:val="24"/>
          <w:lang w:eastAsia="ru-RU"/>
        </w:rPr>
        <w:t>.</w:t>
      </w:r>
    </w:p>
    <w:p w:rsidR="00BB1A7A" w:rsidRPr="00073D7B" w:rsidRDefault="00BB1A7A" w:rsidP="00510440">
      <w:pPr>
        <w:tabs>
          <w:tab w:val="left" w:pos="1134"/>
          <w:tab w:val="left" w:pos="3969"/>
        </w:tabs>
        <w:autoSpaceDE w:val="0"/>
        <w:autoSpaceDN w:val="0"/>
        <w:adjustRightInd w:val="0"/>
        <w:ind w:firstLine="709"/>
        <w:jc w:val="both"/>
        <w:rPr>
          <w:rFonts w:cs="Times New Roman"/>
          <w:b/>
          <w:sz w:val="24"/>
          <w:szCs w:val="24"/>
          <w:lang w:eastAsia="ru-RU"/>
        </w:rPr>
      </w:pPr>
    </w:p>
    <w:p w:rsidR="00BB1A7A" w:rsidRPr="00073D7B" w:rsidRDefault="00BB1A7A" w:rsidP="00510440">
      <w:pPr>
        <w:tabs>
          <w:tab w:val="left" w:pos="1134"/>
          <w:tab w:val="left" w:pos="3969"/>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Реализация Программы </w:t>
      </w:r>
      <w:r w:rsidR="00852696" w:rsidRPr="00073D7B">
        <w:rPr>
          <w:rFonts w:cs="Times New Roman"/>
          <w:sz w:val="24"/>
          <w:szCs w:val="24"/>
          <w:lang w:eastAsia="ru-RU"/>
        </w:rPr>
        <w:t>будет осуществляться в 20</w:t>
      </w:r>
      <w:r w:rsidR="00C7223C" w:rsidRPr="00073D7B">
        <w:rPr>
          <w:rFonts w:cs="Times New Roman"/>
          <w:sz w:val="24"/>
          <w:szCs w:val="24"/>
          <w:lang w:eastAsia="ru-RU"/>
        </w:rPr>
        <w:t>2</w:t>
      </w:r>
      <w:r w:rsidR="0028116E">
        <w:rPr>
          <w:rFonts w:cs="Times New Roman"/>
          <w:sz w:val="24"/>
          <w:szCs w:val="24"/>
          <w:lang w:eastAsia="ru-RU"/>
        </w:rPr>
        <w:t>3</w:t>
      </w:r>
      <w:r w:rsidR="00852696" w:rsidRPr="00073D7B">
        <w:rPr>
          <w:rFonts w:cs="Times New Roman"/>
          <w:sz w:val="24"/>
          <w:szCs w:val="24"/>
          <w:lang w:eastAsia="ru-RU"/>
        </w:rPr>
        <w:t>-202</w:t>
      </w:r>
      <w:r w:rsidR="00A95618" w:rsidRPr="00073D7B">
        <w:rPr>
          <w:rFonts w:cs="Times New Roman"/>
          <w:sz w:val="24"/>
          <w:szCs w:val="24"/>
          <w:lang w:eastAsia="ru-RU"/>
        </w:rPr>
        <w:t>7</w:t>
      </w:r>
      <w:r w:rsidRPr="00073D7B">
        <w:rPr>
          <w:rFonts w:cs="Times New Roman"/>
          <w:sz w:val="24"/>
          <w:szCs w:val="24"/>
          <w:lang w:eastAsia="ru-RU"/>
        </w:rPr>
        <w:t xml:space="preserve"> годы в один этап.</w:t>
      </w:r>
    </w:p>
    <w:p w:rsidR="00BB1A7A" w:rsidRPr="00073D7B" w:rsidRDefault="00BB1A7A" w:rsidP="00510440">
      <w:pPr>
        <w:autoSpaceDE w:val="0"/>
        <w:autoSpaceDN w:val="0"/>
        <w:adjustRightInd w:val="0"/>
        <w:ind w:firstLine="709"/>
        <w:rPr>
          <w:rFonts w:cs="Times New Roman"/>
          <w:b/>
          <w:bCs/>
          <w:color w:val="000000"/>
          <w:lang w:eastAsia="ru-RU"/>
        </w:rPr>
        <w:sectPr w:rsidR="00BB1A7A" w:rsidRPr="00073D7B" w:rsidSect="00D36868">
          <w:headerReference w:type="default" r:id="rId9"/>
          <w:type w:val="continuous"/>
          <w:pgSz w:w="11906" w:h="16838"/>
          <w:pgMar w:top="1134" w:right="567" w:bottom="1134" w:left="1134" w:header="709" w:footer="709" w:gutter="0"/>
          <w:pgNumType w:start="1"/>
          <w:cols w:space="708"/>
          <w:titlePg/>
          <w:docGrid w:linePitch="360"/>
        </w:sectPr>
      </w:pPr>
    </w:p>
    <w:p w:rsidR="0089264F" w:rsidRPr="00073D7B" w:rsidRDefault="006B406D" w:rsidP="00C92B98">
      <w:pPr>
        <w:autoSpaceDE w:val="0"/>
        <w:autoSpaceDN w:val="0"/>
        <w:adjustRightInd w:val="0"/>
        <w:jc w:val="center"/>
        <w:rPr>
          <w:rFonts w:cs="Times New Roman"/>
          <w:b/>
          <w:bCs/>
          <w:sz w:val="24"/>
          <w:szCs w:val="24"/>
          <w:lang w:eastAsia="ru-RU"/>
        </w:rPr>
      </w:pPr>
      <w:r w:rsidRPr="00073D7B">
        <w:rPr>
          <w:rFonts w:cs="Times New Roman"/>
          <w:b/>
          <w:sz w:val="24"/>
          <w:szCs w:val="24"/>
        </w:rPr>
        <w:lastRenderedPageBreak/>
        <w:t xml:space="preserve">2.4. Перечень основных мероприятий </w:t>
      </w:r>
      <w:r w:rsidRPr="00073D7B">
        <w:rPr>
          <w:rFonts w:cs="Times New Roman"/>
          <w:b/>
          <w:bCs/>
          <w:sz w:val="24"/>
          <w:szCs w:val="24"/>
          <w:lang w:eastAsia="ru-RU"/>
        </w:rPr>
        <w:t>муниципальной программы</w:t>
      </w:r>
      <w:r w:rsidR="000120B1" w:rsidRPr="00073D7B">
        <w:rPr>
          <w:rFonts w:cs="Times New Roman"/>
          <w:b/>
          <w:bCs/>
          <w:sz w:val="24"/>
          <w:szCs w:val="24"/>
          <w:lang w:eastAsia="ru-RU"/>
        </w:rPr>
        <w:t>.</w:t>
      </w:r>
    </w:p>
    <w:p w:rsidR="006B406D" w:rsidRPr="00073D7B" w:rsidRDefault="006B406D" w:rsidP="006B406D">
      <w:pPr>
        <w:autoSpaceDE w:val="0"/>
        <w:autoSpaceDN w:val="0"/>
        <w:adjustRightInd w:val="0"/>
        <w:jc w:val="right"/>
        <w:rPr>
          <w:rFonts w:cs="Times New Roman"/>
          <w:szCs w:val="24"/>
          <w:lang w:eastAsia="ru-RU"/>
        </w:rPr>
      </w:pPr>
    </w:p>
    <w:p w:rsidR="000120B1" w:rsidRPr="00073D7B" w:rsidRDefault="000120B1" w:rsidP="000120B1">
      <w:pPr>
        <w:pStyle w:val="2"/>
        <w:jc w:val="center"/>
        <w:rPr>
          <w:rFonts w:ascii="Times New Roman" w:hAnsi="Times New Roman"/>
          <w:b w:val="0"/>
          <w:color w:val="auto"/>
          <w:sz w:val="24"/>
          <w:szCs w:val="28"/>
        </w:rPr>
      </w:pPr>
      <w:r w:rsidRPr="00073D7B">
        <w:rPr>
          <w:rFonts w:ascii="Times New Roman" w:hAnsi="Times New Roman"/>
          <w:b w:val="0"/>
          <w:color w:val="auto"/>
          <w:sz w:val="24"/>
          <w:szCs w:val="28"/>
        </w:rPr>
        <w:t>Таблица 1. Перечень основных мероприятий муниципальной программы</w:t>
      </w:r>
    </w:p>
    <w:p w:rsidR="00E93E8F" w:rsidRPr="00073D7B" w:rsidRDefault="00E93E8F" w:rsidP="006B406D">
      <w:pPr>
        <w:autoSpaceDE w:val="0"/>
        <w:autoSpaceDN w:val="0"/>
        <w:adjustRightInd w:val="0"/>
        <w:jc w:val="center"/>
        <w:rPr>
          <w:rFonts w:cs="Times New Roman"/>
          <w:b/>
          <w:bCs/>
          <w:sz w:val="24"/>
          <w:szCs w:val="24"/>
          <w:lang w:eastAsia="ru-RU"/>
        </w:rPr>
      </w:pPr>
    </w:p>
    <w:tbl>
      <w:tblPr>
        <w:tblStyle w:val="af0"/>
        <w:tblW w:w="4995" w:type="pct"/>
        <w:tblLayout w:type="fixed"/>
        <w:tblLook w:val="04A0" w:firstRow="1" w:lastRow="0" w:firstColumn="1" w:lastColumn="0" w:noHBand="0" w:noVBand="1"/>
      </w:tblPr>
      <w:tblGrid>
        <w:gridCol w:w="3893"/>
        <w:gridCol w:w="1894"/>
        <w:gridCol w:w="1786"/>
        <w:gridCol w:w="1476"/>
        <w:gridCol w:w="1110"/>
        <w:gridCol w:w="1033"/>
        <w:gridCol w:w="1116"/>
        <w:gridCol w:w="1085"/>
        <w:gridCol w:w="1012"/>
        <w:gridCol w:w="968"/>
      </w:tblGrid>
      <w:tr w:rsidR="0028116E" w:rsidRPr="00073D7B" w:rsidTr="0028116E">
        <w:trPr>
          <w:trHeight w:val="930"/>
        </w:trPr>
        <w:tc>
          <w:tcPr>
            <w:tcW w:w="1266" w:type="pct"/>
            <w:vMerge w:val="restart"/>
          </w:tcPr>
          <w:p w:rsidR="0028116E" w:rsidRPr="00073D7B" w:rsidRDefault="0028116E" w:rsidP="007A5E00">
            <w:pPr>
              <w:pStyle w:val="af6"/>
              <w:jc w:val="center"/>
              <w:rPr>
                <w:rFonts w:cs="Times New Roman"/>
                <w:color w:val="auto"/>
                <w:sz w:val="20"/>
                <w:szCs w:val="20"/>
              </w:rPr>
            </w:pPr>
            <w:r w:rsidRPr="00073D7B">
              <w:rPr>
                <w:rFonts w:cs="Times New Roman"/>
                <w:b/>
                <w:bCs/>
                <w:color w:val="auto"/>
                <w:sz w:val="20"/>
                <w:szCs w:val="20"/>
              </w:rPr>
              <w:t>Наименование и нумерация мероприятия</w:t>
            </w:r>
          </w:p>
          <w:p w:rsidR="0028116E" w:rsidRPr="00073D7B" w:rsidRDefault="0028116E" w:rsidP="007A5E00">
            <w:pPr>
              <w:pStyle w:val="af6"/>
              <w:jc w:val="center"/>
              <w:rPr>
                <w:rFonts w:cs="Times New Roman"/>
                <w:color w:val="auto"/>
                <w:sz w:val="20"/>
                <w:szCs w:val="20"/>
              </w:rPr>
            </w:pPr>
          </w:p>
        </w:tc>
        <w:tc>
          <w:tcPr>
            <w:tcW w:w="616" w:type="pct"/>
            <w:vMerge w:val="restart"/>
          </w:tcPr>
          <w:p w:rsidR="0028116E" w:rsidRPr="00073D7B" w:rsidRDefault="0028116E" w:rsidP="007A5E00">
            <w:pPr>
              <w:pStyle w:val="af6"/>
              <w:jc w:val="center"/>
              <w:rPr>
                <w:rFonts w:cs="Times New Roman"/>
                <w:b/>
                <w:bCs/>
                <w:color w:val="auto"/>
                <w:sz w:val="20"/>
                <w:szCs w:val="20"/>
              </w:rPr>
            </w:pPr>
            <w:r w:rsidRPr="00073D7B">
              <w:rPr>
                <w:rFonts w:cs="Times New Roman"/>
                <w:b/>
                <w:bCs/>
                <w:color w:val="auto"/>
                <w:sz w:val="20"/>
                <w:szCs w:val="20"/>
              </w:rPr>
              <w:t>Категория расходов (капвложения, НИОКР и прочие расходы)</w:t>
            </w:r>
          </w:p>
        </w:tc>
        <w:tc>
          <w:tcPr>
            <w:tcW w:w="581" w:type="pct"/>
            <w:vMerge w:val="restart"/>
          </w:tcPr>
          <w:p w:rsidR="0028116E" w:rsidRPr="00073D7B" w:rsidRDefault="0028116E" w:rsidP="007A5E00">
            <w:pPr>
              <w:pStyle w:val="af6"/>
              <w:jc w:val="center"/>
              <w:rPr>
                <w:rFonts w:cs="Times New Roman"/>
                <w:b/>
                <w:bCs/>
                <w:color w:val="auto"/>
                <w:sz w:val="20"/>
                <w:szCs w:val="20"/>
              </w:rPr>
            </w:pPr>
            <w:r w:rsidRPr="00073D7B">
              <w:rPr>
                <w:rFonts w:cs="Times New Roman"/>
                <w:b/>
                <w:bCs/>
                <w:color w:val="auto"/>
                <w:sz w:val="20"/>
                <w:szCs w:val="20"/>
              </w:rPr>
              <w:t>Сроки выполнения</w:t>
            </w:r>
          </w:p>
          <w:p w:rsidR="0028116E" w:rsidRPr="00073D7B" w:rsidRDefault="0028116E" w:rsidP="007A5E00">
            <w:pPr>
              <w:pStyle w:val="af6"/>
              <w:jc w:val="center"/>
              <w:rPr>
                <w:rFonts w:cs="Times New Roman"/>
                <w:b/>
                <w:bCs/>
                <w:color w:val="auto"/>
                <w:sz w:val="20"/>
                <w:szCs w:val="20"/>
              </w:rPr>
            </w:pPr>
            <w:r w:rsidRPr="00073D7B">
              <w:rPr>
                <w:rFonts w:cs="Times New Roman"/>
                <w:b/>
                <w:bCs/>
                <w:color w:val="auto"/>
                <w:sz w:val="20"/>
                <w:szCs w:val="20"/>
              </w:rPr>
              <w:t>(год)</w:t>
            </w:r>
          </w:p>
        </w:tc>
        <w:tc>
          <w:tcPr>
            <w:tcW w:w="480" w:type="pct"/>
            <w:vMerge w:val="restart"/>
          </w:tcPr>
          <w:p w:rsidR="0028116E" w:rsidRPr="00073D7B" w:rsidRDefault="0028116E" w:rsidP="007A5E00">
            <w:pPr>
              <w:pStyle w:val="af6"/>
              <w:jc w:val="center"/>
              <w:rPr>
                <w:rFonts w:cs="Times New Roman"/>
                <w:b/>
                <w:bCs/>
                <w:sz w:val="20"/>
                <w:szCs w:val="20"/>
              </w:rPr>
            </w:pPr>
            <w:r w:rsidRPr="00073D7B">
              <w:rPr>
                <w:rFonts w:cs="Times New Roman"/>
                <w:b/>
                <w:bCs/>
                <w:color w:val="auto"/>
                <w:sz w:val="20"/>
                <w:szCs w:val="20"/>
              </w:rPr>
              <w:t>Исполнители мероприятий</w:t>
            </w:r>
          </w:p>
        </w:tc>
        <w:tc>
          <w:tcPr>
            <w:tcW w:w="2057" w:type="pct"/>
            <w:gridSpan w:val="6"/>
          </w:tcPr>
          <w:p w:rsidR="0028116E" w:rsidRPr="00073D7B" w:rsidRDefault="0028116E" w:rsidP="007A5E00">
            <w:pPr>
              <w:autoSpaceDE w:val="0"/>
              <w:autoSpaceDN w:val="0"/>
              <w:adjustRightInd w:val="0"/>
              <w:jc w:val="center"/>
              <w:rPr>
                <w:rFonts w:cs="Times New Roman"/>
                <w:b/>
                <w:bCs/>
                <w:color w:val="000000"/>
                <w:lang w:eastAsia="ru-RU"/>
              </w:rPr>
            </w:pPr>
            <w:r w:rsidRPr="00073D7B">
              <w:rPr>
                <w:rFonts w:cs="Times New Roman"/>
                <w:b/>
                <w:bCs/>
                <w:color w:val="000000"/>
                <w:lang w:eastAsia="ru-RU"/>
              </w:rPr>
              <w:t>Объем финансирования (по годам) за счет средств бюджета муниципального округа, тыс. руб.</w:t>
            </w:r>
          </w:p>
        </w:tc>
      </w:tr>
      <w:tr w:rsidR="0028116E" w:rsidRPr="00073D7B" w:rsidTr="0028116E">
        <w:trPr>
          <w:trHeight w:val="735"/>
        </w:trPr>
        <w:tc>
          <w:tcPr>
            <w:tcW w:w="1266" w:type="pct"/>
            <w:vMerge/>
          </w:tcPr>
          <w:p w:rsidR="0028116E" w:rsidRPr="00073D7B" w:rsidRDefault="0028116E" w:rsidP="007A5E00">
            <w:pPr>
              <w:pStyle w:val="af6"/>
              <w:jc w:val="center"/>
              <w:rPr>
                <w:rFonts w:cs="Times New Roman"/>
                <w:b/>
                <w:bCs/>
                <w:color w:val="auto"/>
                <w:sz w:val="20"/>
                <w:szCs w:val="20"/>
              </w:rPr>
            </w:pPr>
          </w:p>
        </w:tc>
        <w:tc>
          <w:tcPr>
            <w:tcW w:w="616" w:type="pct"/>
            <w:vMerge/>
          </w:tcPr>
          <w:p w:rsidR="0028116E" w:rsidRPr="00073D7B" w:rsidRDefault="0028116E" w:rsidP="007A5E00">
            <w:pPr>
              <w:pStyle w:val="af6"/>
              <w:jc w:val="center"/>
              <w:rPr>
                <w:rFonts w:cs="Times New Roman"/>
                <w:b/>
                <w:bCs/>
                <w:color w:val="auto"/>
                <w:sz w:val="20"/>
                <w:szCs w:val="20"/>
              </w:rPr>
            </w:pPr>
          </w:p>
        </w:tc>
        <w:tc>
          <w:tcPr>
            <w:tcW w:w="581" w:type="pct"/>
            <w:vMerge/>
          </w:tcPr>
          <w:p w:rsidR="0028116E" w:rsidRPr="00073D7B" w:rsidRDefault="0028116E" w:rsidP="007A5E00">
            <w:pPr>
              <w:pStyle w:val="af6"/>
              <w:jc w:val="center"/>
              <w:rPr>
                <w:rFonts w:cs="Times New Roman"/>
                <w:b/>
                <w:bCs/>
                <w:color w:val="auto"/>
                <w:sz w:val="20"/>
                <w:szCs w:val="20"/>
              </w:rPr>
            </w:pPr>
          </w:p>
        </w:tc>
        <w:tc>
          <w:tcPr>
            <w:tcW w:w="480" w:type="pct"/>
            <w:vMerge/>
          </w:tcPr>
          <w:p w:rsidR="0028116E" w:rsidRPr="00073D7B" w:rsidRDefault="0028116E" w:rsidP="007A5E00">
            <w:pPr>
              <w:pStyle w:val="af6"/>
              <w:jc w:val="center"/>
              <w:rPr>
                <w:rFonts w:cs="Times New Roman"/>
                <w:b/>
                <w:bCs/>
                <w:color w:val="auto"/>
                <w:sz w:val="20"/>
                <w:szCs w:val="20"/>
              </w:rPr>
            </w:pPr>
          </w:p>
        </w:tc>
        <w:tc>
          <w:tcPr>
            <w:tcW w:w="361" w:type="pct"/>
          </w:tcPr>
          <w:p w:rsidR="0028116E" w:rsidRPr="00073D7B" w:rsidRDefault="0028116E" w:rsidP="00BA24A6">
            <w:pPr>
              <w:autoSpaceDE w:val="0"/>
              <w:autoSpaceDN w:val="0"/>
              <w:adjustRightInd w:val="0"/>
              <w:jc w:val="center"/>
              <w:rPr>
                <w:rFonts w:cs="Times New Roman"/>
                <w:b/>
                <w:bCs/>
                <w:lang w:eastAsia="ru-RU"/>
              </w:rPr>
            </w:pPr>
            <w:r>
              <w:rPr>
                <w:rFonts w:cs="Times New Roman"/>
                <w:b/>
                <w:bCs/>
                <w:lang w:eastAsia="ru-RU"/>
              </w:rPr>
              <w:t>2023</w:t>
            </w:r>
          </w:p>
        </w:tc>
        <w:tc>
          <w:tcPr>
            <w:tcW w:w="336" w:type="pct"/>
          </w:tcPr>
          <w:p w:rsidR="0028116E" w:rsidRPr="00073D7B" w:rsidRDefault="0028116E" w:rsidP="00BA24A6">
            <w:pPr>
              <w:autoSpaceDE w:val="0"/>
              <w:autoSpaceDN w:val="0"/>
              <w:adjustRightInd w:val="0"/>
              <w:jc w:val="center"/>
              <w:rPr>
                <w:rFonts w:cs="Times New Roman"/>
                <w:b/>
                <w:bCs/>
                <w:lang w:eastAsia="ru-RU"/>
              </w:rPr>
            </w:pPr>
            <w:r>
              <w:rPr>
                <w:rFonts w:cs="Times New Roman"/>
                <w:b/>
                <w:bCs/>
                <w:lang w:eastAsia="ru-RU"/>
              </w:rPr>
              <w:t>2024</w:t>
            </w:r>
          </w:p>
        </w:tc>
        <w:tc>
          <w:tcPr>
            <w:tcW w:w="363" w:type="pct"/>
          </w:tcPr>
          <w:p w:rsidR="0028116E" w:rsidRPr="00073D7B" w:rsidRDefault="0028116E" w:rsidP="00BA24A6">
            <w:pPr>
              <w:autoSpaceDE w:val="0"/>
              <w:autoSpaceDN w:val="0"/>
              <w:adjustRightInd w:val="0"/>
              <w:jc w:val="center"/>
              <w:rPr>
                <w:rFonts w:cs="Times New Roman"/>
                <w:b/>
                <w:bCs/>
                <w:lang w:eastAsia="ru-RU"/>
              </w:rPr>
            </w:pPr>
            <w:r w:rsidRPr="00073D7B">
              <w:rPr>
                <w:rFonts w:cs="Times New Roman"/>
                <w:b/>
                <w:bCs/>
                <w:lang w:eastAsia="ru-RU"/>
              </w:rPr>
              <w:t>2025</w:t>
            </w:r>
          </w:p>
        </w:tc>
        <w:tc>
          <w:tcPr>
            <w:tcW w:w="353" w:type="pct"/>
          </w:tcPr>
          <w:p w:rsidR="0028116E" w:rsidRPr="00073D7B" w:rsidRDefault="0028116E" w:rsidP="00BA24A6">
            <w:pPr>
              <w:autoSpaceDE w:val="0"/>
              <w:autoSpaceDN w:val="0"/>
              <w:adjustRightInd w:val="0"/>
              <w:jc w:val="center"/>
              <w:rPr>
                <w:rFonts w:cs="Times New Roman"/>
                <w:b/>
                <w:bCs/>
                <w:lang w:eastAsia="ru-RU"/>
              </w:rPr>
            </w:pPr>
            <w:r w:rsidRPr="00073D7B">
              <w:rPr>
                <w:rFonts w:cs="Times New Roman"/>
                <w:b/>
                <w:bCs/>
                <w:lang w:eastAsia="ru-RU"/>
              </w:rPr>
              <w:t>2026</w:t>
            </w:r>
          </w:p>
        </w:tc>
        <w:tc>
          <w:tcPr>
            <w:tcW w:w="329" w:type="pct"/>
          </w:tcPr>
          <w:p w:rsidR="0028116E" w:rsidRPr="00073D7B" w:rsidRDefault="0028116E" w:rsidP="00BA24A6">
            <w:pPr>
              <w:autoSpaceDE w:val="0"/>
              <w:autoSpaceDN w:val="0"/>
              <w:adjustRightInd w:val="0"/>
              <w:jc w:val="center"/>
              <w:rPr>
                <w:rFonts w:cs="Times New Roman"/>
                <w:b/>
                <w:bCs/>
                <w:lang w:eastAsia="ru-RU"/>
              </w:rPr>
            </w:pPr>
            <w:r w:rsidRPr="00073D7B">
              <w:rPr>
                <w:rFonts w:cs="Times New Roman"/>
                <w:b/>
                <w:bCs/>
                <w:lang w:eastAsia="ru-RU"/>
              </w:rPr>
              <w:t>2027</w:t>
            </w:r>
          </w:p>
        </w:tc>
        <w:tc>
          <w:tcPr>
            <w:tcW w:w="315" w:type="pct"/>
          </w:tcPr>
          <w:p w:rsidR="0028116E" w:rsidRPr="00073D7B" w:rsidRDefault="0028116E" w:rsidP="007A5E00">
            <w:pPr>
              <w:autoSpaceDE w:val="0"/>
              <w:autoSpaceDN w:val="0"/>
              <w:adjustRightInd w:val="0"/>
              <w:jc w:val="center"/>
              <w:rPr>
                <w:rFonts w:cs="Times New Roman"/>
                <w:b/>
                <w:bCs/>
                <w:lang w:eastAsia="ru-RU"/>
              </w:rPr>
            </w:pPr>
            <w:r w:rsidRPr="00073D7B">
              <w:rPr>
                <w:rFonts w:cs="Times New Roman"/>
                <w:b/>
                <w:bCs/>
                <w:lang w:eastAsia="ru-RU"/>
              </w:rPr>
              <w:t>Всего</w:t>
            </w:r>
          </w:p>
        </w:tc>
      </w:tr>
      <w:tr w:rsidR="00390F48" w:rsidRPr="00073D7B" w:rsidTr="0028116E">
        <w:trPr>
          <w:trHeight w:val="457"/>
        </w:trPr>
        <w:tc>
          <w:tcPr>
            <w:tcW w:w="2943" w:type="pct"/>
            <w:gridSpan w:val="4"/>
          </w:tcPr>
          <w:p w:rsidR="00390F48" w:rsidRPr="00073D7B" w:rsidRDefault="00390F48" w:rsidP="00993060">
            <w:pPr>
              <w:pStyle w:val="af6"/>
              <w:rPr>
                <w:b/>
                <w:bCs/>
                <w:color w:val="auto"/>
                <w:sz w:val="20"/>
                <w:szCs w:val="20"/>
              </w:rPr>
            </w:pPr>
            <w:r w:rsidRPr="00073D7B">
              <w:rPr>
                <w:b/>
                <w:bCs/>
                <w:color w:val="auto"/>
                <w:sz w:val="20"/>
                <w:szCs w:val="20"/>
              </w:rPr>
              <w:t xml:space="preserve">Цель муниципальной программы: </w:t>
            </w:r>
            <w:r w:rsidRPr="00073D7B">
              <w:rPr>
                <w:bCs/>
                <w:color w:val="auto"/>
                <w:sz w:val="20"/>
                <w:szCs w:val="20"/>
              </w:rPr>
              <w:t>Формирование стабильного функционирования и развития системы общего и дополнительного образования Лукояновского муниципального округа</w:t>
            </w:r>
          </w:p>
        </w:tc>
        <w:tc>
          <w:tcPr>
            <w:tcW w:w="361" w:type="pct"/>
          </w:tcPr>
          <w:p w:rsidR="00390F48" w:rsidRPr="00FC0498" w:rsidRDefault="00390F48" w:rsidP="00D33441">
            <w:pPr>
              <w:autoSpaceDE w:val="0"/>
              <w:autoSpaceDN w:val="0"/>
              <w:adjustRightInd w:val="0"/>
              <w:jc w:val="center"/>
              <w:rPr>
                <w:rFonts w:cs="Times New Roman"/>
                <w:b/>
                <w:bCs/>
                <w:lang w:eastAsia="ru-RU"/>
              </w:rPr>
            </w:pPr>
            <w:r>
              <w:rPr>
                <w:rFonts w:cs="Times New Roman"/>
                <w:b/>
                <w:bCs/>
                <w:lang w:eastAsia="ru-RU"/>
              </w:rPr>
              <w:t>172464,6</w:t>
            </w:r>
          </w:p>
        </w:tc>
        <w:tc>
          <w:tcPr>
            <w:tcW w:w="336" w:type="pct"/>
          </w:tcPr>
          <w:p w:rsidR="00390F48" w:rsidRPr="00073D7B" w:rsidRDefault="00390F48" w:rsidP="00D33441">
            <w:pPr>
              <w:autoSpaceDE w:val="0"/>
              <w:autoSpaceDN w:val="0"/>
              <w:adjustRightInd w:val="0"/>
              <w:jc w:val="center"/>
              <w:rPr>
                <w:rFonts w:cs="Times New Roman"/>
                <w:b/>
                <w:bCs/>
                <w:color w:val="000000" w:themeColor="text1"/>
                <w:lang w:eastAsia="ru-RU"/>
              </w:rPr>
            </w:pPr>
            <w:r w:rsidRPr="00073D7B">
              <w:rPr>
                <w:rFonts w:cs="Times New Roman"/>
                <w:b/>
                <w:color w:val="000000" w:themeColor="text1"/>
                <w:lang w:eastAsia="ru-RU"/>
              </w:rPr>
              <w:t>190827,5</w:t>
            </w:r>
          </w:p>
        </w:tc>
        <w:tc>
          <w:tcPr>
            <w:tcW w:w="363" w:type="pct"/>
          </w:tcPr>
          <w:p w:rsidR="00390F48" w:rsidRPr="00073D7B" w:rsidRDefault="00390F48" w:rsidP="00993060">
            <w:pPr>
              <w:autoSpaceDE w:val="0"/>
              <w:autoSpaceDN w:val="0"/>
              <w:adjustRightInd w:val="0"/>
              <w:jc w:val="center"/>
              <w:rPr>
                <w:rFonts w:cs="Times New Roman"/>
                <w:b/>
                <w:bCs/>
                <w:lang w:eastAsia="ru-RU"/>
              </w:rPr>
            </w:pPr>
            <w:r w:rsidRPr="00073D7B">
              <w:rPr>
                <w:rFonts w:cs="Times New Roman"/>
                <w:b/>
                <w:lang w:eastAsia="ru-RU"/>
              </w:rPr>
              <w:t>177801,2</w:t>
            </w:r>
          </w:p>
        </w:tc>
        <w:tc>
          <w:tcPr>
            <w:tcW w:w="353" w:type="pct"/>
          </w:tcPr>
          <w:p w:rsidR="00390F48" w:rsidRPr="00073D7B" w:rsidRDefault="00390F48" w:rsidP="00993060">
            <w:pPr>
              <w:autoSpaceDE w:val="0"/>
              <w:autoSpaceDN w:val="0"/>
              <w:adjustRightInd w:val="0"/>
              <w:jc w:val="center"/>
              <w:rPr>
                <w:rFonts w:cs="Times New Roman"/>
                <w:b/>
                <w:bCs/>
                <w:lang w:eastAsia="ru-RU"/>
              </w:rPr>
            </w:pPr>
            <w:r w:rsidRPr="00073D7B">
              <w:rPr>
                <w:b/>
              </w:rPr>
              <w:t>178736,7</w:t>
            </w:r>
          </w:p>
        </w:tc>
        <w:tc>
          <w:tcPr>
            <w:tcW w:w="329" w:type="pct"/>
          </w:tcPr>
          <w:p w:rsidR="00390F48" w:rsidRPr="00073D7B" w:rsidRDefault="00390F48" w:rsidP="00993060">
            <w:pPr>
              <w:autoSpaceDE w:val="0"/>
              <w:autoSpaceDN w:val="0"/>
              <w:adjustRightInd w:val="0"/>
              <w:jc w:val="center"/>
              <w:rPr>
                <w:rFonts w:cs="Times New Roman"/>
                <w:b/>
                <w:bCs/>
                <w:lang w:eastAsia="ru-RU"/>
              </w:rPr>
            </w:pPr>
            <w:r w:rsidRPr="00073D7B">
              <w:rPr>
                <w:b/>
              </w:rPr>
              <w:t>178736,7</w:t>
            </w:r>
          </w:p>
        </w:tc>
        <w:tc>
          <w:tcPr>
            <w:tcW w:w="315" w:type="pct"/>
          </w:tcPr>
          <w:p w:rsidR="00390F48" w:rsidRPr="00073D7B" w:rsidRDefault="00F93CE5" w:rsidP="00993060">
            <w:pPr>
              <w:autoSpaceDE w:val="0"/>
              <w:autoSpaceDN w:val="0"/>
              <w:adjustRightInd w:val="0"/>
              <w:jc w:val="center"/>
              <w:rPr>
                <w:rFonts w:cs="Times New Roman"/>
                <w:b/>
                <w:bCs/>
                <w:lang w:eastAsia="ru-RU"/>
              </w:rPr>
            </w:pPr>
            <w:r>
              <w:rPr>
                <w:rFonts w:cs="Times New Roman"/>
                <w:b/>
                <w:bCs/>
                <w:lang w:eastAsia="ru-RU"/>
              </w:rPr>
              <w:t>898566,7</w:t>
            </w:r>
          </w:p>
        </w:tc>
      </w:tr>
      <w:tr w:rsidR="00390F48" w:rsidRPr="00073D7B" w:rsidTr="0028116E">
        <w:trPr>
          <w:trHeight w:val="426"/>
        </w:trPr>
        <w:tc>
          <w:tcPr>
            <w:tcW w:w="2943" w:type="pct"/>
            <w:gridSpan w:val="4"/>
          </w:tcPr>
          <w:p w:rsidR="00390F48" w:rsidRPr="00073D7B" w:rsidRDefault="00390F48" w:rsidP="00993060">
            <w:pPr>
              <w:pStyle w:val="af6"/>
              <w:rPr>
                <w:b/>
                <w:bCs/>
                <w:color w:val="auto"/>
                <w:sz w:val="20"/>
                <w:szCs w:val="20"/>
              </w:rPr>
            </w:pPr>
            <w:r w:rsidRPr="00073D7B">
              <w:rPr>
                <w:b/>
                <w:bCs/>
                <w:color w:val="auto"/>
                <w:sz w:val="20"/>
                <w:szCs w:val="20"/>
              </w:rPr>
              <w:t>Подпрограмма 1«Развитие общего и дополнительного образования и воспитания детей и молодежи»</w:t>
            </w:r>
          </w:p>
        </w:tc>
        <w:tc>
          <w:tcPr>
            <w:tcW w:w="361" w:type="pct"/>
          </w:tcPr>
          <w:p w:rsidR="00390F48" w:rsidRPr="00FC0498" w:rsidRDefault="00390F48" w:rsidP="00D33441">
            <w:pPr>
              <w:autoSpaceDE w:val="0"/>
              <w:autoSpaceDN w:val="0"/>
              <w:adjustRightInd w:val="0"/>
              <w:jc w:val="center"/>
              <w:rPr>
                <w:rFonts w:cs="Times New Roman"/>
                <w:b/>
                <w:bCs/>
                <w:lang w:eastAsia="ru-RU"/>
              </w:rPr>
            </w:pPr>
            <w:r>
              <w:rPr>
                <w:rFonts w:cs="Times New Roman"/>
                <w:b/>
                <w:bCs/>
                <w:lang w:eastAsia="ru-RU"/>
              </w:rPr>
              <w:t>121614,1</w:t>
            </w:r>
          </w:p>
        </w:tc>
        <w:tc>
          <w:tcPr>
            <w:tcW w:w="336" w:type="pct"/>
          </w:tcPr>
          <w:p w:rsidR="00390F48" w:rsidRPr="00073D7B" w:rsidRDefault="00390F48" w:rsidP="00D33441">
            <w:pPr>
              <w:autoSpaceDE w:val="0"/>
              <w:autoSpaceDN w:val="0"/>
              <w:adjustRightInd w:val="0"/>
              <w:jc w:val="center"/>
              <w:rPr>
                <w:rFonts w:cs="Times New Roman"/>
                <w:b/>
                <w:bCs/>
                <w:color w:val="000000" w:themeColor="text1"/>
                <w:lang w:eastAsia="ru-RU"/>
              </w:rPr>
            </w:pPr>
            <w:r w:rsidRPr="00073D7B">
              <w:rPr>
                <w:rFonts w:cs="Times New Roman"/>
                <w:b/>
                <w:color w:val="000000" w:themeColor="text1"/>
                <w:lang w:eastAsia="ru-RU"/>
              </w:rPr>
              <w:t>134981,9</w:t>
            </w:r>
          </w:p>
        </w:tc>
        <w:tc>
          <w:tcPr>
            <w:tcW w:w="363" w:type="pct"/>
          </w:tcPr>
          <w:p w:rsidR="00390F48" w:rsidRPr="00073D7B" w:rsidRDefault="00390F48" w:rsidP="00993060">
            <w:pPr>
              <w:autoSpaceDE w:val="0"/>
              <w:autoSpaceDN w:val="0"/>
              <w:adjustRightInd w:val="0"/>
              <w:jc w:val="center"/>
              <w:rPr>
                <w:rFonts w:cs="Times New Roman"/>
                <w:b/>
                <w:bCs/>
                <w:lang w:eastAsia="ru-RU"/>
              </w:rPr>
            </w:pPr>
            <w:r w:rsidRPr="00073D7B">
              <w:rPr>
                <w:rFonts w:cs="Times New Roman"/>
                <w:b/>
                <w:lang w:eastAsia="ru-RU"/>
              </w:rPr>
              <w:t>126863,9</w:t>
            </w:r>
          </w:p>
        </w:tc>
        <w:tc>
          <w:tcPr>
            <w:tcW w:w="353" w:type="pct"/>
          </w:tcPr>
          <w:p w:rsidR="00390F48" w:rsidRPr="00073D7B" w:rsidRDefault="00390F48" w:rsidP="00993060">
            <w:pPr>
              <w:autoSpaceDE w:val="0"/>
              <w:autoSpaceDN w:val="0"/>
              <w:adjustRightInd w:val="0"/>
              <w:jc w:val="center"/>
              <w:rPr>
                <w:rFonts w:cs="Times New Roman"/>
                <w:b/>
                <w:bCs/>
                <w:lang w:eastAsia="ru-RU"/>
              </w:rPr>
            </w:pPr>
            <w:r w:rsidRPr="00073D7B">
              <w:rPr>
                <w:b/>
              </w:rPr>
              <w:t>127551,2</w:t>
            </w:r>
          </w:p>
        </w:tc>
        <w:tc>
          <w:tcPr>
            <w:tcW w:w="329" w:type="pct"/>
          </w:tcPr>
          <w:p w:rsidR="00390F48" w:rsidRPr="00073D7B" w:rsidRDefault="00390F48" w:rsidP="00993060">
            <w:pPr>
              <w:autoSpaceDE w:val="0"/>
              <w:autoSpaceDN w:val="0"/>
              <w:adjustRightInd w:val="0"/>
              <w:jc w:val="center"/>
              <w:rPr>
                <w:rFonts w:cs="Times New Roman"/>
                <w:b/>
                <w:bCs/>
                <w:lang w:eastAsia="ru-RU"/>
              </w:rPr>
            </w:pPr>
            <w:r w:rsidRPr="00073D7B">
              <w:rPr>
                <w:b/>
              </w:rPr>
              <w:t>127551,2</w:t>
            </w:r>
          </w:p>
        </w:tc>
        <w:tc>
          <w:tcPr>
            <w:tcW w:w="315" w:type="pct"/>
          </w:tcPr>
          <w:p w:rsidR="00390F48" w:rsidRPr="00073D7B" w:rsidRDefault="00F93CE5" w:rsidP="00993060">
            <w:pPr>
              <w:autoSpaceDE w:val="0"/>
              <w:autoSpaceDN w:val="0"/>
              <w:adjustRightInd w:val="0"/>
              <w:jc w:val="center"/>
              <w:rPr>
                <w:rFonts w:cs="Times New Roman"/>
                <w:b/>
                <w:bCs/>
                <w:lang w:eastAsia="ru-RU"/>
              </w:rPr>
            </w:pPr>
            <w:r>
              <w:rPr>
                <w:rFonts w:cs="Times New Roman"/>
                <w:b/>
                <w:bCs/>
                <w:lang w:eastAsia="ru-RU"/>
              </w:rPr>
              <w:t>638562,3</w:t>
            </w:r>
          </w:p>
        </w:tc>
      </w:tr>
      <w:tr w:rsidR="00390F48" w:rsidRPr="00073D7B" w:rsidTr="0028116E">
        <w:tc>
          <w:tcPr>
            <w:tcW w:w="1266" w:type="pct"/>
            <w:shd w:val="clear" w:color="auto" w:fill="auto"/>
            <w:vAlign w:val="center"/>
          </w:tcPr>
          <w:p w:rsidR="00390F48" w:rsidRPr="00073D7B" w:rsidRDefault="00390F48" w:rsidP="00CC6ADD">
            <w:pPr>
              <w:jc w:val="both"/>
              <w:rPr>
                <w:rFonts w:cs="Times New Roman"/>
              </w:rPr>
            </w:pPr>
            <w:r w:rsidRPr="00073D7B">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p>
        </w:tc>
        <w:tc>
          <w:tcPr>
            <w:tcW w:w="616" w:type="pct"/>
            <w:shd w:val="clear" w:color="auto" w:fill="auto"/>
          </w:tcPr>
          <w:p w:rsidR="00390F48" w:rsidRPr="00073D7B" w:rsidRDefault="00390F48"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390F48" w:rsidRPr="00073D7B" w:rsidRDefault="002E0763" w:rsidP="007E19F0">
            <w:pPr>
              <w:pStyle w:val="af6"/>
              <w:jc w:val="both"/>
              <w:rPr>
                <w:rFonts w:cs="Times New Roman"/>
                <w:color w:val="auto"/>
                <w:sz w:val="20"/>
                <w:szCs w:val="20"/>
              </w:rPr>
            </w:pPr>
            <w:r>
              <w:rPr>
                <w:rFonts w:cs="Times New Roman"/>
                <w:color w:val="auto"/>
                <w:sz w:val="20"/>
                <w:szCs w:val="20"/>
              </w:rPr>
              <w:t>2023</w:t>
            </w:r>
            <w:r w:rsidR="00390F48" w:rsidRPr="00073D7B">
              <w:rPr>
                <w:rFonts w:cs="Times New Roman"/>
                <w:color w:val="auto"/>
                <w:sz w:val="20"/>
                <w:szCs w:val="20"/>
              </w:rPr>
              <w:t>-2027</w:t>
            </w:r>
          </w:p>
        </w:tc>
        <w:tc>
          <w:tcPr>
            <w:tcW w:w="480" w:type="pct"/>
          </w:tcPr>
          <w:p w:rsidR="00390F48" w:rsidRPr="00073D7B" w:rsidRDefault="00390F48"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390F48" w:rsidRPr="00073D7B" w:rsidRDefault="00390F48" w:rsidP="00CC6ADD">
            <w:pPr>
              <w:autoSpaceDE w:val="0"/>
              <w:autoSpaceDN w:val="0"/>
              <w:adjustRightInd w:val="0"/>
              <w:jc w:val="center"/>
              <w:rPr>
                <w:rFonts w:cs="Times New Roman"/>
                <w:b/>
                <w:bCs/>
                <w:lang w:eastAsia="ru-RU"/>
              </w:rPr>
            </w:pPr>
          </w:p>
        </w:tc>
        <w:tc>
          <w:tcPr>
            <w:tcW w:w="336" w:type="pct"/>
          </w:tcPr>
          <w:p w:rsidR="00390F48" w:rsidRPr="00073D7B" w:rsidRDefault="00390F48" w:rsidP="00CC6ADD">
            <w:pPr>
              <w:autoSpaceDE w:val="0"/>
              <w:autoSpaceDN w:val="0"/>
              <w:adjustRightInd w:val="0"/>
              <w:jc w:val="center"/>
              <w:rPr>
                <w:rFonts w:cs="Times New Roman"/>
                <w:b/>
                <w:bCs/>
                <w:lang w:eastAsia="ru-RU"/>
              </w:rPr>
            </w:pPr>
          </w:p>
        </w:tc>
        <w:tc>
          <w:tcPr>
            <w:tcW w:w="363" w:type="pct"/>
          </w:tcPr>
          <w:p w:rsidR="00390F48" w:rsidRPr="00073D7B" w:rsidRDefault="00390F48" w:rsidP="00CC6ADD">
            <w:pPr>
              <w:autoSpaceDE w:val="0"/>
              <w:autoSpaceDN w:val="0"/>
              <w:adjustRightInd w:val="0"/>
              <w:jc w:val="center"/>
              <w:rPr>
                <w:rFonts w:cs="Times New Roman"/>
                <w:b/>
                <w:bCs/>
                <w:lang w:eastAsia="ru-RU"/>
              </w:rPr>
            </w:pPr>
          </w:p>
        </w:tc>
        <w:tc>
          <w:tcPr>
            <w:tcW w:w="353" w:type="pct"/>
          </w:tcPr>
          <w:p w:rsidR="00390F48" w:rsidRPr="00073D7B" w:rsidRDefault="00390F48" w:rsidP="00CC6ADD">
            <w:pPr>
              <w:autoSpaceDE w:val="0"/>
              <w:autoSpaceDN w:val="0"/>
              <w:adjustRightInd w:val="0"/>
              <w:jc w:val="center"/>
              <w:rPr>
                <w:rFonts w:cs="Times New Roman"/>
                <w:b/>
                <w:bCs/>
                <w:lang w:eastAsia="ru-RU"/>
              </w:rPr>
            </w:pPr>
          </w:p>
        </w:tc>
        <w:tc>
          <w:tcPr>
            <w:tcW w:w="329" w:type="pct"/>
          </w:tcPr>
          <w:p w:rsidR="00390F48" w:rsidRPr="00073D7B" w:rsidRDefault="00390F48" w:rsidP="00CC6ADD">
            <w:pPr>
              <w:autoSpaceDE w:val="0"/>
              <w:autoSpaceDN w:val="0"/>
              <w:adjustRightInd w:val="0"/>
              <w:jc w:val="center"/>
              <w:rPr>
                <w:rFonts w:cs="Times New Roman"/>
                <w:b/>
                <w:bCs/>
                <w:lang w:eastAsia="ru-RU"/>
              </w:rPr>
            </w:pPr>
          </w:p>
        </w:tc>
        <w:tc>
          <w:tcPr>
            <w:tcW w:w="315" w:type="pct"/>
          </w:tcPr>
          <w:p w:rsidR="00390F48" w:rsidRPr="00073D7B" w:rsidRDefault="00390F48"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spacing w:val="-4"/>
              </w:rPr>
              <w:t>2. Модернизация</w:t>
            </w:r>
            <w:r w:rsidRPr="00073D7B">
              <w:rPr>
                <w:rFonts w:cs="Times New Roman"/>
              </w:rPr>
              <w:t xml:space="preserve"> содержания общего образования и </w:t>
            </w:r>
            <w:r w:rsidRPr="00073D7B">
              <w:rPr>
                <w:rFonts w:cs="Times New Roman"/>
                <w:spacing w:val="-2"/>
              </w:rPr>
              <w:t>образовательной</w:t>
            </w:r>
            <w:r w:rsidRPr="00073D7B">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073D7B" w:rsidRDefault="002E0763" w:rsidP="00CC6ADD">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lastRenderedPageBreak/>
              <w:t>3. Повышение качества и доступности образования для детей с ограниченными возможностями и детей-инвалидов в ДОУ</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073D7B" w:rsidRDefault="002E0763" w:rsidP="00CC6ADD">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 4. Создание механизмов мотивации педагогов к повышению качества работы и непрерывному профессиональному развитию</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073D7B" w:rsidRDefault="002E0763" w:rsidP="00CC6ADD">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 5. Обеспечение деятельности образовательных организаций на основе муниципальных заданий</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A83938" w:rsidRDefault="002E0763" w:rsidP="00D33441">
            <w:pPr>
              <w:autoSpaceDE w:val="0"/>
              <w:autoSpaceDN w:val="0"/>
              <w:adjustRightInd w:val="0"/>
              <w:jc w:val="center"/>
              <w:rPr>
                <w:rFonts w:cs="Times New Roman"/>
                <w:b/>
                <w:bCs/>
                <w:lang w:eastAsia="ru-RU"/>
              </w:rPr>
            </w:pPr>
            <w:r w:rsidRPr="00A83938">
              <w:rPr>
                <w:rFonts w:cs="Times New Roman"/>
                <w:b/>
                <w:bCs/>
                <w:lang w:eastAsia="ru-RU"/>
              </w:rPr>
              <w:t>112885,3</w:t>
            </w:r>
          </w:p>
        </w:tc>
        <w:tc>
          <w:tcPr>
            <w:tcW w:w="336" w:type="pct"/>
          </w:tcPr>
          <w:p w:rsidR="002E0763" w:rsidRPr="00073D7B" w:rsidRDefault="002E0763" w:rsidP="00D33441">
            <w:pPr>
              <w:autoSpaceDE w:val="0"/>
              <w:autoSpaceDN w:val="0"/>
              <w:adjustRightInd w:val="0"/>
              <w:jc w:val="center"/>
              <w:rPr>
                <w:rFonts w:cs="Times New Roman"/>
                <w:b/>
                <w:bCs/>
                <w:lang w:eastAsia="ru-RU"/>
              </w:rPr>
            </w:pPr>
            <w:r w:rsidRPr="00073D7B">
              <w:rPr>
                <w:rFonts w:cs="Times New Roman"/>
                <w:b/>
                <w:bCs/>
                <w:lang w:eastAsia="ru-RU"/>
              </w:rPr>
              <w:t>118436,1</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113698,9</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113890,9</w:t>
            </w:r>
          </w:p>
        </w:tc>
        <w:tc>
          <w:tcPr>
            <w:tcW w:w="329" w:type="pct"/>
          </w:tcPr>
          <w:p w:rsidR="002E0763" w:rsidRPr="00073D7B" w:rsidRDefault="002E0763" w:rsidP="009E5452">
            <w:pPr>
              <w:autoSpaceDE w:val="0"/>
              <w:autoSpaceDN w:val="0"/>
              <w:adjustRightInd w:val="0"/>
              <w:jc w:val="center"/>
              <w:rPr>
                <w:rFonts w:cs="Times New Roman"/>
                <w:b/>
                <w:bCs/>
                <w:lang w:eastAsia="ru-RU"/>
              </w:rPr>
            </w:pPr>
            <w:r w:rsidRPr="00073D7B">
              <w:rPr>
                <w:rFonts w:cs="Times New Roman"/>
                <w:b/>
                <w:bCs/>
                <w:lang w:eastAsia="ru-RU"/>
              </w:rPr>
              <w:t>113890,9</w:t>
            </w:r>
          </w:p>
        </w:tc>
        <w:tc>
          <w:tcPr>
            <w:tcW w:w="315" w:type="pct"/>
            <w:shd w:val="clear" w:color="auto" w:fill="auto"/>
          </w:tcPr>
          <w:p w:rsidR="002E0763" w:rsidRPr="00073D7B" w:rsidRDefault="002E0763" w:rsidP="00785F80">
            <w:pPr>
              <w:tabs>
                <w:tab w:val="center" w:pos="440"/>
              </w:tabs>
              <w:autoSpaceDE w:val="0"/>
              <w:autoSpaceDN w:val="0"/>
              <w:adjustRightInd w:val="0"/>
              <w:jc w:val="center"/>
              <w:rPr>
                <w:rFonts w:cs="Times New Roman"/>
                <w:b/>
                <w:bCs/>
                <w:lang w:eastAsia="ru-RU"/>
              </w:rPr>
            </w:pPr>
            <w:r>
              <w:rPr>
                <w:rFonts w:cs="Times New Roman"/>
                <w:b/>
                <w:bCs/>
                <w:lang w:eastAsia="ru-RU"/>
              </w:rPr>
              <w:t>572802,1</w:t>
            </w: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6. Обеспечение выплаты </w:t>
            </w:r>
            <w:r w:rsidRPr="00073D7B">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D33441">
            <w:pPr>
              <w:autoSpaceDE w:val="0"/>
              <w:autoSpaceDN w:val="0"/>
              <w:adjustRightInd w:val="0"/>
              <w:jc w:val="center"/>
              <w:rPr>
                <w:rFonts w:cs="Times New Roman"/>
                <w:b/>
                <w:bCs/>
                <w:lang w:eastAsia="ru-RU"/>
              </w:rPr>
            </w:pPr>
          </w:p>
        </w:tc>
        <w:tc>
          <w:tcPr>
            <w:tcW w:w="363" w:type="pct"/>
          </w:tcPr>
          <w:p w:rsidR="002E0763" w:rsidRPr="00073D7B" w:rsidRDefault="002E0763" w:rsidP="00BA24A6">
            <w:pPr>
              <w:autoSpaceDE w:val="0"/>
              <w:autoSpaceDN w:val="0"/>
              <w:adjustRightInd w:val="0"/>
              <w:jc w:val="center"/>
              <w:rPr>
                <w:rFonts w:cs="Times New Roman"/>
                <w:b/>
                <w:bCs/>
                <w:lang w:eastAsia="ru-RU"/>
              </w:rPr>
            </w:pPr>
          </w:p>
        </w:tc>
        <w:tc>
          <w:tcPr>
            <w:tcW w:w="353" w:type="pct"/>
          </w:tcPr>
          <w:p w:rsidR="002E0763" w:rsidRPr="00073D7B" w:rsidRDefault="002E0763" w:rsidP="00BA24A6">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shd w:val="clear" w:color="auto" w:fill="auto"/>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highlight w:val="green"/>
                <w:lang w:eastAsia="ru-RU"/>
              </w:rPr>
            </w:pPr>
            <w:r>
              <w:rPr>
                <w:rFonts w:cs="Times New Roman"/>
                <w:b/>
                <w:bCs/>
                <w:lang w:eastAsia="ru-RU"/>
              </w:rPr>
              <w:t>527,3</w:t>
            </w:r>
          </w:p>
        </w:tc>
        <w:tc>
          <w:tcPr>
            <w:tcW w:w="336" w:type="pct"/>
          </w:tcPr>
          <w:p w:rsidR="002E0763" w:rsidRPr="00073D7B" w:rsidRDefault="002E0763" w:rsidP="00D33441">
            <w:pPr>
              <w:autoSpaceDE w:val="0"/>
              <w:autoSpaceDN w:val="0"/>
              <w:adjustRightInd w:val="0"/>
              <w:jc w:val="center"/>
              <w:rPr>
                <w:rFonts w:cs="Times New Roman"/>
                <w:b/>
                <w:bCs/>
                <w:lang w:eastAsia="ru-RU"/>
              </w:rPr>
            </w:pPr>
            <w:r w:rsidRPr="00073D7B">
              <w:rPr>
                <w:rFonts w:cs="Times New Roman"/>
                <w:b/>
                <w:bCs/>
                <w:lang w:eastAsia="ru-RU"/>
              </w:rPr>
              <w:t>690,9</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415,8</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415,8</w:t>
            </w:r>
          </w:p>
        </w:tc>
        <w:tc>
          <w:tcPr>
            <w:tcW w:w="329" w:type="pct"/>
          </w:tcPr>
          <w:p w:rsidR="002E0763" w:rsidRPr="00073D7B" w:rsidRDefault="002E0763" w:rsidP="00CC6ADD">
            <w:pPr>
              <w:autoSpaceDE w:val="0"/>
              <w:autoSpaceDN w:val="0"/>
              <w:adjustRightInd w:val="0"/>
              <w:jc w:val="center"/>
              <w:rPr>
                <w:rFonts w:cs="Times New Roman"/>
                <w:b/>
                <w:bCs/>
                <w:lang w:eastAsia="ru-RU"/>
              </w:rPr>
            </w:pPr>
            <w:r w:rsidRPr="00073D7B">
              <w:rPr>
                <w:rFonts w:cs="Times New Roman"/>
                <w:b/>
                <w:bCs/>
                <w:lang w:eastAsia="ru-RU"/>
              </w:rPr>
              <w:t>415,8</w:t>
            </w:r>
          </w:p>
        </w:tc>
        <w:tc>
          <w:tcPr>
            <w:tcW w:w="315" w:type="pct"/>
            <w:shd w:val="clear" w:color="auto" w:fill="auto"/>
          </w:tcPr>
          <w:p w:rsidR="002E0763" w:rsidRPr="00073D7B" w:rsidRDefault="002E0763" w:rsidP="00CC6ADD">
            <w:pPr>
              <w:autoSpaceDE w:val="0"/>
              <w:autoSpaceDN w:val="0"/>
              <w:adjustRightInd w:val="0"/>
              <w:jc w:val="center"/>
              <w:rPr>
                <w:rFonts w:cs="Times New Roman"/>
                <w:b/>
                <w:bCs/>
                <w:lang w:eastAsia="ru-RU"/>
              </w:rPr>
            </w:pPr>
            <w:r>
              <w:rPr>
                <w:rFonts w:cs="Times New Roman"/>
                <w:b/>
                <w:bCs/>
                <w:lang w:eastAsia="ru-RU"/>
              </w:rPr>
              <w:t>2465,6</w:t>
            </w:r>
          </w:p>
        </w:tc>
      </w:tr>
      <w:tr w:rsidR="002E0763" w:rsidRPr="00073D7B" w:rsidTr="0028116E">
        <w:tc>
          <w:tcPr>
            <w:tcW w:w="1266" w:type="pct"/>
            <w:shd w:val="clear" w:color="auto" w:fill="auto"/>
            <w:vAlign w:val="center"/>
          </w:tcPr>
          <w:p w:rsidR="002E0763" w:rsidRPr="00073D7B" w:rsidRDefault="002E0763" w:rsidP="00CC6ADD">
            <w:pPr>
              <w:rPr>
                <w:rFonts w:cs="Times New Roman"/>
              </w:rPr>
            </w:pPr>
            <w:r w:rsidRPr="00073D7B">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r>
              <w:rPr>
                <w:rFonts w:cs="Times New Roman"/>
                <w:b/>
                <w:bCs/>
                <w:lang w:eastAsia="ru-RU"/>
              </w:rPr>
              <w:t>614,1</w:t>
            </w:r>
          </w:p>
        </w:tc>
        <w:tc>
          <w:tcPr>
            <w:tcW w:w="336" w:type="pct"/>
          </w:tcPr>
          <w:p w:rsidR="002E0763" w:rsidRPr="00073D7B" w:rsidRDefault="002E0763" w:rsidP="00D33441">
            <w:pPr>
              <w:autoSpaceDE w:val="0"/>
              <w:autoSpaceDN w:val="0"/>
              <w:adjustRightInd w:val="0"/>
              <w:jc w:val="center"/>
              <w:rPr>
                <w:rFonts w:cs="Times New Roman"/>
                <w:b/>
                <w:bCs/>
                <w:lang w:eastAsia="ru-RU"/>
              </w:rPr>
            </w:pPr>
            <w:r w:rsidRPr="00073D7B">
              <w:rPr>
                <w:rFonts w:cs="Times New Roman"/>
                <w:b/>
                <w:bCs/>
                <w:lang w:eastAsia="ru-RU"/>
              </w:rPr>
              <w:t>597,4</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661,1</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654,8</w:t>
            </w:r>
          </w:p>
        </w:tc>
        <w:tc>
          <w:tcPr>
            <w:tcW w:w="329" w:type="pct"/>
          </w:tcPr>
          <w:p w:rsidR="002E0763" w:rsidRPr="00073D7B" w:rsidRDefault="002E0763" w:rsidP="00CC6ADD">
            <w:pPr>
              <w:autoSpaceDE w:val="0"/>
              <w:autoSpaceDN w:val="0"/>
              <w:adjustRightInd w:val="0"/>
              <w:jc w:val="center"/>
              <w:rPr>
                <w:rFonts w:cs="Times New Roman"/>
                <w:b/>
                <w:bCs/>
                <w:lang w:eastAsia="ru-RU"/>
              </w:rPr>
            </w:pPr>
            <w:r w:rsidRPr="00073D7B">
              <w:rPr>
                <w:rFonts w:cs="Times New Roman"/>
                <w:b/>
                <w:bCs/>
                <w:lang w:eastAsia="ru-RU"/>
              </w:rPr>
              <w:t>654,8</w:t>
            </w:r>
          </w:p>
        </w:tc>
        <w:tc>
          <w:tcPr>
            <w:tcW w:w="315" w:type="pct"/>
            <w:shd w:val="clear" w:color="auto" w:fill="auto"/>
          </w:tcPr>
          <w:p w:rsidR="002E0763" w:rsidRPr="00073D7B" w:rsidRDefault="002E0763" w:rsidP="00CC6ADD">
            <w:pPr>
              <w:autoSpaceDE w:val="0"/>
              <w:autoSpaceDN w:val="0"/>
              <w:adjustRightInd w:val="0"/>
              <w:jc w:val="center"/>
              <w:rPr>
                <w:rFonts w:cs="Times New Roman"/>
                <w:b/>
                <w:bCs/>
                <w:lang w:eastAsia="ru-RU"/>
              </w:rPr>
            </w:pPr>
            <w:r>
              <w:rPr>
                <w:rFonts w:cs="Times New Roman"/>
                <w:b/>
                <w:bCs/>
                <w:lang w:eastAsia="ru-RU"/>
              </w:rPr>
              <w:t>3182,2</w:t>
            </w:r>
          </w:p>
        </w:tc>
      </w:tr>
      <w:tr w:rsidR="002E0763" w:rsidRPr="00073D7B" w:rsidTr="0028116E">
        <w:tc>
          <w:tcPr>
            <w:tcW w:w="1266" w:type="pct"/>
            <w:shd w:val="clear" w:color="auto" w:fill="auto"/>
            <w:vAlign w:val="center"/>
          </w:tcPr>
          <w:p w:rsidR="002E0763" w:rsidRPr="00073D7B" w:rsidRDefault="002E0763" w:rsidP="00CC6ADD">
            <w:pPr>
              <w:rPr>
                <w:rFonts w:cs="Times New Roman"/>
              </w:rPr>
            </w:pPr>
            <w:r w:rsidRPr="00073D7B">
              <w:rPr>
                <w:rFonts w:cs="Times New Roman"/>
              </w:rPr>
              <w:t xml:space="preserve">9. Дополнительное финансовое обеспечение мероприятий по организации бесплатного горячего питания </w:t>
            </w:r>
            <w:r w:rsidRPr="00073D7B">
              <w:rPr>
                <w:rFonts w:cs="Times New Roman"/>
              </w:rPr>
              <w:lastRenderedPageBreak/>
              <w:t>обучающихся, получающих начальное общее образование в муниципальных образовательных организациях</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r>
              <w:rPr>
                <w:rFonts w:cs="Times New Roman"/>
                <w:b/>
                <w:bCs/>
                <w:lang w:eastAsia="ru-RU"/>
              </w:rPr>
              <w:t>468,4</w:t>
            </w:r>
          </w:p>
        </w:tc>
        <w:tc>
          <w:tcPr>
            <w:tcW w:w="336" w:type="pct"/>
          </w:tcPr>
          <w:p w:rsidR="002E0763" w:rsidRPr="00073D7B" w:rsidRDefault="002E0763" w:rsidP="00D33441">
            <w:pPr>
              <w:autoSpaceDE w:val="0"/>
              <w:autoSpaceDN w:val="0"/>
              <w:adjustRightInd w:val="0"/>
              <w:jc w:val="center"/>
              <w:rPr>
                <w:rFonts w:cs="Times New Roman"/>
                <w:b/>
                <w:bCs/>
                <w:lang w:eastAsia="ru-RU"/>
              </w:rPr>
            </w:pPr>
            <w:r w:rsidRPr="00073D7B">
              <w:rPr>
                <w:rFonts w:cs="Times New Roman"/>
                <w:b/>
                <w:bCs/>
                <w:lang w:eastAsia="ru-RU"/>
              </w:rPr>
              <w:t>1468,3</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465,4</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461,0</w:t>
            </w:r>
          </w:p>
        </w:tc>
        <w:tc>
          <w:tcPr>
            <w:tcW w:w="329" w:type="pct"/>
          </w:tcPr>
          <w:p w:rsidR="002E0763" w:rsidRPr="00073D7B" w:rsidRDefault="002E0763" w:rsidP="00CC6ADD">
            <w:pPr>
              <w:autoSpaceDE w:val="0"/>
              <w:autoSpaceDN w:val="0"/>
              <w:adjustRightInd w:val="0"/>
              <w:jc w:val="center"/>
              <w:rPr>
                <w:rFonts w:cs="Times New Roman"/>
                <w:b/>
                <w:bCs/>
                <w:lang w:eastAsia="ru-RU"/>
              </w:rPr>
            </w:pPr>
            <w:r w:rsidRPr="00073D7B">
              <w:rPr>
                <w:rFonts w:cs="Times New Roman"/>
                <w:b/>
                <w:bCs/>
                <w:lang w:eastAsia="ru-RU"/>
              </w:rPr>
              <w:t>461,0</w:t>
            </w:r>
          </w:p>
        </w:tc>
        <w:tc>
          <w:tcPr>
            <w:tcW w:w="315" w:type="pct"/>
            <w:shd w:val="clear" w:color="auto" w:fill="auto"/>
          </w:tcPr>
          <w:p w:rsidR="002E0763" w:rsidRPr="00073D7B" w:rsidRDefault="002E0763" w:rsidP="00CC6ADD">
            <w:pPr>
              <w:autoSpaceDE w:val="0"/>
              <w:autoSpaceDN w:val="0"/>
              <w:adjustRightInd w:val="0"/>
              <w:jc w:val="center"/>
              <w:rPr>
                <w:rFonts w:cs="Times New Roman"/>
                <w:b/>
                <w:bCs/>
                <w:lang w:eastAsia="ru-RU"/>
              </w:rPr>
            </w:pPr>
            <w:r>
              <w:rPr>
                <w:rFonts w:cs="Times New Roman"/>
                <w:b/>
                <w:bCs/>
                <w:lang w:eastAsia="ru-RU"/>
              </w:rPr>
              <w:t>3324,1</w:t>
            </w: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образования, в т.ч. адаптированные основные общеобразовательные программы  </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073D7B">
              <w:rPr>
                <w:rFonts w:cs="Times New Roman"/>
                <w:lang w:val="en-US"/>
              </w:rPr>
              <w:t xml:space="preserve"> </w:t>
            </w:r>
            <w:r w:rsidRPr="00073D7B">
              <w:rPr>
                <w:rFonts w:cs="Times New Roman"/>
              </w:rPr>
              <w:t xml:space="preserve">моделей и форм детского </w:t>
            </w:r>
            <w:r w:rsidRPr="00073D7B">
              <w:rPr>
                <w:rFonts w:cs="Times New Roman"/>
                <w:spacing w:val="-2"/>
              </w:rPr>
              <w:t>самоуправления,</w:t>
            </w:r>
            <w:r w:rsidRPr="00073D7B">
              <w:rPr>
                <w:rFonts w:cs="Times New Roman"/>
              </w:rPr>
              <w:t xml:space="preserve"> совершенствование волонтерской деятельности</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rPr>
          <w:trHeight w:val="338"/>
        </w:trPr>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w:t>
            </w:r>
            <w:r w:rsidRPr="00073D7B">
              <w:rPr>
                <w:rFonts w:cs="Times New Roman"/>
              </w:rPr>
              <w:lastRenderedPageBreak/>
              <w:t>молодежной среде, формирование здорового образа жизни, привлечение к регулярным занятиям физической культурой и спортом</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r w:rsidRPr="00FC0498">
              <w:rPr>
                <w:rFonts w:cs="Times New Roman"/>
                <w:b/>
                <w:bCs/>
                <w:lang w:eastAsia="ru-RU"/>
              </w:rPr>
              <w:t>81,0</w:t>
            </w:r>
          </w:p>
        </w:tc>
        <w:tc>
          <w:tcPr>
            <w:tcW w:w="336" w:type="pct"/>
          </w:tcPr>
          <w:p w:rsidR="002E0763" w:rsidRPr="00073D7B" w:rsidRDefault="002E0763" w:rsidP="00BA24A6">
            <w:pPr>
              <w:autoSpaceDE w:val="0"/>
              <w:autoSpaceDN w:val="0"/>
              <w:adjustRightInd w:val="0"/>
              <w:jc w:val="center"/>
              <w:rPr>
                <w:rFonts w:cs="Times New Roman"/>
                <w:b/>
                <w:bCs/>
                <w:lang w:eastAsia="ru-RU"/>
              </w:rPr>
            </w:pPr>
            <w:r>
              <w:rPr>
                <w:rFonts w:cs="Times New Roman"/>
                <w:b/>
                <w:bCs/>
                <w:lang w:eastAsia="ru-RU"/>
              </w:rPr>
              <w:t>101,0</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80,0</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80,0</w:t>
            </w:r>
          </w:p>
        </w:tc>
        <w:tc>
          <w:tcPr>
            <w:tcW w:w="329" w:type="pct"/>
          </w:tcPr>
          <w:p w:rsidR="002E0763" w:rsidRPr="00073D7B" w:rsidRDefault="002E0763" w:rsidP="00CC6ADD">
            <w:pPr>
              <w:autoSpaceDE w:val="0"/>
              <w:autoSpaceDN w:val="0"/>
              <w:adjustRightInd w:val="0"/>
              <w:jc w:val="center"/>
              <w:rPr>
                <w:rFonts w:cs="Times New Roman"/>
                <w:b/>
                <w:bCs/>
                <w:lang w:eastAsia="ru-RU"/>
              </w:rPr>
            </w:pPr>
            <w:r w:rsidRPr="00073D7B">
              <w:rPr>
                <w:rFonts w:cs="Times New Roman"/>
                <w:b/>
                <w:bCs/>
                <w:lang w:eastAsia="ru-RU"/>
              </w:rPr>
              <w:t>80,0</w:t>
            </w:r>
          </w:p>
        </w:tc>
        <w:tc>
          <w:tcPr>
            <w:tcW w:w="315" w:type="pct"/>
          </w:tcPr>
          <w:p w:rsidR="002E0763" w:rsidRPr="00073D7B" w:rsidRDefault="002E0763" w:rsidP="00CC6ADD">
            <w:pPr>
              <w:autoSpaceDE w:val="0"/>
              <w:autoSpaceDN w:val="0"/>
              <w:adjustRightInd w:val="0"/>
              <w:jc w:val="center"/>
              <w:rPr>
                <w:rFonts w:cs="Times New Roman"/>
                <w:b/>
                <w:bCs/>
                <w:lang w:eastAsia="ru-RU"/>
              </w:rPr>
            </w:pPr>
            <w:r>
              <w:rPr>
                <w:rFonts w:cs="Times New Roman"/>
                <w:b/>
                <w:bCs/>
                <w:lang w:eastAsia="ru-RU"/>
              </w:rPr>
              <w:t>422,0</w:t>
            </w:r>
          </w:p>
        </w:tc>
      </w:tr>
      <w:tr w:rsidR="002E0763" w:rsidRPr="00073D7B" w:rsidTr="0028116E">
        <w:trPr>
          <w:trHeight w:val="1557"/>
        </w:trPr>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13. Организация отдыха, оздоровления и занятости детей</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r>
              <w:rPr>
                <w:rFonts w:cs="Times New Roman"/>
                <w:b/>
                <w:bCs/>
                <w:lang w:eastAsia="ru-RU"/>
              </w:rPr>
              <w:t>2240,4</w:t>
            </w:r>
          </w:p>
        </w:tc>
        <w:tc>
          <w:tcPr>
            <w:tcW w:w="336" w:type="pct"/>
          </w:tcPr>
          <w:p w:rsidR="002E0763" w:rsidRPr="00073D7B" w:rsidRDefault="002E0763" w:rsidP="00D33441">
            <w:pPr>
              <w:autoSpaceDE w:val="0"/>
              <w:autoSpaceDN w:val="0"/>
              <w:adjustRightInd w:val="0"/>
              <w:jc w:val="center"/>
              <w:rPr>
                <w:rFonts w:cs="Times New Roman"/>
                <w:b/>
                <w:bCs/>
                <w:lang w:eastAsia="ru-RU"/>
              </w:rPr>
            </w:pPr>
            <w:r w:rsidRPr="00073D7B">
              <w:rPr>
                <w:rFonts w:cs="Times New Roman"/>
                <w:b/>
                <w:bCs/>
                <w:lang w:eastAsia="ru-RU"/>
              </w:rPr>
              <w:t>3230,7</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1050,0</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1550,0</w:t>
            </w:r>
          </w:p>
        </w:tc>
        <w:tc>
          <w:tcPr>
            <w:tcW w:w="329" w:type="pct"/>
          </w:tcPr>
          <w:p w:rsidR="002E0763" w:rsidRPr="00073D7B" w:rsidRDefault="002E0763" w:rsidP="00CC6ADD">
            <w:pPr>
              <w:autoSpaceDE w:val="0"/>
              <w:autoSpaceDN w:val="0"/>
              <w:adjustRightInd w:val="0"/>
              <w:jc w:val="center"/>
              <w:rPr>
                <w:rFonts w:cs="Times New Roman"/>
                <w:b/>
                <w:bCs/>
                <w:lang w:eastAsia="ru-RU"/>
              </w:rPr>
            </w:pPr>
            <w:r w:rsidRPr="00073D7B">
              <w:rPr>
                <w:rFonts w:cs="Times New Roman"/>
                <w:b/>
                <w:bCs/>
                <w:lang w:eastAsia="ru-RU"/>
              </w:rPr>
              <w:t>1550,0</w:t>
            </w:r>
          </w:p>
        </w:tc>
        <w:tc>
          <w:tcPr>
            <w:tcW w:w="315" w:type="pct"/>
          </w:tcPr>
          <w:p w:rsidR="002E0763" w:rsidRPr="00073D7B" w:rsidRDefault="002E0763" w:rsidP="00CC6ADD">
            <w:pPr>
              <w:autoSpaceDE w:val="0"/>
              <w:autoSpaceDN w:val="0"/>
              <w:adjustRightInd w:val="0"/>
              <w:jc w:val="center"/>
              <w:rPr>
                <w:rFonts w:cs="Times New Roman"/>
                <w:b/>
                <w:bCs/>
                <w:lang w:eastAsia="ru-RU"/>
              </w:rPr>
            </w:pPr>
            <w:r>
              <w:rPr>
                <w:rFonts w:cs="Times New Roman"/>
                <w:b/>
                <w:bCs/>
                <w:lang w:eastAsia="ru-RU"/>
              </w:rPr>
              <w:t>9621,1</w:t>
            </w:r>
          </w:p>
        </w:tc>
      </w:tr>
      <w:tr w:rsidR="002E0763" w:rsidRPr="00073D7B" w:rsidTr="0028116E">
        <w:tc>
          <w:tcPr>
            <w:tcW w:w="1266" w:type="pct"/>
            <w:shd w:val="clear" w:color="auto" w:fill="auto"/>
          </w:tcPr>
          <w:p w:rsidR="002E0763" w:rsidRPr="00073D7B" w:rsidRDefault="002E0763" w:rsidP="00CC6ADD">
            <w:pPr>
              <w:pStyle w:val="TableParagraph"/>
              <w:tabs>
                <w:tab w:val="left" w:pos="594"/>
                <w:tab w:val="left" w:pos="879"/>
              </w:tabs>
              <w:spacing w:line="244" w:lineRule="auto"/>
              <w:ind w:right="96"/>
              <w:rPr>
                <w:rFonts w:eastAsia="Calibri"/>
              </w:rPr>
            </w:pPr>
            <w:r w:rsidRPr="00073D7B">
              <w:t xml:space="preserve">14. Обеспечение функционирования модели персонифицированного финансирования дополнительного образования. </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A83938" w:rsidRDefault="002E0763" w:rsidP="00D33441">
            <w:pPr>
              <w:autoSpaceDE w:val="0"/>
              <w:autoSpaceDN w:val="0"/>
              <w:adjustRightInd w:val="0"/>
              <w:jc w:val="center"/>
              <w:rPr>
                <w:rFonts w:cs="Times New Roman"/>
                <w:b/>
                <w:bCs/>
                <w:lang w:eastAsia="ru-RU"/>
              </w:rPr>
            </w:pPr>
            <w:r w:rsidRPr="00A83938">
              <w:rPr>
                <w:rFonts w:cs="Times New Roman"/>
                <w:b/>
                <w:bCs/>
                <w:lang w:eastAsia="ru-RU"/>
              </w:rPr>
              <w:t>3797,6</w:t>
            </w:r>
          </w:p>
        </w:tc>
        <w:tc>
          <w:tcPr>
            <w:tcW w:w="336" w:type="pct"/>
          </w:tcPr>
          <w:p w:rsidR="002E0763" w:rsidRPr="00073D7B" w:rsidRDefault="002E0763" w:rsidP="00D33441">
            <w:pPr>
              <w:autoSpaceDE w:val="0"/>
              <w:autoSpaceDN w:val="0"/>
              <w:adjustRightInd w:val="0"/>
              <w:jc w:val="center"/>
              <w:rPr>
                <w:rFonts w:cs="Times New Roman"/>
                <w:b/>
                <w:bCs/>
                <w:lang w:eastAsia="ru-RU"/>
              </w:rPr>
            </w:pPr>
            <w:r w:rsidRPr="00073D7B">
              <w:rPr>
                <w:rFonts w:cs="Times New Roman"/>
                <w:b/>
                <w:bCs/>
                <w:lang w:eastAsia="ru-RU"/>
              </w:rPr>
              <w:t>10457,5</w:t>
            </w:r>
          </w:p>
        </w:tc>
        <w:tc>
          <w:tcPr>
            <w:tcW w:w="36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10492,7</w:t>
            </w:r>
          </w:p>
        </w:tc>
        <w:tc>
          <w:tcPr>
            <w:tcW w:w="353" w:type="pct"/>
          </w:tcPr>
          <w:p w:rsidR="002E0763" w:rsidRPr="00073D7B" w:rsidRDefault="002E0763" w:rsidP="00BA24A6">
            <w:pPr>
              <w:autoSpaceDE w:val="0"/>
              <w:autoSpaceDN w:val="0"/>
              <w:adjustRightInd w:val="0"/>
              <w:jc w:val="center"/>
              <w:rPr>
                <w:rFonts w:cs="Times New Roman"/>
                <w:b/>
                <w:bCs/>
                <w:lang w:eastAsia="ru-RU"/>
              </w:rPr>
            </w:pPr>
            <w:r w:rsidRPr="00073D7B">
              <w:rPr>
                <w:rFonts w:cs="Times New Roman"/>
                <w:b/>
                <w:bCs/>
                <w:lang w:eastAsia="ru-RU"/>
              </w:rPr>
              <w:t>10498,7</w:t>
            </w:r>
          </w:p>
        </w:tc>
        <w:tc>
          <w:tcPr>
            <w:tcW w:w="329" w:type="pct"/>
          </w:tcPr>
          <w:p w:rsidR="002E0763" w:rsidRPr="00073D7B" w:rsidRDefault="002E0763" w:rsidP="00C325D6">
            <w:pPr>
              <w:autoSpaceDE w:val="0"/>
              <w:autoSpaceDN w:val="0"/>
              <w:adjustRightInd w:val="0"/>
              <w:jc w:val="center"/>
              <w:rPr>
                <w:rFonts w:cs="Times New Roman"/>
                <w:b/>
                <w:bCs/>
                <w:lang w:eastAsia="ru-RU"/>
              </w:rPr>
            </w:pPr>
            <w:r w:rsidRPr="00073D7B">
              <w:rPr>
                <w:rFonts w:cs="Times New Roman"/>
                <w:b/>
                <w:bCs/>
                <w:lang w:eastAsia="ru-RU"/>
              </w:rPr>
              <w:t>10498,7</w:t>
            </w:r>
          </w:p>
        </w:tc>
        <w:tc>
          <w:tcPr>
            <w:tcW w:w="315" w:type="pct"/>
          </w:tcPr>
          <w:p w:rsidR="002E0763" w:rsidRPr="00073D7B" w:rsidRDefault="002E0763" w:rsidP="00C325D6">
            <w:pPr>
              <w:autoSpaceDE w:val="0"/>
              <w:autoSpaceDN w:val="0"/>
              <w:adjustRightInd w:val="0"/>
              <w:jc w:val="center"/>
              <w:rPr>
                <w:rFonts w:cs="Times New Roman"/>
                <w:b/>
                <w:bCs/>
                <w:lang w:eastAsia="ru-RU"/>
              </w:rPr>
            </w:pPr>
            <w:r>
              <w:rPr>
                <w:rFonts w:cs="Times New Roman"/>
                <w:b/>
                <w:bCs/>
                <w:lang w:eastAsia="ru-RU"/>
              </w:rPr>
              <w:t>45745,2</w:t>
            </w:r>
          </w:p>
        </w:tc>
      </w:tr>
      <w:tr w:rsidR="002E0763" w:rsidRPr="00073D7B" w:rsidTr="0028116E">
        <w:tc>
          <w:tcPr>
            <w:tcW w:w="1266" w:type="pct"/>
            <w:shd w:val="clear" w:color="auto" w:fill="auto"/>
          </w:tcPr>
          <w:p w:rsidR="002E0763" w:rsidRPr="00073D7B" w:rsidRDefault="002E0763" w:rsidP="00CC6ADD">
            <w:pPr>
              <w:jc w:val="both"/>
              <w:rPr>
                <w:rFonts w:cs="Times New Roman"/>
              </w:rPr>
            </w:pPr>
            <w:r w:rsidRPr="00073D7B">
              <w:rPr>
                <w:rFonts w:cs="Times New Roman"/>
              </w:rPr>
              <w:t xml:space="preserve">15. </w:t>
            </w:r>
            <w:r w:rsidRPr="00073D7B">
              <w:t>Проведение независимой оценки качества образования</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tcPr>
          <w:p w:rsidR="002E0763" w:rsidRPr="00073D7B" w:rsidRDefault="002E0763" w:rsidP="00CC6ADD">
            <w:pPr>
              <w:jc w:val="both"/>
              <w:rPr>
                <w:rFonts w:cs="Times New Roman"/>
              </w:rPr>
            </w:pPr>
            <w:r w:rsidRPr="00073D7B">
              <w:rPr>
                <w:rFonts w:cs="Times New Roman"/>
              </w:rPr>
              <w:t>16. Развитие системы оценки качества образования и информационной прозрачности системы образования</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6820B6" w:rsidRPr="00073D7B" w:rsidTr="0028116E">
        <w:tc>
          <w:tcPr>
            <w:tcW w:w="1266" w:type="pct"/>
            <w:shd w:val="clear" w:color="auto" w:fill="auto"/>
          </w:tcPr>
          <w:p w:rsidR="006820B6" w:rsidRPr="00073D7B" w:rsidRDefault="006820B6" w:rsidP="00CC6ADD">
            <w:pPr>
              <w:jc w:val="both"/>
              <w:rPr>
                <w:rFonts w:cs="Times New Roman"/>
              </w:rPr>
            </w:pPr>
            <w:r w:rsidRPr="006820B6">
              <w:rPr>
                <w:rFonts w:cs="Times New Roman"/>
              </w:rPr>
              <w:t>17.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16" w:type="pct"/>
            <w:shd w:val="clear" w:color="auto" w:fill="auto"/>
          </w:tcPr>
          <w:p w:rsidR="006820B6" w:rsidRPr="00073D7B" w:rsidRDefault="006820B6" w:rsidP="00C6783B">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C6783B">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6783B">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FC0498" w:rsidRDefault="006820B6" w:rsidP="00D33441">
            <w:pPr>
              <w:autoSpaceDE w:val="0"/>
              <w:autoSpaceDN w:val="0"/>
              <w:adjustRightInd w:val="0"/>
              <w:jc w:val="center"/>
              <w:rPr>
                <w:rFonts w:cs="Times New Roman"/>
                <w:b/>
                <w:bCs/>
                <w:lang w:eastAsia="ru-RU"/>
              </w:rPr>
            </w:pPr>
          </w:p>
        </w:tc>
        <w:tc>
          <w:tcPr>
            <w:tcW w:w="336" w:type="pct"/>
          </w:tcPr>
          <w:p w:rsidR="006820B6" w:rsidRPr="00073D7B" w:rsidRDefault="006820B6" w:rsidP="00CC6ADD">
            <w:pPr>
              <w:autoSpaceDE w:val="0"/>
              <w:autoSpaceDN w:val="0"/>
              <w:adjustRightInd w:val="0"/>
              <w:jc w:val="center"/>
              <w:rPr>
                <w:rFonts w:cs="Times New Roman"/>
                <w:b/>
                <w:bCs/>
                <w:lang w:eastAsia="ru-RU"/>
              </w:rPr>
            </w:pPr>
          </w:p>
        </w:tc>
        <w:tc>
          <w:tcPr>
            <w:tcW w:w="363" w:type="pct"/>
          </w:tcPr>
          <w:p w:rsidR="006820B6" w:rsidRPr="00073D7B" w:rsidRDefault="006820B6" w:rsidP="00CC6ADD">
            <w:pPr>
              <w:autoSpaceDE w:val="0"/>
              <w:autoSpaceDN w:val="0"/>
              <w:adjustRightInd w:val="0"/>
              <w:jc w:val="center"/>
              <w:rPr>
                <w:rFonts w:cs="Times New Roman"/>
                <w:b/>
                <w:bCs/>
                <w:lang w:eastAsia="ru-RU"/>
              </w:rPr>
            </w:pPr>
          </w:p>
        </w:tc>
        <w:tc>
          <w:tcPr>
            <w:tcW w:w="353" w:type="pct"/>
          </w:tcPr>
          <w:p w:rsidR="006820B6" w:rsidRPr="00073D7B" w:rsidRDefault="006820B6" w:rsidP="00CC6ADD">
            <w:pPr>
              <w:autoSpaceDE w:val="0"/>
              <w:autoSpaceDN w:val="0"/>
              <w:adjustRightInd w:val="0"/>
              <w:jc w:val="center"/>
              <w:rPr>
                <w:rFonts w:cs="Times New Roman"/>
                <w:b/>
                <w:bCs/>
                <w:lang w:eastAsia="ru-RU"/>
              </w:rPr>
            </w:pPr>
          </w:p>
        </w:tc>
        <w:tc>
          <w:tcPr>
            <w:tcW w:w="329" w:type="pct"/>
          </w:tcPr>
          <w:p w:rsidR="006820B6" w:rsidRPr="00073D7B" w:rsidRDefault="006820B6" w:rsidP="00CC6ADD">
            <w:pPr>
              <w:autoSpaceDE w:val="0"/>
              <w:autoSpaceDN w:val="0"/>
              <w:adjustRightInd w:val="0"/>
              <w:jc w:val="center"/>
              <w:rPr>
                <w:rFonts w:cs="Times New Roman"/>
                <w:b/>
                <w:bCs/>
                <w:lang w:eastAsia="ru-RU"/>
              </w:rPr>
            </w:pPr>
          </w:p>
        </w:tc>
        <w:tc>
          <w:tcPr>
            <w:tcW w:w="315" w:type="pct"/>
          </w:tcPr>
          <w:p w:rsidR="006820B6" w:rsidRPr="00073D7B" w:rsidRDefault="006820B6" w:rsidP="00CC6ADD">
            <w:pPr>
              <w:autoSpaceDE w:val="0"/>
              <w:autoSpaceDN w:val="0"/>
              <w:adjustRightInd w:val="0"/>
              <w:jc w:val="center"/>
              <w:rPr>
                <w:rFonts w:cs="Times New Roman"/>
                <w:b/>
                <w:bCs/>
                <w:lang w:eastAsia="ru-RU"/>
              </w:rPr>
            </w:pPr>
          </w:p>
        </w:tc>
      </w:tr>
      <w:tr w:rsidR="006820B6" w:rsidRPr="00073D7B" w:rsidTr="0028116E">
        <w:tc>
          <w:tcPr>
            <w:tcW w:w="1266" w:type="pct"/>
            <w:shd w:val="clear" w:color="auto" w:fill="auto"/>
          </w:tcPr>
          <w:p w:rsidR="006820B6" w:rsidRPr="00073D7B" w:rsidRDefault="006820B6" w:rsidP="00CC6ADD">
            <w:pPr>
              <w:jc w:val="both"/>
              <w:rPr>
                <w:rFonts w:cs="Times New Roman"/>
              </w:rPr>
            </w:pPr>
            <w:r w:rsidRPr="00073D7B">
              <w:rPr>
                <w:rFonts w:cs="Times New Roman"/>
              </w:rPr>
              <w:t>Е Проекты Образования</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FC0498" w:rsidRDefault="006820B6" w:rsidP="00D33441">
            <w:pPr>
              <w:autoSpaceDE w:val="0"/>
              <w:autoSpaceDN w:val="0"/>
              <w:adjustRightInd w:val="0"/>
              <w:jc w:val="center"/>
              <w:rPr>
                <w:rFonts w:cs="Times New Roman"/>
                <w:b/>
                <w:bCs/>
                <w:lang w:eastAsia="ru-RU"/>
              </w:rPr>
            </w:pPr>
          </w:p>
        </w:tc>
        <w:tc>
          <w:tcPr>
            <w:tcW w:w="336" w:type="pct"/>
          </w:tcPr>
          <w:p w:rsidR="006820B6" w:rsidRPr="00073D7B" w:rsidRDefault="006820B6" w:rsidP="00CC6ADD">
            <w:pPr>
              <w:autoSpaceDE w:val="0"/>
              <w:autoSpaceDN w:val="0"/>
              <w:adjustRightInd w:val="0"/>
              <w:jc w:val="center"/>
              <w:rPr>
                <w:rFonts w:cs="Times New Roman"/>
                <w:b/>
                <w:bCs/>
                <w:lang w:eastAsia="ru-RU"/>
              </w:rPr>
            </w:pPr>
          </w:p>
        </w:tc>
        <w:tc>
          <w:tcPr>
            <w:tcW w:w="363" w:type="pct"/>
          </w:tcPr>
          <w:p w:rsidR="006820B6" w:rsidRPr="00073D7B" w:rsidRDefault="006820B6" w:rsidP="00CC6ADD">
            <w:pPr>
              <w:autoSpaceDE w:val="0"/>
              <w:autoSpaceDN w:val="0"/>
              <w:adjustRightInd w:val="0"/>
              <w:jc w:val="center"/>
              <w:rPr>
                <w:rFonts w:cs="Times New Roman"/>
                <w:b/>
                <w:bCs/>
                <w:lang w:eastAsia="ru-RU"/>
              </w:rPr>
            </w:pPr>
          </w:p>
        </w:tc>
        <w:tc>
          <w:tcPr>
            <w:tcW w:w="353" w:type="pct"/>
          </w:tcPr>
          <w:p w:rsidR="006820B6" w:rsidRPr="00073D7B" w:rsidRDefault="006820B6" w:rsidP="00CC6ADD">
            <w:pPr>
              <w:autoSpaceDE w:val="0"/>
              <w:autoSpaceDN w:val="0"/>
              <w:adjustRightInd w:val="0"/>
              <w:jc w:val="center"/>
              <w:rPr>
                <w:rFonts w:cs="Times New Roman"/>
                <w:b/>
                <w:bCs/>
                <w:lang w:eastAsia="ru-RU"/>
              </w:rPr>
            </w:pPr>
          </w:p>
        </w:tc>
        <w:tc>
          <w:tcPr>
            <w:tcW w:w="329" w:type="pct"/>
          </w:tcPr>
          <w:p w:rsidR="006820B6" w:rsidRPr="00073D7B" w:rsidRDefault="006820B6" w:rsidP="00CC6ADD">
            <w:pPr>
              <w:autoSpaceDE w:val="0"/>
              <w:autoSpaceDN w:val="0"/>
              <w:adjustRightInd w:val="0"/>
              <w:jc w:val="center"/>
              <w:rPr>
                <w:rFonts w:cs="Times New Roman"/>
                <w:b/>
                <w:bCs/>
                <w:lang w:eastAsia="ru-RU"/>
              </w:rPr>
            </w:pPr>
          </w:p>
        </w:tc>
        <w:tc>
          <w:tcPr>
            <w:tcW w:w="315" w:type="pct"/>
          </w:tcPr>
          <w:p w:rsidR="006820B6" w:rsidRPr="00073D7B" w:rsidRDefault="006820B6" w:rsidP="00CC6ADD">
            <w:pPr>
              <w:autoSpaceDE w:val="0"/>
              <w:autoSpaceDN w:val="0"/>
              <w:adjustRightInd w:val="0"/>
              <w:jc w:val="center"/>
              <w:rPr>
                <w:rFonts w:cs="Times New Roman"/>
                <w:b/>
                <w:bCs/>
                <w:lang w:eastAsia="ru-RU"/>
              </w:rPr>
            </w:pPr>
          </w:p>
        </w:tc>
      </w:tr>
      <w:tr w:rsidR="006820B6" w:rsidRPr="00073D7B" w:rsidTr="0028116E">
        <w:tc>
          <w:tcPr>
            <w:tcW w:w="1266" w:type="pct"/>
            <w:shd w:val="clear" w:color="auto" w:fill="auto"/>
          </w:tcPr>
          <w:p w:rsidR="006820B6" w:rsidRPr="00073D7B" w:rsidRDefault="006820B6" w:rsidP="00CC6ADD">
            <w:pPr>
              <w:pStyle w:val="TableParagraph"/>
              <w:tabs>
                <w:tab w:val="left" w:pos="594"/>
                <w:tab w:val="left" w:pos="1230"/>
                <w:tab w:val="left" w:pos="1791"/>
              </w:tabs>
              <w:spacing w:line="244" w:lineRule="auto"/>
              <w:ind w:right="95"/>
              <w:jc w:val="both"/>
            </w:pPr>
            <w:r w:rsidRPr="00073D7B">
              <w:t>Е 1 Функционирование центров «Точки роста в рамках федерального проекта "Современная школа" и «Цифровая образовательная среда» в рамках федерального проекта «Цифровая образовательная среда</w:t>
            </w:r>
            <w:r w:rsidRPr="00073D7B">
              <w:rPr>
                <w:shd w:val="clear" w:color="auto" w:fill="FFFFFF"/>
              </w:rPr>
              <w:t xml:space="preserve">» национального </w:t>
            </w:r>
            <w:r w:rsidRPr="00073D7B">
              <w:rPr>
                <w:shd w:val="clear" w:color="auto" w:fill="FFFFFF"/>
              </w:rPr>
              <w:lastRenderedPageBreak/>
              <w:t>проекта «Образование»</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FC0498" w:rsidRDefault="006820B6" w:rsidP="00D33441">
            <w:pPr>
              <w:autoSpaceDE w:val="0"/>
              <w:autoSpaceDN w:val="0"/>
              <w:adjustRightInd w:val="0"/>
              <w:jc w:val="center"/>
              <w:rPr>
                <w:rFonts w:cs="Times New Roman"/>
                <w:b/>
                <w:bCs/>
                <w:lang w:eastAsia="ru-RU"/>
              </w:rPr>
            </w:pPr>
          </w:p>
        </w:tc>
        <w:tc>
          <w:tcPr>
            <w:tcW w:w="336" w:type="pct"/>
          </w:tcPr>
          <w:p w:rsidR="006820B6" w:rsidRPr="00073D7B" w:rsidRDefault="006820B6" w:rsidP="00CC6ADD">
            <w:pPr>
              <w:autoSpaceDE w:val="0"/>
              <w:autoSpaceDN w:val="0"/>
              <w:adjustRightInd w:val="0"/>
              <w:jc w:val="center"/>
              <w:rPr>
                <w:rFonts w:cs="Times New Roman"/>
                <w:b/>
                <w:bCs/>
                <w:lang w:eastAsia="ru-RU"/>
              </w:rPr>
            </w:pPr>
          </w:p>
        </w:tc>
        <w:tc>
          <w:tcPr>
            <w:tcW w:w="363" w:type="pct"/>
          </w:tcPr>
          <w:p w:rsidR="006820B6" w:rsidRPr="00073D7B" w:rsidRDefault="006820B6" w:rsidP="00CC6ADD">
            <w:pPr>
              <w:autoSpaceDE w:val="0"/>
              <w:autoSpaceDN w:val="0"/>
              <w:adjustRightInd w:val="0"/>
              <w:jc w:val="center"/>
              <w:rPr>
                <w:rFonts w:cs="Times New Roman"/>
                <w:b/>
                <w:bCs/>
                <w:lang w:eastAsia="ru-RU"/>
              </w:rPr>
            </w:pPr>
          </w:p>
        </w:tc>
        <w:tc>
          <w:tcPr>
            <w:tcW w:w="353" w:type="pct"/>
          </w:tcPr>
          <w:p w:rsidR="006820B6" w:rsidRPr="00073D7B" w:rsidRDefault="006820B6" w:rsidP="00CC6ADD">
            <w:pPr>
              <w:autoSpaceDE w:val="0"/>
              <w:autoSpaceDN w:val="0"/>
              <w:adjustRightInd w:val="0"/>
              <w:jc w:val="center"/>
              <w:rPr>
                <w:rFonts w:cs="Times New Roman"/>
                <w:b/>
                <w:bCs/>
                <w:lang w:eastAsia="ru-RU"/>
              </w:rPr>
            </w:pPr>
          </w:p>
        </w:tc>
        <w:tc>
          <w:tcPr>
            <w:tcW w:w="329" w:type="pct"/>
          </w:tcPr>
          <w:p w:rsidR="006820B6" w:rsidRPr="00073D7B" w:rsidRDefault="006820B6" w:rsidP="00CC6ADD">
            <w:pPr>
              <w:autoSpaceDE w:val="0"/>
              <w:autoSpaceDN w:val="0"/>
              <w:adjustRightInd w:val="0"/>
              <w:jc w:val="center"/>
              <w:rPr>
                <w:rFonts w:cs="Times New Roman"/>
                <w:b/>
                <w:bCs/>
                <w:lang w:eastAsia="ru-RU"/>
              </w:rPr>
            </w:pPr>
          </w:p>
        </w:tc>
        <w:tc>
          <w:tcPr>
            <w:tcW w:w="315" w:type="pct"/>
          </w:tcPr>
          <w:p w:rsidR="006820B6" w:rsidRPr="00073D7B" w:rsidRDefault="006820B6" w:rsidP="00CC6ADD">
            <w:pPr>
              <w:autoSpaceDE w:val="0"/>
              <w:autoSpaceDN w:val="0"/>
              <w:adjustRightInd w:val="0"/>
              <w:jc w:val="center"/>
              <w:rPr>
                <w:rFonts w:cs="Times New Roman"/>
                <w:b/>
                <w:bCs/>
                <w:lang w:eastAsia="ru-RU"/>
              </w:rPr>
            </w:pPr>
          </w:p>
        </w:tc>
      </w:tr>
      <w:tr w:rsidR="006820B6" w:rsidRPr="00073D7B" w:rsidTr="0028116E">
        <w:tc>
          <w:tcPr>
            <w:tcW w:w="1266" w:type="pct"/>
            <w:shd w:val="clear" w:color="auto" w:fill="auto"/>
          </w:tcPr>
          <w:p w:rsidR="006820B6" w:rsidRPr="00073D7B" w:rsidRDefault="006820B6" w:rsidP="00CC6ADD">
            <w:pPr>
              <w:autoSpaceDE w:val="0"/>
              <w:jc w:val="both"/>
              <w:rPr>
                <w:rFonts w:cs="Times New Roman"/>
              </w:rPr>
            </w:pPr>
            <w:r w:rsidRPr="00073D7B">
              <w:rPr>
                <w:rFonts w:cs="Times New Roman"/>
              </w:rPr>
              <w:t>Е 2 Мероприятия по улучшению материальной базы для занятий физкультурой и спортом в школах</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073D7B" w:rsidRDefault="006820B6" w:rsidP="00CC6ADD">
            <w:pPr>
              <w:autoSpaceDE w:val="0"/>
              <w:autoSpaceDN w:val="0"/>
              <w:adjustRightInd w:val="0"/>
              <w:jc w:val="center"/>
              <w:rPr>
                <w:rFonts w:cs="Times New Roman"/>
                <w:b/>
                <w:bCs/>
                <w:lang w:eastAsia="ru-RU"/>
              </w:rPr>
            </w:pPr>
            <w:r>
              <w:rPr>
                <w:rFonts w:cs="Times New Roman"/>
                <w:b/>
                <w:bCs/>
                <w:lang w:eastAsia="ru-RU"/>
              </w:rPr>
              <w:t>1000,0</w:t>
            </w:r>
          </w:p>
        </w:tc>
        <w:tc>
          <w:tcPr>
            <w:tcW w:w="336" w:type="pct"/>
          </w:tcPr>
          <w:p w:rsidR="006820B6" w:rsidRPr="00073D7B" w:rsidRDefault="006820B6" w:rsidP="00CC6ADD">
            <w:pPr>
              <w:autoSpaceDE w:val="0"/>
              <w:autoSpaceDN w:val="0"/>
              <w:adjustRightInd w:val="0"/>
              <w:jc w:val="center"/>
              <w:rPr>
                <w:rFonts w:cs="Times New Roman"/>
                <w:b/>
                <w:bCs/>
                <w:lang w:eastAsia="ru-RU"/>
              </w:rPr>
            </w:pPr>
            <w:r>
              <w:rPr>
                <w:rFonts w:cs="Times New Roman"/>
                <w:b/>
                <w:bCs/>
                <w:lang w:eastAsia="ru-RU"/>
              </w:rPr>
              <w:t>0,0</w:t>
            </w:r>
          </w:p>
        </w:tc>
        <w:tc>
          <w:tcPr>
            <w:tcW w:w="363" w:type="pct"/>
          </w:tcPr>
          <w:p w:rsidR="006820B6" w:rsidRPr="00073D7B" w:rsidRDefault="006820B6" w:rsidP="00CC6ADD">
            <w:pPr>
              <w:autoSpaceDE w:val="0"/>
              <w:autoSpaceDN w:val="0"/>
              <w:adjustRightInd w:val="0"/>
              <w:jc w:val="center"/>
              <w:rPr>
                <w:rFonts w:cs="Times New Roman"/>
                <w:b/>
                <w:bCs/>
                <w:lang w:eastAsia="ru-RU"/>
              </w:rPr>
            </w:pPr>
            <w:r>
              <w:rPr>
                <w:rFonts w:cs="Times New Roman"/>
                <w:b/>
                <w:bCs/>
                <w:lang w:eastAsia="ru-RU"/>
              </w:rPr>
              <w:t>0,0</w:t>
            </w:r>
          </w:p>
        </w:tc>
        <w:tc>
          <w:tcPr>
            <w:tcW w:w="353" w:type="pct"/>
          </w:tcPr>
          <w:p w:rsidR="006820B6" w:rsidRPr="00073D7B" w:rsidRDefault="006820B6" w:rsidP="00CC6ADD">
            <w:pPr>
              <w:autoSpaceDE w:val="0"/>
              <w:autoSpaceDN w:val="0"/>
              <w:adjustRightInd w:val="0"/>
              <w:jc w:val="center"/>
              <w:rPr>
                <w:rFonts w:cs="Times New Roman"/>
                <w:b/>
                <w:bCs/>
                <w:lang w:eastAsia="ru-RU"/>
              </w:rPr>
            </w:pPr>
            <w:r>
              <w:rPr>
                <w:rFonts w:cs="Times New Roman"/>
                <w:b/>
                <w:bCs/>
                <w:lang w:eastAsia="ru-RU"/>
              </w:rPr>
              <w:t>0,0</w:t>
            </w:r>
          </w:p>
        </w:tc>
        <w:tc>
          <w:tcPr>
            <w:tcW w:w="329" w:type="pct"/>
          </w:tcPr>
          <w:p w:rsidR="006820B6" w:rsidRPr="00073D7B" w:rsidRDefault="006820B6" w:rsidP="00CC6ADD">
            <w:pPr>
              <w:autoSpaceDE w:val="0"/>
              <w:autoSpaceDN w:val="0"/>
              <w:adjustRightInd w:val="0"/>
              <w:jc w:val="center"/>
              <w:rPr>
                <w:rFonts w:cs="Times New Roman"/>
                <w:b/>
                <w:bCs/>
                <w:lang w:eastAsia="ru-RU"/>
              </w:rPr>
            </w:pPr>
            <w:r>
              <w:rPr>
                <w:rFonts w:cs="Times New Roman"/>
                <w:b/>
                <w:bCs/>
                <w:lang w:eastAsia="ru-RU"/>
              </w:rPr>
              <w:t>0,0</w:t>
            </w:r>
          </w:p>
        </w:tc>
        <w:tc>
          <w:tcPr>
            <w:tcW w:w="315" w:type="pct"/>
          </w:tcPr>
          <w:p w:rsidR="006820B6" w:rsidRPr="00073D7B" w:rsidRDefault="006820B6" w:rsidP="00A95618">
            <w:pPr>
              <w:autoSpaceDE w:val="0"/>
              <w:autoSpaceDN w:val="0"/>
              <w:adjustRightInd w:val="0"/>
              <w:jc w:val="center"/>
              <w:rPr>
                <w:rFonts w:cs="Times New Roman"/>
                <w:b/>
                <w:bCs/>
                <w:lang w:eastAsia="ru-RU"/>
              </w:rPr>
            </w:pPr>
            <w:r>
              <w:rPr>
                <w:rFonts w:cs="Times New Roman"/>
                <w:b/>
                <w:bCs/>
                <w:lang w:eastAsia="ru-RU"/>
              </w:rPr>
              <w:t>1000,0</w:t>
            </w:r>
          </w:p>
        </w:tc>
      </w:tr>
      <w:tr w:rsidR="006820B6" w:rsidRPr="00073D7B" w:rsidTr="0028116E">
        <w:tc>
          <w:tcPr>
            <w:tcW w:w="1266" w:type="pct"/>
            <w:shd w:val="clear" w:color="auto" w:fill="auto"/>
          </w:tcPr>
          <w:p w:rsidR="006820B6" w:rsidRPr="00073D7B" w:rsidRDefault="006820B6" w:rsidP="00CC6ADD">
            <w:pPr>
              <w:autoSpaceDE w:val="0"/>
              <w:autoSpaceDN w:val="0"/>
              <w:adjustRightInd w:val="0"/>
              <w:jc w:val="both"/>
              <w:rPr>
                <w:rFonts w:cs="Times New Roman"/>
              </w:rPr>
            </w:pPr>
            <w:r w:rsidRPr="00073D7B">
              <w:rPr>
                <w:rFonts w:cs="Times New Roman"/>
                <w:lang w:val="en-US"/>
              </w:rPr>
              <w:t>EB</w:t>
            </w:r>
            <w:r w:rsidRPr="00073D7B">
              <w:rPr>
                <w:rFonts w:cs="Times New Roman"/>
              </w:rPr>
              <w:t xml:space="preserve"> Обеспечение оснащения образовательных организаций государственными символами РФ</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073D7B" w:rsidRDefault="006820B6" w:rsidP="00CC6ADD">
            <w:pPr>
              <w:autoSpaceDE w:val="0"/>
              <w:autoSpaceDN w:val="0"/>
              <w:adjustRightInd w:val="0"/>
              <w:jc w:val="center"/>
              <w:rPr>
                <w:rFonts w:cs="Times New Roman"/>
              </w:rPr>
            </w:pPr>
          </w:p>
        </w:tc>
        <w:tc>
          <w:tcPr>
            <w:tcW w:w="336" w:type="pct"/>
          </w:tcPr>
          <w:p w:rsidR="006820B6" w:rsidRPr="00073D7B" w:rsidRDefault="006820B6" w:rsidP="00CC6ADD">
            <w:pPr>
              <w:autoSpaceDE w:val="0"/>
              <w:autoSpaceDN w:val="0"/>
              <w:adjustRightInd w:val="0"/>
              <w:jc w:val="center"/>
              <w:rPr>
                <w:rFonts w:cs="Times New Roman"/>
              </w:rPr>
            </w:pPr>
          </w:p>
        </w:tc>
        <w:tc>
          <w:tcPr>
            <w:tcW w:w="363" w:type="pct"/>
          </w:tcPr>
          <w:p w:rsidR="006820B6" w:rsidRPr="00073D7B" w:rsidRDefault="006820B6" w:rsidP="00CC6ADD">
            <w:pPr>
              <w:autoSpaceDE w:val="0"/>
              <w:autoSpaceDN w:val="0"/>
              <w:adjustRightInd w:val="0"/>
              <w:jc w:val="center"/>
              <w:rPr>
                <w:rFonts w:cs="Times New Roman"/>
              </w:rPr>
            </w:pPr>
          </w:p>
        </w:tc>
        <w:tc>
          <w:tcPr>
            <w:tcW w:w="353" w:type="pct"/>
          </w:tcPr>
          <w:p w:rsidR="006820B6" w:rsidRPr="00073D7B" w:rsidRDefault="006820B6" w:rsidP="00CC6ADD">
            <w:pPr>
              <w:autoSpaceDE w:val="0"/>
              <w:autoSpaceDN w:val="0"/>
              <w:adjustRightInd w:val="0"/>
              <w:jc w:val="center"/>
              <w:rPr>
                <w:rFonts w:cs="Times New Roman"/>
              </w:rPr>
            </w:pPr>
          </w:p>
        </w:tc>
        <w:tc>
          <w:tcPr>
            <w:tcW w:w="329" w:type="pct"/>
          </w:tcPr>
          <w:p w:rsidR="006820B6" w:rsidRPr="00073D7B" w:rsidRDefault="006820B6" w:rsidP="00CC6ADD">
            <w:pPr>
              <w:autoSpaceDE w:val="0"/>
              <w:autoSpaceDN w:val="0"/>
              <w:adjustRightInd w:val="0"/>
              <w:jc w:val="center"/>
              <w:rPr>
                <w:rFonts w:cs="Times New Roman"/>
              </w:rPr>
            </w:pPr>
          </w:p>
        </w:tc>
        <w:tc>
          <w:tcPr>
            <w:tcW w:w="315" w:type="pct"/>
          </w:tcPr>
          <w:p w:rsidR="006820B6" w:rsidRPr="00073D7B" w:rsidRDefault="006820B6" w:rsidP="00CC6ADD">
            <w:pPr>
              <w:autoSpaceDE w:val="0"/>
              <w:autoSpaceDN w:val="0"/>
              <w:adjustRightInd w:val="0"/>
              <w:jc w:val="center"/>
              <w:rPr>
                <w:rFonts w:cs="Times New Roman"/>
              </w:rPr>
            </w:pPr>
          </w:p>
        </w:tc>
      </w:tr>
      <w:tr w:rsidR="006820B6" w:rsidRPr="00073D7B" w:rsidTr="0028116E">
        <w:tc>
          <w:tcPr>
            <w:tcW w:w="1266" w:type="pct"/>
            <w:shd w:val="clear" w:color="auto" w:fill="auto"/>
          </w:tcPr>
          <w:p w:rsidR="006820B6" w:rsidRPr="00073D7B" w:rsidRDefault="006820B6" w:rsidP="00CC6ADD">
            <w:pPr>
              <w:rPr>
                <w:rFonts w:cs="Times New Roman"/>
                <w:b/>
                <w:bCs/>
              </w:rPr>
            </w:pPr>
            <w:r w:rsidRPr="00073D7B">
              <w:rPr>
                <w:rFonts w:cs="Times New Roman"/>
                <w:b/>
                <w:bCs/>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6" w:type="pct"/>
            <w:shd w:val="clear" w:color="auto" w:fill="auto"/>
          </w:tcPr>
          <w:p w:rsidR="006820B6" w:rsidRPr="00073D7B" w:rsidRDefault="006820B6" w:rsidP="00CC6ADD">
            <w:pPr>
              <w:pStyle w:val="af6"/>
              <w:jc w:val="both"/>
              <w:rPr>
                <w:color w:val="auto"/>
                <w:sz w:val="20"/>
                <w:szCs w:val="20"/>
              </w:rPr>
            </w:pPr>
          </w:p>
        </w:tc>
        <w:tc>
          <w:tcPr>
            <w:tcW w:w="581" w:type="pct"/>
          </w:tcPr>
          <w:p w:rsidR="006820B6" w:rsidRPr="00073D7B" w:rsidRDefault="006820B6" w:rsidP="00CC6ADD">
            <w:pPr>
              <w:pStyle w:val="af6"/>
              <w:jc w:val="both"/>
              <w:rPr>
                <w:color w:val="auto"/>
                <w:sz w:val="20"/>
                <w:szCs w:val="20"/>
              </w:rPr>
            </w:pPr>
          </w:p>
        </w:tc>
        <w:tc>
          <w:tcPr>
            <w:tcW w:w="480" w:type="pct"/>
          </w:tcPr>
          <w:p w:rsidR="006820B6" w:rsidRPr="00073D7B" w:rsidRDefault="006820B6" w:rsidP="00CC6ADD">
            <w:pPr>
              <w:pStyle w:val="af6"/>
              <w:jc w:val="both"/>
              <w:rPr>
                <w:color w:val="auto"/>
                <w:sz w:val="20"/>
                <w:szCs w:val="20"/>
              </w:rPr>
            </w:pPr>
          </w:p>
        </w:tc>
        <w:tc>
          <w:tcPr>
            <w:tcW w:w="361" w:type="pct"/>
          </w:tcPr>
          <w:p w:rsidR="006820B6" w:rsidRPr="00073D7B" w:rsidRDefault="006820B6" w:rsidP="00CC6ADD">
            <w:pPr>
              <w:autoSpaceDE w:val="0"/>
              <w:autoSpaceDN w:val="0"/>
              <w:adjustRightInd w:val="0"/>
              <w:jc w:val="center"/>
              <w:rPr>
                <w:rFonts w:cs="Times New Roman"/>
              </w:rPr>
            </w:pPr>
          </w:p>
        </w:tc>
        <w:tc>
          <w:tcPr>
            <w:tcW w:w="336" w:type="pct"/>
          </w:tcPr>
          <w:p w:rsidR="006820B6" w:rsidRPr="00073D7B" w:rsidRDefault="006820B6" w:rsidP="00CC6ADD">
            <w:pPr>
              <w:autoSpaceDE w:val="0"/>
              <w:autoSpaceDN w:val="0"/>
              <w:adjustRightInd w:val="0"/>
              <w:jc w:val="center"/>
              <w:rPr>
                <w:rFonts w:cs="Times New Roman"/>
              </w:rPr>
            </w:pPr>
          </w:p>
        </w:tc>
        <w:tc>
          <w:tcPr>
            <w:tcW w:w="363" w:type="pct"/>
          </w:tcPr>
          <w:p w:rsidR="006820B6" w:rsidRPr="00073D7B" w:rsidRDefault="006820B6" w:rsidP="00CC6ADD">
            <w:pPr>
              <w:autoSpaceDE w:val="0"/>
              <w:autoSpaceDN w:val="0"/>
              <w:adjustRightInd w:val="0"/>
              <w:jc w:val="center"/>
              <w:rPr>
                <w:rFonts w:cs="Times New Roman"/>
              </w:rPr>
            </w:pPr>
          </w:p>
        </w:tc>
        <w:tc>
          <w:tcPr>
            <w:tcW w:w="353" w:type="pct"/>
          </w:tcPr>
          <w:p w:rsidR="006820B6" w:rsidRPr="00073D7B" w:rsidRDefault="006820B6" w:rsidP="00CC6ADD">
            <w:pPr>
              <w:autoSpaceDE w:val="0"/>
              <w:autoSpaceDN w:val="0"/>
              <w:adjustRightInd w:val="0"/>
              <w:jc w:val="center"/>
              <w:rPr>
                <w:rFonts w:cs="Times New Roman"/>
              </w:rPr>
            </w:pPr>
          </w:p>
        </w:tc>
        <w:tc>
          <w:tcPr>
            <w:tcW w:w="329" w:type="pct"/>
          </w:tcPr>
          <w:p w:rsidR="006820B6" w:rsidRPr="00073D7B" w:rsidRDefault="006820B6" w:rsidP="00CC6ADD">
            <w:pPr>
              <w:autoSpaceDE w:val="0"/>
              <w:autoSpaceDN w:val="0"/>
              <w:adjustRightInd w:val="0"/>
              <w:jc w:val="center"/>
              <w:rPr>
                <w:rFonts w:cs="Times New Roman"/>
              </w:rPr>
            </w:pPr>
          </w:p>
        </w:tc>
        <w:tc>
          <w:tcPr>
            <w:tcW w:w="315" w:type="pct"/>
          </w:tcPr>
          <w:p w:rsidR="006820B6" w:rsidRPr="00073D7B" w:rsidRDefault="006820B6" w:rsidP="00CC6ADD">
            <w:pPr>
              <w:autoSpaceDE w:val="0"/>
              <w:autoSpaceDN w:val="0"/>
              <w:adjustRightInd w:val="0"/>
              <w:jc w:val="center"/>
              <w:rPr>
                <w:rFonts w:cs="Times New Roman"/>
              </w:rPr>
            </w:pPr>
          </w:p>
        </w:tc>
      </w:tr>
      <w:tr w:rsidR="006820B6" w:rsidRPr="00073D7B" w:rsidTr="0028116E">
        <w:tc>
          <w:tcPr>
            <w:tcW w:w="2943" w:type="pct"/>
            <w:gridSpan w:val="4"/>
          </w:tcPr>
          <w:p w:rsidR="006820B6" w:rsidRPr="00073D7B" w:rsidRDefault="006820B6" w:rsidP="00CC6ADD">
            <w:pPr>
              <w:autoSpaceDE w:val="0"/>
              <w:autoSpaceDN w:val="0"/>
              <w:adjustRightInd w:val="0"/>
              <w:rPr>
                <w:rFonts w:cs="Times New Roman"/>
              </w:rPr>
            </w:pPr>
            <w:r w:rsidRPr="00073D7B">
              <w:rPr>
                <w:rFonts w:cs="Times New Roman"/>
                <w:b/>
                <w:bCs/>
              </w:rPr>
              <w:t>Подпрограмма 2 «Обеспечение реализации мероприятий по методической поддержке педагогов и интеллектуального развития учащихся»</w:t>
            </w:r>
          </w:p>
        </w:tc>
        <w:tc>
          <w:tcPr>
            <w:tcW w:w="361" w:type="pct"/>
          </w:tcPr>
          <w:p w:rsidR="006820B6" w:rsidRPr="00FC0498" w:rsidRDefault="006820B6" w:rsidP="00D33441">
            <w:pPr>
              <w:autoSpaceDE w:val="0"/>
              <w:autoSpaceDN w:val="0"/>
              <w:adjustRightInd w:val="0"/>
              <w:jc w:val="center"/>
              <w:rPr>
                <w:rFonts w:cs="Times New Roman"/>
                <w:b/>
              </w:rPr>
            </w:pPr>
            <w:r>
              <w:rPr>
                <w:rFonts w:cs="Times New Roman"/>
                <w:b/>
              </w:rPr>
              <w:t>4763,8</w:t>
            </w:r>
          </w:p>
        </w:tc>
        <w:tc>
          <w:tcPr>
            <w:tcW w:w="336" w:type="pct"/>
          </w:tcPr>
          <w:p w:rsidR="006820B6" w:rsidRPr="00073D7B" w:rsidRDefault="006820B6" w:rsidP="00D33441">
            <w:pPr>
              <w:autoSpaceDE w:val="0"/>
              <w:autoSpaceDN w:val="0"/>
              <w:adjustRightInd w:val="0"/>
              <w:jc w:val="center"/>
              <w:rPr>
                <w:rFonts w:cs="Times New Roman"/>
                <w:b/>
              </w:rPr>
            </w:pPr>
            <w:r w:rsidRPr="00073D7B">
              <w:rPr>
                <w:rFonts w:cs="Times New Roman"/>
                <w:b/>
              </w:rPr>
              <w:t>5798,8</w:t>
            </w:r>
          </w:p>
        </w:tc>
        <w:tc>
          <w:tcPr>
            <w:tcW w:w="363" w:type="pct"/>
          </w:tcPr>
          <w:p w:rsidR="006820B6" w:rsidRPr="00073D7B" w:rsidRDefault="006820B6" w:rsidP="00BA24A6">
            <w:pPr>
              <w:autoSpaceDE w:val="0"/>
              <w:autoSpaceDN w:val="0"/>
              <w:adjustRightInd w:val="0"/>
              <w:jc w:val="center"/>
              <w:rPr>
                <w:rFonts w:cs="Times New Roman"/>
                <w:b/>
              </w:rPr>
            </w:pPr>
            <w:r w:rsidRPr="00073D7B">
              <w:rPr>
                <w:rFonts w:cs="Times New Roman"/>
                <w:b/>
              </w:rPr>
              <w:t>5575,8</w:t>
            </w:r>
          </w:p>
        </w:tc>
        <w:tc>
          <w:tcPr>
            <w:tcW w:w="353" w:type="pct"/>
          </w:tcPr>
          <w:p w:rsidR="006820B6" w:rsidRPr="00073D7B" w:rsidRDefault="006820B6" w:rsidP="00BA24A6">
            <w:pPr>
              <w:autoSpaceDE w:val="0"/>
              <w:autoSpaceDN w:val="0"/>
              <w:adjustRightInd w:val="0"/>
              <w:jc w:val="center"/>
              <w:rPr>
                <w:rFonts w:cs="Times New Roman"/>
                <w:b/>
              </w:rPr>
            </w:pPr>
            <w:r w:rsidRPr="00073D7B">
              <w:rPr>
                <w:rFonts w:cs="Times New Roman"/>
                <w:b/>
              </w:rPr>
              <w:t>5675,8</w:t>
            </w:r>
          </w:p>
        </w:tc>
        <w:tc>
          <w:tcPr>
            <w:tcW w:w="329" w:type="pct"/>
          </w:tcPr>
          <w:p w:rsidR="006820B6" w:rsidRPr="00073D7B" w:rsidRDefault="006820B6" w:rsidP="00CC6ADD">
            <w:pPr>
              <w:autoSpaceDE w:val="0"/>
              <w:autoSpaceDN w:val="0"/>
              <w:adjustRightInd w:val="0"/>
              <w:jc w:val="center"/>
              <w:rPr>
                <w:rFonts w:cs="Times New Roman"/>
                <w:b/>
              </w:rPr>
            </w:pPr>
            <w:r w:rsidRPr="00073D7B">
              <w:rPr>
                <w:rFonts w:cs="Times New Roman"/>
                <w:b/>
              </w:rPr>
              <w:t>5675,8</w:t>
            </w:r>
          </w:p>
        </w:tc>
        <w:tc>
          <w:tcPr>
            <w:tcW w:w="315" w:type="pct"/>
          </w:tcPr>
          <w:p w:rsidR="006820B6" w:rsidRPr="00073D7B" w:rsidRDefault="006820B6" w:rsidP="00CC6ADD">
            <w:pPr>
              <w:autoSpaceDE w:val="0"/>
              <w:autoSpaceDN w:val="0"/>
              <w:adjustRightInd w:val="0"/>
              <w:jc w:val="center"/>
              <w:rPr>
                <w:rFonts w:cs="Times New Roman"/>
                <w:b/>
              </w:rPr>
            </w:pPr>
            <w:r>
              <w:rPr>
                <w:rFonts w:cs="Times New Roman"/>
                <w:b/>
              </w:rPr>
              <w:t>27490,0</w:t>
            </w:r>
          </w:p>
        </w:tc>
      </w:tr>
      <w:tr w:rsidR="006820B6" w:rsidRPr="00073D7B" w:rsidTr="0028116E">
        <w:tc>
          <w:tcPr>
            <w:tcW w:w="1266" w:type="pct"/>
          </w:tcPr>
          <w:p w:rsidR="006820B6" w:rsidRPr="00073D7B" w:rsidRDefault="006820B6" w:rsidP="00CC6ADD">
            <w:pPr>
              <w:autoSpaceDE w:val="0"/>
              <w:autoSpaceDN w:val="0"/>
              <w:adjustRightInd w:val="0"/>
              <w:jc w:val="both"/>
              <w:rPr>
                <w:rFonts w:cs="Times New Roman"/>
              </w:rPr>
            </w:pPr>
            <w:r w:rsidRPr="00073D7B">
              <w:rPr>
                <w:rFonts w:cs="Times New Roman"/>
              </w:rPr>
              <w:t>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616"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FC0498" w:rsidRDefault="006820B6" w:rsidP="00D33441">
            <w:pPr>
              <w:autoSpaceDE w:val="0"/>
              <w:autoSpaceDN w:val="0"/>
              <w:adjustRightInd w:val="0"/>
              <w:jc w:val="center"/>
              <w:rPr>
                <w:rFonts w:cs="Times New Roman"/>
              </w:rPr>
            </w:pPr>
            <w:r>
              <w:rPr>
                <w:rFonts w:cs="Times New Roman"/>
              </w:rPr>
              <w:t>186,9</w:t>
            </w:r>
          </w:p>
        </w:tc>
        <w:tc>
          <w:tcPr>
            <w:tcW w:w="336" w:type="pct"/>
          </w:tcPr>
          <w:p w:rsidR="006820B6" w:rsidRPr="00073D7B" w:rsidRDefault="006820B6" w:rsidP="00D33441">
            <w:pPr>
              <w:autoSpaceDE w:val="0"/>
              <w:autoSpaceDN w:val="0"/>
              <w:adjustRightInd w:val="0"/>
              <w:jc w:val="center"/>
              <w:rPr>
                <w:rFonts w:cs="Times New Roman"/>
              </w:rPr>
            </w:pPr>
            <w:r w:rsidRPr="00073D7B">
              <w:rPr>
                <w:rFonts w:cs="Times New Roman"/>
              </w:rPr>
              <w:t>228,0</w:t>
            </w:r>
          </w:p>
        </w:tc>
        <w:tc>
          <w:tcPr>
            <w:tcW w:w="363" w:type="pct"/>
          </w:tcPr>
          <w:p w:rsidR="006820B6" w:rsidRPr="00073D7B" w:rsidRDefault="006820B6" w:rsidP="00BA24A6">
            <w:pPr>
              <w:autoSpaceDE w:val="0"/>
              <w:autoSpaceDN w:val="0"/>
              <w:adjustRightInd w:val="0"/>
              <w:jc w:val="center"/>
              <w:rPr>
                <w:rFonts w:cs="Times New Roman"/>
              </w:rPr>
            </w:pPr>
            <w:r w:rsidRPr="00073D7B">
              <w:rPr>
                <w:rFonts w:cs="Times New Roman"/>
              </w:rPr>
              <w:t>100,0</w:t>
            </w:r>
          </w:p>
        </w:tc>
        <w:tc>
          <w:tcPr>
            <w:tcW w:w="353" w:type="pct"/>
          </w:tcPr>
          <w:p w:rsidR="006820B6" w:rsidRPr="00073D7B" w:rsidRDefault="006820B6" w:rsidP="00BA24A6">
            <w:pPr>
              <w:autoSpaceDE w:val="0"/>
              <w:autoSpaceDN w:val="0"/>
              <w:adjustRightInd w:val="0"/>
              <w:jc w:val="center"/>
              <w:rPr>
                <w:rFonts w:cs="Times New Roman"/>
              </w:rPr>
            </w:pPr>
            <w:r w:rsidRPr="00073D7B">
              <w:rPr>
                <w:rFonts w:cs="Times New Roman"/>
              </w:rPr>
              <w:t>100,0</w:t>
            </w:r>
          </w:p>
        </w:tc>
        <w:tc>
          <w:tcPr>
            <w:tcW w:w="329" w:type="pct"/>
          </w:tcPr>
          <w:p w:rsidR="006820B6" w:rsidRPr="00073D7B" w:rsidRDefault="006820B6" w:rsidP="00993060">
            <w:pPr>
              <w:autoSpaceDE w:val="0"/>
              <w:autoSpaceDN w:val="0"/>
              <w:adjustRightInd w:val="0"/>
              <w:jc w:val="center"/>
              <w:rPr>
                <w:rFonts w:cs="Times New Roman"/>
              </w:rPr>
            </w:pPr>
            <w:r w:rsidRPr="00073D7B">
              <w:rPr>
                <w:rFonts w:cs="Times New Roman"/>
              </w:rPr>
              <w:t>100,0</w:t>
            </w:r>
          </w:p>
        </w:tc>
        <w:tc>
          <w:tcPr>
            <w:tcW w:w="315" w:type="pct"/>
          </w:tcPr>
          <w:p w:rsidR="006820B6" w:rsidRPr="00073D7B" w:rsidRDefault="006820B6" w:rsidP="00CC6ADD">
            <w:pPr>
              <w:autoSpaceDE w:val="0"/>
              <w:autoSpaceDN w:val="0"/>
              <w:adjustRightInd w:val="0"/>
              <w:jc w:val="center"/>
              <w:rPr>
                <w:rFonts w:cs="Times New Roman"/>
              </w:rPr>
            </w:pPr>
            <w:r>
              <w:rPr>
                <w:rFonts w:cs="Times New Roman"/>
              </w:rPr>
              <w:t>714,9</w:t>
            </w:r>
          </w:p>
        </w:tc>
      </w:tr>
      <w:tr w:rsidR="006820B6" w:rsidRPr="00073D7B" w:rsidTr="0028116E">
        <w:tc>
          <w:tcPr>
            <w:tcW w:w="1266" w:type="pct"/>
          </w:tcPr>
          <w:p w:rsidR="006820B6" w:rsidRPr="00073D7B" w:rsidRDefault="006820B6" w:rsidP="00CC6ADD">
            <w:pPr>
              <w:autoSpaceDE w:val="0"/>
              <w:autoSpaceDN w:val="0"/>
              <w:adjustRightInd w:val="0"/>
              <w:jc w:val="both"/>
              <w:rPr>
                <w:rFonts w:cs="Times New Roman"/>
              </w:rPr>
            </w:pPr>
            <w:r w:rsidRPr="00073D7B">
              <w:rPr>
                <w:rFonts w:cs="Times New Roman"/>
              </w:rPr>
              <w:t>2. Осуществление деятельности ИДК</w:t>
            </w:r>
          </w:p>
        </w:tc>
        <w:tc>
          <w:tcPr>
            <w:tcW w:w="616"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FC0498" w:rsidRDefault="006820B6" w:rsidP="00D33441">
            <w:pPr>
              <w:autoSpaceDE w:val="0"/>
              <w:autoSpaceDN w:val="0"/>
              <w:adjustRightInd w:val="0"/>
              <w:jc w:val="center"/>
              <w:rPr>
                <w:rFonts w:cs="Times New Roman"/>
              </w:rPr>
            </w:pPr>
            <w:r>
              <w:rPr>
                <w:rFonts w:cs="Times New Roman"/>
              </w:rPr>
              <w:t>4576,9</w:t>
            </w:r>
          </w:p>
        </w:tc>
        <w:tc>
          <w:tcPr>
            <w:tcW w:w="336" w:type="pct"/>
          </w:tcPr>
          <w:p w:rsidR="006820B6" w:rsidRPr="00073D7B" w:rsidRDefault="006820B6" w:rsidP="00D33441">
            <w:pPr>
              <w:autoSpaceDE w:val="0"/>
              <w:autoSpaceDN w:val="0"/>
              <w:adjustRightInd w:val="0"/>
              <w:jc w:val="center"/>
              <w:rPr>
                <w:rFonts w:cs="Times New Roman"/>
              </w:rPr>
            </w:pPr>
            <w:r w:rsidRPr="00073D7B">
              <w:rPr>
                <w:rFonts w:cs="Times New Roman"/>
              </w:rPr>
              <w:t>5570,8</w:t>
            </w:r>
          </w:p>
        </w:tc>
        <w:tc>
          <w:tcPr>
            <w:tcW w:w="363" w:type="pct"/>
          </w:tcPr>
          <w:p w:rsidR="006820B6" w:rsidRPr="00073D7B" w:rsidRDefault="006820B6" w:rsidP="00BA24A6">
            <w:pPr>
              <w:autoSpaceDE w:val="0"/>
              <w:autoSpaceDN w:val="0"/>
              <w:adjustRightInd w:val="0"/>
              <w:jc w:val="center"/>
              <w:rPr>
                <w:rFonts w:cs="Times New Roman"/>
              </w:rPr>
            </w:pPr>
            <w:r w:rsidRPr="00073D7B">
              <w:rPr>
                <w:rFonts w:cs="Times New Roman"/>
              </w:rPr>
              <w:t>5475,8</w:t>
            </w:r>
          </w:p>
        </w:tc>
        <w:tc>
          <w:tcPr>
            <w:tcW w:w="353" w:type="pct"/>
          </w:tcPr>
          <w:p w:rsidR="006820B6" w:rsidRPr="00073D7B" w:rsidRDefault="006820B6" w:rsidP="00BA24A6">
            <w:pPr>
              <w:autoSpaceDE w:val="0"/>
              <w:autoSpaceDN w:val="0"/>
              <w:adjustRightInd w:val="0"/>
              <w:jc w:val="center"/>
              <w:rPr>
                <w:rFonts w:cs="Times New Roman"/>
              </w:rPr>
            </w:pPr>
            <w:r w:rsidRPr="00073D7B">
              <w:rPr>
                <w:rFonts w:cs="Times New Roman"/>
              </w:rPr>
              <w:t>5575,8</w:t>
            </w:r>
          </w:p>
        </w:tc>
        <w:tc>
          <w:tcPr>
            <w:tcW w:w="329" w:type="pct"/>
          </w:tcPr>
          <w:p w:rsidR="006820B6" w:rsidRPr="00073D7B" w:rsidRDefault="006820B6" w:rsidP="00993060">
            <w:pPr>
              <w:autoSpaceDE w:val="0"/>
              <w:autoSpaceDN w:val="0"/>
              <w:adjustRightInd w:val="0"/>
              <w:jc w:val="center"/>
              <w:rPr>
                <w:rFonts w:cs="Times New Roman"/>
              </w:rPr>
            </w:pPr>
            <w:r w:rsidRPr="00073D7B">
              <w:rPr>
                <w:rFonts w:cs="Times New Roman"/>
              </w:rPr>
              <w:t>5575,8</w:t>
            </w:r>
          </w:p>
        </w:tc>
        <w:tc>
          <w:tcPr>
            <w:tcW w:w="315" w:type="pct"/>
          </w:tcPr>
          <w:p w:rsidR="006820B6" w:rsidRPr="00073D7B" w:rsidRDefault="006820B6" w:rsidP="00CC6ADD">
            <w:pPr>
              <w:autoSpaceDE w:val="0"/>
              <w:autoSpaceDN w:val="0"/>
              <w:adjustRightInd w:val="0"/>
              <w:jc w:val="center"/>
              <w:rPr>
                <w:rFonts w:cs="Times New Roman"/>
              </w:rPr>
            </w:pPr>
            <w:r>
              <w:rPr>
                <w:rFonts w:cs="Times New Roman"/>
              </w:rPr>
              <w:t>26775,1</w:t>
            </w:r>
          </w:p>
        </w:tc>
      </w:tr>
      <w:tr w:rsidR="006820B6" w:rsidRPr="00073D7B" w:rsidTr="0028116E">
        <w:tc>
          <w:tcPr>
            <w:tcW w:w="2943" w:type="pct"/>
            <w:gridSpan w:val="4"/>
          </w:tcPr>
          <w:p w:rsidR="006820B6" w:rsidRPr="00073D7B" w:rsidRDefault="006820B6" w:rsidP="00CC6ADD">
            <w:pPr>
              <w:autoSpaceDE w:val="0"/>
              <w:autoSpaceDN w:val="0"/>
              <w:adjustRightInd w:val="0"/>
              <w:rPr>
                <w:rFonts w:cs="Times New Roman"/>
              </w:rPr>
            </w:pPr>
            <w:r w:rsidRPr="00073D7B">
              <w:rPr>
                <w:rFonts w:cs="Times New Roman"/>
                <w:b/>
              </w:rPr>
              <w:t>Подпрограмма 3 «Молодая семья»</w:t>
            </w:r>
          </w:p>
        </w:tc>
        <w:tc>
          <w:tcPr>
            <w:tcW w:w="361" w:type="pct"/>
          </w:tcPr>
          <w:p w:rsidR="006820B6" w:rsidRPr="00D703FE" w:rsidRDefault="006820B6" w:rsidP="00D33441">
            <w:pPr>
              <w:autoSpaceDE w:val="0"/>
              <w:autoSpaceDN w:val="0"/>
              <w:adjustRightInd w:val="0"/>
              <w:jc w:val="center"/>
              <w:rPr>
                <w:rFonts w:cs="Times New Roman"/>
                <w:b/>
              </w:rPr>
            </w:pPr>
            <w:r>
              <w:rPr>
                <w:rFonts w:cs="Times New Roman"/>
                <w:b/>
              </w:rPr>
              <w:t>78,4</w:t>
            </w:r>
          </w:p>
        </w:tc>
        <w:tc>
          <w:tcPr>
            <w:tcW w:w="336" w:type="pct"/>
          </w:tcPr>
          <w:p w:rsidR="006820B6" w:rsidRPr="00073D7B" w:rsidRDefault="006820B6" w:rsidP="00BA24A6">
            <w:pPr>
              <w:autoSpaceDE w:val="0"/>
              <w:autoSpaceDN w:val="0"/>
              <w:adjustRightInd w:val="0"/>
              <w:jc w:val="center"/>
              <w:rPr>
                <w:rFonts w:cs="Times New Roman"/>
                <w:b/>
              </w:rPr>
            </w:pPr>
            <w:r>
              <w:rPr>
                <w:rFonts w:cs="Times New Roman"/>
                <w:b/>
              </w:rPr>
              <w:t>250,0</w:t>
            </w:r>
          </w:p>
        </w:tc>
        <w:tc>
          <w:tcPr>
            <w:tcW w:w="363" w:type="pct"/>
          </w:tcPr>
          <w:p w:rsidR="006820B6" w:rsidRPr="00073D7B" w:rsidRDefault="006820B6" w:rsidP="00BA24A6">
            <w:pPr>
              <w:autoSpaceDE w:val="0"/>
              <w:autoSpaceDN w:val="0"/>
              <w:adjustRightInd w:val="0"/>
              <w:jc w:val="center"/>
              <w:rPr>
                <w:rFonts w:cs="Times New Roman"/>
                <w:b/>
              </w:rPr>
            </w:pPr>
            <w:r w:rsidRPr="00073D7B">
              <w:rPr>
                <w:rFonts w:cs="Times New Roman"/>
                <w:b/>
              </w:rPr>
              <w:t>312,5</w:t>
            </w:r>
          </w:p>
        </w:tc>
        <w:tc>
          <w:tcPr>
            <w:tcW w:w="353" w:type="pct"/>
          </w:tcPr>
          <w:p w:rsidR="006820B6" w:rsidRPr="00073D7B" w:rsidRDefault="006820B6" w:rsidP="00BA24A6">
            <w:pPr>
              <w:autoSpaceDE w:val="0"/>
              <w:autoSpaceDN w:val="0"/>
              <w:adjustRightInd w:val="0"/>
              <w:jc w:val="center"/>
              <w:rPr>
                <w:rFonts w:cs="Times New Roman"/>
                <w:b/>
              </w:rPr>
            </w:pPr>
            <w:r w:rsidRPr="00073D7B">
              <w:rPr>
                <w:rFonts w:cs="Times New Roman"/>
                <w:b/>
              </w:rPr>
              <w:t>160,7</w:t>
            </w:r>
          </w:p>
        </w:tc>
        <w:tc>
          <w:tcPr>
            <w:tcW w:w="329" w:type="pct"/>
          </w:tcPr>
          <w:p w:rsidR="006820B6" w:rsidRPr="00073D7B" w:rsidRDefault="006820B6" w:rsidP="00CC6ADD">
            <w:pPr>
              <w:autoSpaceDE w:val="0"/>
              <w:autoSpaceDN w:val="0"/>
              <w:adjustRightInd w:val="0"/>
              <w:jc w:val="center"/>
              <w:rPr>
                <w:rFonts w:cs="Times New Roman"/>
                <w:b/>
              </w:rPr>
            </w:pPr>
            <w:r w:rsidRPr="00073D7B">
              <w:rPr>
                <w:rFonts w:cs="Times New Roman"/>
                <w:b/>
              </w:rPr>
              <w:t>160,7</w:t>
            </w:r>
          </w:p>
        </w:tc>
        <w:tc>
          <w:tcPr>
            <w:tcW w:w="315" w:type="pct"/>
          </w:tcPr>
          <w:p w:rsidR="006820B6" w:rsidRPr="00073D7B" w:rsidRDefault="006820B6" w:rsidP="00CC6ADD">
            <w:pPr>
              <w:autoSpaceDE w:val="0"/>
              <w:autoSpaceDN w:val="0"/>
              <w:adjustRightInd w:val="0"/>
              <w:jc w:val="center"/>
              <w:rPr>
                <w:rFonts w:cs="Times New Roman"/>
                <w:b/>
              </w:rPr>
            </w:pPr>
            <w:r>
              <w:rPr>
                <w:rFonts w:cs="Times New Roman"/>
                <w:b/>
              </w:rPr>
              <w:t>962,3</w:t>
            </w:r>
          </w:p>
        </w:tc>
      </w:tr>
      <w:tr w:rsidR="006820B6" w:rsidRPr="00073D7B" w:rsidTr="0028116E">
        <w:tc>
          <w:tcPr>
            <w:tcW w:w="1266" w:type="pct"/>
          </w:tcPr>
          <w:p w:rsidR="006820B6" w:rsidRPr="00073D7B" w:rsidRDefault="006820B6" w:rsidP="004D2272">
            <w:pPr>
              <w:autoSpaceDE w:val="0"/>
              <w:autoSpaceDN w:val="0"/>
              <w:adjustRightInd w:val="0"/>
              <w:jc w:val="both"/>
              <w:rPr>
                <w:rFonts w:cs="Times New Roman"/>
              </w:rPr>
            </w:pPr>
            <w:r w:rsidRPr="00073D7B">
              <w:rPr>
                <w:rFonts w:cs="Times New Roman"/>
              </w:rPr>
              <w:t>1. Предоставление молодым семьям – участникам подпрограммы социальных выплат на   приобретение   жилья   или</w:t>
            </w:r>
            <w:r w:rsidRPr="00073D7B">
              <w:rPr>
                <w:rFonts w:cs="Times New Roman"/>
              </w:rPr>
              <w:br/>
              <w:t>строительство индивидуального жилого дома</w:t>
            </w:r>
          </w:p>
        </w:tc>
        <w:tc>
          <w:tcPr>
            <w:tcW w:w="616"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073D7B" w:rsidRDefault="006820B6" w:rsidP="00BA24A6">
            <w:pPr>
              <w:autoSpaceDE w:val="0"/>
              <w:autoSpaceDN w:val="0"/>
              <w:adjustRightInd w:val="0"/>
              <w:jc w:val="center"/>
              <w:rPr>
                <w:rFonts w:cs="Times New Roman"/>
              </w:rPr>
            </w:pPr>
            <w:r>
              <w:rPr>
                <w:rFonts w:cs="Times New Roman"/>
              </w:rPr>
              <w:t>78,4</w:t>
            </w:r>
          </w:p>
        </w:tc>
        <w:tc>
          <w:tcPr>
            <w:tcW w:w="336" w:type="pct"/>
          </w:tcPr>
          <w:p w:rsidR="006820B6" w:rsidRPr="00073D7B" w:rsidRDefault="006820B6" w:rsidP="00BA24A6">
            <w:pPr>
              <w:autoSpaceDE w:val="0"/>
              <w:autoSpaceDN w:val="0"/>
              <w:adjustRightInd w:val="0"/>
              <w:jc w:val="center"/>
              <w:rPr>
                <w:rFonts w:cs="Times New Roman"/>
              </w:rPr>
            </w:pPr>
            <w:r>
              <w:rPr>
                <w:rFonts w:cs="Times New Roman"/>
              </w:rPr>
              <w:t>250,0</w:t>
            </w:r>
          </w:p>
        </w:tc>
        <w:tc>
          <w:tcPr>
            <w:tcW w:w="363" w:type="pct"/>
          </w:tcPr>
          <w:p w:rsidR="006820B6" w:rsidRPr="00073D7B" w:rsidRDefault="006820B6" w:rsidP="00BA24A6">
            <w:pPr>
              <w:autoSpaceDE w:val="0"/>
              <w:autoSpaceDN w:val="0"/>
              <w:adjustRightInd w:val="0"/>
              <w:jc w:val="center"/>
              <w:rPr>
                <w:rFonts w:cs="Times New Roman"/>
              </w:rPr>
            </w:pPr>
            <w:r w:rsidRPr="00073D7B">
              <w:rPr>
                <w:rFonts w:cs="Times New Roman"/>
              </w:rPr>
              <w:t>312,5</w:t>
            </w:r>
          </w:p>
        </w:tc>
        <w:tc>
          <w:tcPr>
            <w:tcW w:w="353" w:type="pct"/>
          </w:tcPr>
          <w:p w:rsidR="006820B6" w:rsidRPr="00073D7B" w:rsidRDefault="006820B6" w:rsidP="00BA24A6">
            <w:pPr>
              <w:autoSpaceDE w:val="0"/>
              <w:autoSpaceDN w:val="0"/>
              <w:adjustRightInd w:val="0"/>
              <w:jc w:val="center"/>
              <w:rPr>
                <w:rFonts w:cs="Times New Roman"/>
              </w:rPr>
            </w:pPr>
            <w:r w:rsidRPr="00073D7B">
              <w:rPr>
                <w:rFonts w:cs="Times New Roman"/>
              </w:rPr>
              <w:t>160,7</w:t>
            </w:r>
          </w:p>
        </w:tc>
        <w:tc>
          <w:tcPr>
            <w:tcW w:w="329" w:type="pct"/>
          </w:tcPr>
          <w:p w:rsidR="006820B6" w:rsidRPr="00073D7B" w:rsidRDefault="006820B6" w:rsidP="004D2272">
            <w:pPr>
              <w:autoSpaceDE w:val="0"/>
              <w:autoSpaceDN w:val="0"/>
              <w:adjustRightInd w:val="0"/>
              <w:jc w:val="center"/>
              <w:rPr>
                <w:rFonts w:cs="Times New Roman"/>
              </w:rPr>
            </w:pPr>
            <w:r w:rsidRPr="00073D7B">
              <w:rPr>
                <w:rFonts w:cs="Times New Roman"/>
              </w:rPr>
              <w:t>160,7</w:t>
            </w:r>
          </w:p>
        </w:tc>
        <w:tc>
          <w:tcPr>
            <w:tcW w:w="315" w:type="pct"/>
          </w:tcPr>
          <w:p w:rsidR="006820B6" w:rsidRPr="00073D7B" w:rsidRDefault="006820B6" w:rsidP="004D2272">
            <w:pPr>
              <w:autoSpaceDE w:val="0"/>
              <w:autoSpaceDN w:val="0"/>
              <w:adjustRightInd w:val="0"/>
              <w:jc w:val="center"/>
              <w:rPr>
                <w:rFonts w:cs="Times New Roman"/>
              </w:rPr>
            </w:pPr>
            <w:r>
              <w:rPr>
                <w:rFonts w:cs="Times New Roman"/>
              </w:rPr>
              <w:t>962,3</w:t>
            </w:r>
          </w:p>
        </w:tc>
      </w:tr>
      <w:tr w:rsidR="006820B6" w:rsidRPr="00073D7B" w:rsidTr="0028116E">
        <w:tc>
          <w:tcPr>
            <w:tcW w:w="2943" w:type="pct"/>
            <w:gridSpan w:val="4"/>
          </w:tcPr>
          <w:p w:rsidR="006820B6" w:rsidRPr="00073D7B" w:rsidRDefault="006820B6" w:rsidP="004D2272">
            <w:pPr>
              <w:pStyle w:val="af"/>
              <w:tabs>
                <w:tab w:val="left" w:pos="226"/>
                <w:tab w:val="left" w:pos="1134"/>
                <w:tab w:val="left" w:pos="3969"/>
              </w:tabs>
              <w:autoSpaceDE w:val="0"/>
              <w:autoSpaceDN w:val="0"/>
              <w:adjustRightInd w:val="0"/>
              <w:ind w:left="0"/>
              <w:jc w:val="both"/>
              <w:rPr>
                <w:rFonts w:cs="Times New Roman"/>
                <w:b/>
                <w:color w:val="000000"/>
                <w:lang w:eastAsia="ru-RU"/>
              </w:rPr>
            </w:pPr>
            <w:r w:rsidRPr="00073D7B">
              <w:rPr>
                <w:rFonts w:cs="Times New Roman"/>
                <w:b/>
                <w:color w:val="000000"/>
                <w:lang w:eastAsia="ru-RU"/>
              </w:rPr>
              <w:t xml:space="preserve">Подпрограмма 4 </w:t>
            </w:r>
            <w:r w:rsidRPr="00073D7B">
              <w:rPr>
                <w:rFonts w:cs="Times New Roman"/>
                <w:b/>
                <w:lang w:eastAsia="ru-RU"/>
              </w:rPr>
              <w:t>«Патриотическое воспитание граждан Лукояновского муниципального округа»</w:t>
            </w:r>
          </w:p>
        </w:tc>
        <w:tc>
          <w:tcPr>
            <w:tcW w:w="361" w:type="pct"/>
          </w:tcPr>
          <w:p w:rsidR="006820B6" w:rsidRPr="00073D7B" w:rsidRDefault="006820B6" w:rsidP="004B5513">
            <w:pPr>
              <w:autoSpaceDE w:val="0"/>
              <w:autoSpaceDN w:val="0"/>
              <w:adjustRightInd w:val="0"/>
              <w:jc w:val="center"/>
              <w:rPr>
                <w:rFonts w:cs="Times New Roman"/>
              </w:rPr>
            </w:pPr>
            <w:r w:rsidRPr="00073D7B">
              <w:rPr>
                <w:rFonts w:cs="Times New Roman"/>
              </w:rPr>
              <w:t>-</w:t>
            </w:r>
          </w:p>
        </w:tc>
        <w:tc>
          <w:tcPr>
            <w:tcW w:w="336" w:type="pct"/>
          </w:tcPr>
          <w:p w:rsidR="006820B6" w:rsidRPr="00073D7B" w:rsidRDefault="006820B6" w:rsidP="004B5513">
            <w:pPr>
              <w:jc w:val="center"/>
            </w:pPr>
          </w:p>
        </w:tc>
        <w:tc>
          <w:tcPr>
            <w:tcW w:w="363" w:type="pct"/>
          </w:tcPr>
          <w:p w:rsidR="006820B6" w:rsidRPr="00073D7B" w:rsidRDefault="006820B6" w:rsidP="004B5513">
            <w:pPr>
              <w:jc w:val="center"/>
            </w:pPr>
            <w:r w:rsidRPr="00073D7B">
              <w:t>-</w:t>
            </w:r>
          </w:p>
        </w:tc>
        <w:tc>
          <w:tcPr>
            <w:tcW w:w="353" w:type="pct"/>
          </w:tcPr>
          <w:p w:rsidR="006820B6" w:rsidRPr="00073D7B" w:rsidRDefault="006820B6" w:rsidP="004B5513">
            <w:pPr>
              <w:jc w:val="center"/>
            </w:pPr>
            <w:r w:rsidRPr="00073D7B">
              <w:t>-</w:t>
            </w:r>
          </w:p>
        </w:tc>
        <w:tc>
          <w:tcPr>
            <w:tcW w:w="329" w:type="pct"/>
          </w:tcPr>
          <w:p w:rsidR="006820B6" w:rsidRPr="00073D7B" w:rsidRDefault="006820B6" w:rsidP="004B5513">
            <w:pPr>
              <w:jc w:val="center"/>
            </w:pPr>
            <w:r w:rsidRPr="00073D7B">
              <w:t>-</w:t>
            </w:r>
          </w:p>
        </w:tc>
        <w:tc>
          <w:tcPr>
            <w:tcW w:w="315" w:type="pct"/>
          </w:tcPr>
          <w:p w:rsidR="006820B6" w:rsidRPr="00073D7B" w:rsidRDefault="006820B6" w:rsidP="004B5513">
            <w:pPr>
              <w:jc w:val="center"/>
            </w:pPr>
            <w:r w:rsidRPr="00073D7B">
              <w:t>-</w:t>
            </w:r>
          </w:p>
        </w:tc>
      </w:tr>
      <w:tr w:rsidR="006820B6" w:rsidRPr="00073D7B" w:rsidTr="0028116E">
        <w:tc>
          <w:tcPr>
            <w:tcW w:w="1266" w:type="pct"/>
          </w:tcPr>
          <w:p w:rsidR="006820B6" w:rsidRPr="00073D7B" w:rsidRDefault="006820B6" w:rsidP="004D2272">
            <w:pPr>
              <w:autoSpaceDE w:val="0"/>
              <w:snapToGrid w:val="0"/>
              <w:spacing w:line="240" w:lineRule="auto"/>
              <w:jc w:val="both"/>
              <w:rPr>
                <w:rFonts w:cs="Times New Roman"/>
                <w:color w:val="000000"/>
                <w:lang w:eastAsia="ru-RU"/>
              </w:rPr>
            </w:pPr>
            <w:r w:rsidRPr="00073D7B">
              <w:rPr>
                <w:rFonts w:cs="Times New Roman"/>
                <w:color w:val="000000"/>
                <w:lang w:eastAsia="ru-RU"/>
              </w:rPr>
              <w:lastRenderedPageBreak/>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616"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073D7B" w:rsidRDefault="006820B6" w:rsidP="004B5513">
            <w:pPr>
              <w:jc w:val="center"/>
            </w:pPr>
            <w:r w:rsidRPr="00073D7B">
              <w:t>-</w:t>
            </w:r>
          </w:p>
        </w:tc>
        <w:tc>
          <w:tcPr>
            <w:tcW w:w="336" w:type="pct"/>
          </w:tcPr>
          <w:p w:rsidR="006820B6" w:rsidRPr="00073D7B" w:rsidRDefault="006820B6" w:rsidP="004B5513">
            <w:pPr>
              <w:jc w:val="center"/>
            </w:pPr>
          </w:p>
        </w:tc>
        <w:tc>
          <w:tcPr>
            <w:tcW w:w="363" w:type="pct"/>
          </w:tcPr>
          <w:p w:rsidR="006820B6" w:rsidRPr="00073D7B" w:rsidRDefault="006820B6" w:rsidP="004B5513">
            <w:pPr>
              <w:jc w:val="center"/>
            </w:pPr>
            <w:r w:rsidRPr="00073D7B">
              <w:t>-</w:t>
            </w:r>
          </w:p>
        </w:tc>
        <w:tc>
          <w:tcPr>
            <w:tcW w:w="353" w:type="pct"/>
          </w:tcPr>
          <w:p w:rsidR="006820B6" w:rsidRPr="00073D7B" w:rsidRDefault="006820B6" w:rsidP="004B5513">
            <w:pPr>
              <w:jc w:val="center"/>
            </w:pPr>
            <w:r w:rsidRPr="00073D7B">
              <w:t>-</w:t>
            </w:r>
          </w:p>
        </w:tc>
        <w:tc>
          <w:tcPr>
            <w:tcW w:w="329" w:type="pct"/>
          </w:tcPr>
          <w:p w:rsidR="006820B6" w:rsidRPr="00073D7B" w:rsidRDefault="006820B6" w:rsidP="004B5513">
            <w:pPr>
              <w:jc w:val="center"/>
            </w:pPr>
            <w:r w:rsidRPr="00073D7B">
              <w:t>-</w:t>
            </w:r>
          </w:p>
        </w:tc>
        <w:tc>
          <w:tcPr>
            <w:tcW w:w="315" w:type="pct"/>
          </w:tcPr>
          <w:p w:rsidR="006820B6" w:rsidRPr="00073D7B" w:rsidRDefault="006820B6" w:rsidP="004B5513">
            <w:pPr>
              <w:jc w:val="center"/>
            </w:pPr>
            <w:r w:rsidRPr="00073D7B">
              <w:t>-</w:t>
            </w:r>
          </w:p>
        </w:tc>
      </w:tr>
      <w:tr w:rsidR="006820B6" w:rsidRPr="00073D7B" w:rsidTr="0028116E">
        <w:tc>
          <w:tcPr>
            <w:tcW w:w="2943" w:type="pct"/>
            <w:gridSpan w:val="4"/>
          </w:tcPr>
          <w:p w:rsidR="006820B6" w:rsidRPr="00073D7B" w:rsidRDefault="006820B6" w:rsidP="004D2272">
            <w:pPr>
              <w:pStyle w:val="af"/>
              <w:tabs>
                <w:tab w:val="left" w:pos="226"/>
                <w:tab w:val="left" w:pos="1134"/>
                <w:tab w:val="left" w:pos="3969"/>
              </w:tabs>
              <w:autoSpaceDE w:val="0"/>
              <w:autoSpaceDN w:val="0"/>
              <w:adjustRightInd w:val="0"/>
              <w:ind w:left="0"/>
              <w:jc w:val="both"/>
              <w:rPr>
                <w:rFonts w:cs="Times New Roman"/>
              </w:rPr>
            </w:pPr>
            <w:r w:rsidRPr="00073D7B">
              <w:rPr>
                <w:rFonts w:cs="Times New Roman"/>
                <w:b/>
                <w:color w:val="000000"/>
                <w:lang w:eastAsia="ru-RU"/>
              </w:rPr>
              <w:t>Подпрограмма 5 «Укрепление материально-технической базы образовательных учреждений»</w:t>
            </w:r>
          </w:p>
        </w:tc>
        <w:tc>
          <w:tcPr>
            <w:tcW w:w="361" w:type="pct"/>
          </w:tcPr>
          <w:p w:rsidR="006820B6" w:rsidRPr="00FC0498" w:rsidRDefault="006820B6" w:rsidP="00D33441">
            <w:pPr>
              <w:autoSpaceDE w:val="0"/>
              <w:autoSpaceDN w:val="0"/>
              <w:adjustRightInd w:val="0"/>
              <w:jc w:val="center"/>
              <w:rPr>
                <w:rFonts w:cs="Times New Roman"/>
                <w:b/>
              </w:rPr>
            </w:pPr>
            <w:r>
              <w:rPr>
                <w:rFonts w:cs="Times New Roman"/>
                <w:b/>
              </w:rPr>
              <w:t>6664,1</w:t>
            </w:r>
          </w:p>
        </w:tc>
        <w:tc>
          <w:tcPr>
            <w:tcW w:w="336" w:type="pct"/>
          </w:tcPr>
          <w:p w:rsidR="006820B6" w:rsidRPr="00073D7B" w:rsidRDefault="006820B6" w:rsidP="00BA24A6">
            <w:pPr>
              <w:autoSpaceDE w:val="0"/>
              <w:autoSpaceDN w:val="0"/>
              <w:adjustRightInd w:val="0"/>
              <w:jc w:val="center"/>
              <w:rPr>
                <w:rFonts w:cs="Times New Roman"/>
                <w:b/>
              </w:rPr>
            </w:pPr>
            <w:r>
              <w:rPr>
                <w:rFonts w:cs="Times New Roman"/>
                <w:b/>
              </w:rPr>
              <w:t>9621,9</w:t>
            </w:r>
          </w:p>
        </w:tc>
        <w:tc>
          <w:tcPr>
            <w:tcW w:w="363" w:type="pct"/>
          </w:tcPr>
          <w:p w:rsidR="006820B6" w:rsidRPr="00073D7B" w:rsidRDefault="006820B6" w:rsidP="00BA24A6">
            <w:pPr>
              <w:autoSpaceDE w:val="0"/>
              <w:autoSpaceDN w:val="0"/>
              <w:adjustRightInd w:val="0"/>
              <w:jc w:val="center"/>
              <w:rPr>
                <w:rFonts w:cs="Times New Roman"/>
                <w:b/>
              </w:rPr>
            </w:pPr>
            <w:r w:rsidRPr="00073D7B">
              <w:rPr>
                <w:rFonts w:cs="Times New Roman"/>
                <w:b/>
              </w:rPr>
              <w:t>5758,9</w:t>
            </w:r>
          </w:p>
        </w:tc>
        <w:tc>
          <w:tcPr>
            <w:tcW w:w="353" w:type="pct"/>
          </w:tcPr>
          <w:p w:rsidR="006820B6" w:rsidRPr="00073D7B" w:rsidRDefault="006820B6" w:rsidP="00BA24A6">
            <w:pPr>
              <w:autoSpaceDE w:val="0"/>
              <w:autoSpaceDN w:val="0"/>
              <w:adjustRightInd w:val="0"/>
              <w:jc w:val="center"/>
              <w:rPr>
                <w:rFonts w:cs="Times New Roman"/>
                <w:b/>
              </w:rPr>
            </w:pPr>
            <w:r w:rsidRPr="00073D7B">
              <w:rPr>
                <w:rFonts w:cs="Times New Roman"/>
                <w:b/>
              </w:rPr>
              <w:t>6058,9</w:t>
            </w:r>
          </w:p>
        </w:tc>
        <w:tc>
          <w:tcPr>
            <w:tcW w:w="329" w:type="pct"/>
          </w:tcPr>
          <w:p w:rsidR="006820B6" w:rsidRPr="00073D7B" w:rsidRDefault="006820B6" w:rsidP="004D2272">
            <w:pPr>
              <w:autoSpaceDE w:val="0"/>
              <w:autoSpaceDN w:val="0"/>
              <w:adjustRightInd w:val="0"/>
              <w:jc w:val="center"/>
              <w:rPr>
                <w:rFonts w:cs="Times New Roman"/>
                <w:b/>
              </w:rPr>
            </w:pPr>
            <w:r w:rsidRPr="00073D7B">
              <w:rPr>
                <w:rFonts w:cs="Times New Roman"/>
                <w:b/>
              </w:rPr>
              <w:t>6058,9</w:t>
            </w:r>
          </w:p>
        </w:tc>
        <w:tc>
          <w:tcPr>
            <w:tcW w:w="315" w:type="pct"/>
            <w:shd w:val="clear" w:color="auto" w:fill="auto"/>
          </w:tcPr>
          <w:p w:rsidR="006820B6" w:rsidRPr="00073D7B" w:rsidRDefault="006820B6" w:rsidP="00C2244A">
            <w:pPr>
              <w:autoSpaceDE w:val="0"/>
              <w:autoSpaceDN w:val="0"/>
              <w:adjustRightInd w:val="0"/>
              <w:jc w:val="center"/>
              <w:rPr>
                <w:rFonts w:cs="Times New Roman"/>
                <w:b/>
              </w:rPr>
            </w:pPr>
            <w:r>
              <w:rPr>
                <w:rFonts w:cs="Times New Roman"/>
                <w:b/>
              </w:rPr>
              <w:t>34162,7</w:t>
            </w:r>
          </w:p>
        </w:tc>
      </w:tr>
      <w:tr w:rsidR="006820B6" w:rsidRPr="00073D7B" w:rsidTr="0028116E">
        <w:tc>
          <w:tcPr>
            <w:tcW w:w="1266" w:type="pct"/>
          </w:tcPr>
          <w:p w:rsidR="006820B6" w:rsidRPr="00073D7B" w:rsidRDefault="006820B6" w:rsidP="00F830E9">
            <w:pPr>
              <w:autoSpaceDE w:val="0"/>
              <w:snapToGrid w:val="0"/>
              <w:jc w:val="both"/>
              <w:rPr>
                <w:rFonts w:cs="Times New Roman"/>
                <w:color w:val="000000" w:themeColor="text1"/>
              </w:rPr>
            </w:pPr>
            <w:r w:rsidRPr="00073D7B">
              <w:rPr>
                <w:rFonts w:cs="Times New Roman"/>
                <w:color w:val="000000" w:themeColor="text1"/>
              </w:rPr>
              <w:t>1</w:t>
            </w:r>
            <w:r w:rsidRPr="00073D7B">
              <w:rPr>
                <w:rFonts w:cs="Times New Roman"/>
              </w:rPr>
              <w:t xml:space="preserve"> </w:t>
            </w:r>
            <w:r w:rsidRPr="00073D7B">
              <w:rPr>
                <w:rFonts w:cs="Times New Roman"/>
                <w:color w:val="000000" w:themeColor="text1"/>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073D7B">
              <w:rPr>
                <w:rFonts w:cs="Times New Roman"/>
              </w:rPr>
              <w:t xml:space="preserve"> модернизация и обновление автобусного парка для перевозки учащихся</w:t>
            </w:r>
          </w:p>
        </w:tc>
        <w:tc>
          <w:tcPr>
            <w:tcW w:w="616" w:type="pct"/>
          </w:tcPr>
          <w:p w:rsidR="006820B6" w:rsidRPr="00073D7B" w:rsidRDefault="006820B6" w:rsidP="00F830E9">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F830E9">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390F48" w:rsidRDefault="006820B6" w:rsidP="00D33441">
            <w:pPr>
              <w:autoSpaceDE w:val="0"/>
              <w:autoSpaceDN w:val="0"/>
              <w:adjustRightInd w:val="0"/>
              <w:jc w:val="center"/>
              <w:rPr>
                <w:rFonts w:cs="Times New Roman"/>
              </w:rPr>
            </w:pPr>
            <w:r w:rsidRPr="00390F48">
              <w:rPr>
                <w:rFonts w:cs="Times New Roman"/>
              </w:rPr>
              <w:t>6664,1</w:t>
            </w:r>
          </w:p>
        </w:tc>
        <w:tc>
          <w:tcPr>
            <w:tcW w:w="336" w:type="pct"/>
          </w:tcPr>
          <w:p w:rsidR="006820B6" w:rsidRPr="00073D7B" w:rsidRDefault="006820B6" w:rsidP="00BA24A6">
            <w:pPr>
              <w:autoSpaceDE w:val="0"/>
              <w:autoSpaceDN w:val="0"/>
              <w:adjustRightInd w:val="0"/>
              <w:jc w:val="center"/>
              <w:rPr>
                <w:rFonts w:cs="Times New Roman"/>
              </w:rPr>
            </w:pPr>
            <w:r>
              <w:rPr>
                <w:rFonts w:cs="Times New Roman"/>
              </w:rPr>
              <w:t>9621,9</w:t>
            </w:r>
          </w:p>
        </w:tc>
        <w:tc>
          <w:tcPr>
            <w:tcW w:w="363" w:type="pct"/>
          </w:tcPr>
          <w:p w:rsidR="006820B6" w:rsidRPr="00073D7B" w:rsidRDefault="006820B6" w:rsidP="00BA24A6">
            <w:pPr>
              <w:autoSpaceDE w:val="0"/>
              <w:autoSpaceDN w:val="0"/>
              <w:adjustRightInd w:val="0"/>
              <w:jc w:val="center"/>
              <w:rPr>
                <w:rFonts w:cs="Times New Roman"/>
              </w:rPr>
            </w:pPr>
            <w:r w:rsidRPr="00073D7B">
              <w:rPr>
                <w:rFonts w:cs="Times New Roman"/>
              </w:rPr>
              <w:t>5758,9</w:t>
            </w:r>
          </w:p>
        </w:tc>
        <w:tc>
          <w:tcPr>
            <w:tcW w:w="353" w:type="pct"/>
          </w:tcPr>
          <w:p w:rsidR="006820B6" w:rsidRPr="00073D7B" w:rsidRDefault="006820B6" w:rsidP="00BA24A6">
            <w:pPr>
              <w:autoSpaceDE w:val="0"/>
              <w:autoSpaceDN w:val="0"/>
              <w:adjustRightInd w:val="0"/>
              <w:jc w:val="center"/>
              <w:rPr>
                <w:rFonts w:cs="Times New Roman"/>
              </w:rPr>
            </w:pPr>
            <w:r w:rsidRPr="00073D7B">
              <w:rPr>
                <w:rFonts w:cs="Times New Roman"/>
              </w:rPr>
              <w:t>6058,9</w:t>
            </w:r>
          </w:p>
        </w:tc>
        <w:tc>
          <w:tcPr>
            <w:tcW w:w="329" w:type="pct"/>
          </w:tcPr>
          <w:p w:rsidR="006820B6" w:rsidRPr="00073D7B" w:rsidRDefault="006820B6" w:rsidP="00F830E9">
            <w:pPr>
              <w:autoSpaceDE w:val="0"/>
              <w:autoSpaceDN w:val="0"/>
              <w:adjustRightInd w:val="0"/>
              <w:jc w:val="center"/>
              <w:rPr>
                <w:rFonts w:cs="Times New Roman"/>
              </w:rPr>
            </w:pPr>
            <w:r w:rsidRPr="00073D7B">
              <w:rPr>
                <w:rFonts w:cs="Times New Roman"/>
              </w:rPr>
              <w:t>6058,9</w:t>
            </w:r>
          </w:p>
        </w:tc>
        <w:tc>
          <w:tcPr>
            <w:tcW w:w="315" w:type="pct"/>
            <w:shd w:val="clear" w:color="auto" w:fill="auto"/>
          </w:tcPr>
          <w:p w:rsidR="006820B6" w:rsidRPr="00073D7B" w:rsidRDefault="006820B6" w:rsidP="00F830E9">
            <w:pPr>
              <w:autoSpaceDE w:val="0"/>
              <w:autoSpaceDN w:val="0"/>
              <w:adjustRightInd w:val="0"/>
              <w:jc w:val="center"/>
              <w:rPr>
                <w:rFonts w:cs="Times New Roman"/>
              </w:rPr>
            </w:pPr>
            <w:r>
              <w:rPr>
                <w:rFonts w:cs="Times New Roman"/>
              </w:rPr>
              <w:t>34162,7</w:t>
            </w:r>
          </w:p>
        </w:tc>
      </w:tr>
      <w:tr w:rsidR="006820B6" w:rsidRPr="00073D7B" w:rsidTr="0028116E">
        <w:trPr>
          <w:trHeight w:val="905"/>
        </w:trPr>
        <w:tc>
          <w:tcPr>
            <w:tcW w:w="2943" w:type="pct"/>
            <w:gridSpan w:val="4"/>
          </w:tcPr>
          <w:p w:rsidR="006820B6" w:rsidRPr="00073D7B" w:rsidRDefault="006820B6" w:rsidP="000A34A7">
            <w:pPr>
              <w:autoSpaceDE w:val="0"/>
              <w:autoSpaceDN w:val="0"/>
              <w:adjustRightInd w:val="0"/>
              <w:rPr>
                <w:rFonts w:cs="Times New Roman"/>
                <w:b/>
              </w:rPr>
            </w:pPr>
            <w:r w:rsidRPr="00073D7B">
              <w:rPr>
                <w:rFonts w:cs="Times New Roman"/>
                <w:b/>
                <w:spacing w:val="-2"/>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361" w:type="pct"/>
          </w:tcPr>
          <w:p w:rsidR="006820B6" w:rsidRPr="00FC0498" w:rsidRDefault="006820B6" w:rsidP="00D33441">
            <w:pPr>
              <w:autoSpaceDE w:val="0"/>
              <w:autoSpaceDN w:val="0"/>
              <w:adjustRightInd w:val="0"/>
              <w:jc w:val="center"/>
              <w:rPr>
                <w:rFonts w:cs="Times New Roman"/>
                <w:b/>
              </w:rPr>
            </w:pPr>
            <w:r>
              <w:rPr>
                <w:rFonts w:cs="Times New Roman"/>
                <w:b/>
              </w:rPr>
              <w:t>3181,4</w:t>
            </w:r>
          </w:p>
        </w:tc>
        <w:tc>
          <w:tcPr>
            <w:tcW w:w="336" w:type="pct"/>
          </w:tcPr>
          <w:p w:rsidR="006820B6" w:rsidRPr="00073D7B" w:rsidRDefault="006820B6" w:rsidP="00993060">
            <w:pPr>
              <w:jc w:val="center"/>
            </w:pPr>
            <w:r>
              <w:t>0,0</w:t>
            </w:r>
          </w:p>
        </w:tc>
        <w:tc>
          <w:tcPr>
            <w:tcW w:w="363" w:type="pct"/>
          </w:tcPr>
          <w:p w:rsidR="006820B6" w:rsidRPr="00073D7B" w:rsidRDefault="006820B6" w:rsidP="00993060">
            <w:pPr>
              <w:jc w:val="center"/>
            </w:pPr>
            <w:r>
              <w:t>0,0</w:t>
            </w:r>
          </w:p>
        </w:tc>
        <w:tc>
          <w:tcPr>
            <w:tcW w:w="353" w:type="pct"/>
          </w:tcPr>
          <w:p w:rsidR="006820B6" w:rsidRPr="00073D7B" w:rsidRDefault="006820B6" w:rsidP="00993060">
            <w:pPr>
              <w:jc w:val="center"/>
            </w:pPr>
            <w:r>
              <w:t>0,0</w:t>
            </w:r>
          </w:p>
        </w:tc>
        <w:tc>
          <w:tcPr>
            <w:tcW w:w="329" w:type="pct"/>
          </w:tcPr>
          <w:p w:rsidR="006820B6" w:rsidRPr="00073D7B" w:rsidRDefault="006820B6" w:rsidP="00993060">
            <w:pPr>
              <w:jc w:val="center"/>
            </w:pPr>
            <w:r>
              <w:t>0,0</w:t>
            </w:r>
          </w:p>
        </w:tc>
        <w:tc>
          <w:tcPr>
            <w:tcW w:w="315" w:type="pct"/>
          </w:tcPr>
          <w:p w:rsidR="006820B6" w:rsidRPr="00F93CE5" w:rsidRDefault="006820B6" w:rsidP="00993060">
            <w:pPr>
              <w:jc w:val="center"/>
              <w:rPr>
                <w:b/>
              </w:rPr>
            </w:pPr>
            <w:r w:rsidRPr="00F93CE5">
              <w:rPr>
                <w:b/>
              </w:rPr>
              <w:t>3181,4</w:t>
            </w:r>
          </w:p>
        </w:tc>
      </w:tr>
      <w:tr w:rsidR="006820B6" w:rsidRPr="00073D7B" w:rsidTr="0028116E">
        <w:tc>
          <w:tcPr>
            <w:tcW w:w="1266" w:type="pct"/>
          </w:tcPr>
          <w:p w:rsidR="006820B6" w:rsidRPr="00073D7B" w:rsidRDefault="006820B6" w:rsidP="000A34A7">
            <w:pPr>
              <w:pStyle w:val="af"/>
              <w:tabs>
                <w:tab w:val="left" w:pos="226"/>
                <w:tab w:val="left" w:pos="1134"/>
                <w:tab w:val="left" w:pos="3969"/>
              </w:tabs>
              <w:autoSpaceDE w:val="0"/>
              <w:autoSpaceDN w:val="0"/>
              <w:adjustRightInd w:val="0"/>
              <w:ind w:left="0"/>
              <w:jc w:val="both"/>
              <w:rPr>
                <w:rFonts w:cs="Times New Roman"/>
                <w:spacing w:val="-2"/>
              </w:rPr>
            </w:pPr>
            <w:r w:rsidRPr="00073D7B">
              <w:rPr>
                <w:rFonts w:cs="Times New Roman"/>
              </w:rPr>
              <w:t>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616" w:type="pct"/>
          </w:tcPr>
          <w:p w:rsidR="006820B6" w:rsidRPr="00073D7B" w:rsidRDefault="006820B6" w:rsidP="000A34A7">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0A34A7">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390F48" w:rsidRDefault="006820B6" w:rsidP="00D33441">
            <w:pPr>
              <w:autoSpaceDE w:val="0"/>
              <w:autoSpaceDN w:val="0"/>
              <w:adjustRightInd w:val="0"/>
              <w:jc w:val="center"/>
              <w:rPr>
                <w:rFonts w:cs="Times New Roman"/>
              </w:rPr>
            </w:pPr>
            <w:r w:rsidRPr="00390F48">
              <w:rPr>
                <w:rFonts w:cs="Times New Roman"/>
              </w:rPr>
              <w:t>3181,4</w:t>
            </w:r>
          </w:p>
        </w:tc>
        <w:tc>
          <w:tcPr>
            <w:tcW w:w="336" w:type="pct"/>
          </w:tcPr>
          <w:p w:rsidR="006820B6" w:rsidRPr="00073D7B" w:rsidRDefault="006820B6" w:rsidP="00993060">
            <w:pPr>
              <w:jc w:val="center"/>
            </w:pPr>
            <w:r>
              <w:t>0,0</w:t>
            </w:r>
          </w:p>
        </w:tc>
        <w:tc>
          <w:tcPr>
            <w:tcW w:w="363" w:type="pct"/>
          </w:tcPr>
          <w:p w:rsidR="006820B6" w:rsidRPr="00073D7B" w:rsidRDefault="006820B6" w:rsidP="00390F48">
            <w:pPr>
              <w:jc w:val="center"/>
            </w:pPr>
            <w:r>
              <w:t>0,0</w:t>
            </w:r>
          </w:p>
        </w:tc>
        <w:tc>
          <w:tcPr>
            <w:tcW w:w="353" w:type="pct"/>
          </w:tcPr>
          <w:p w:rsidR="006820B6" w:rsidRPr="00073D7B" w:rsidRDefault="006820B6" w:rsidP="00993060">
            <w:pPr>
              <w:jc w:val="center"/>
            </w:pPr>
            <w:r>
              <w:t>0,0</w:t>
            </w:r>
          </w:p>
        </w:tc>
        <w:tc>
          <w:tcPr>
            <w:tcW w:w="329" w:type="pct"/>
          </w:tcPr>
          <w:p w:rsidR="006820B6" w:rsidRPr="00073D7B" w:rsidRDefault="006820B6" w:rsidP="00993060">
            <w:pPr>
              <w:jc w:val="center"/>
            </w:pPr>
            <w:r>
              <w:t>0,0</w:t>
            </w:r>
          </w:p>
        </w:tc>
        <w:tc>
          <w:tcPr>
            <w:tcW w:w="315" w:type="pct"/>
          </w:tcPr>
          <w:p w:rsidR="006820B6" w:rsidRPr="00073D7B" w:rsidRDefault="006820B6" w:rsidP="00993060">
            <w:pPr>
              <w:jc w:val="center"/>
            </w:pPr>
            <w:r>
              <w:t>3181,4</w:t>
            </w:r>
          </w:p>
        </w:tc>
      </w:tr>
      <w:tr w:rsidR="006820B6" w:rsidRPr="00073D7B" w:rsidTr="0028116E">
        <w:tc>
          <w:tcPr>
            <w:tcW w:w="2943" w:type="pct"/>
            <w:gridSpan w:val="4"/>
          </w:tcPr>
          <w:p w:rsidR="006820B6" w:rsidRPr="00073D7B" w:rsidRDefault="006820B6" w:rsidP="000A34A7">
            <w:pPr>
              <w:pStyle w:val="af"/>
              <w:tabs>
                <w:tab w:val="left" w:pos="226"/>
                <w:tab w:val="left" w:pos="1134"/>
                <w:tab w:val="left" w:pos="3969"/>
              </w:tabs>
              <w:autoSpaceDE w:val="0"/>
              <w:autoSpaceDN w:val="0"/>
              <w:adjustRightInd w:val="0"/>
              <w:ind w:left="0"/>
              <w:rPr>
                <w:rFonts w:cs="Times New Roman"/>
                <w:b/>
                <w:spacing w:val="-2"/>
              </w:rPr>
            </w:pPr>
            <w:r w:rsidRPr="00073D7B">
              <w:rPr>
                <w:rFonts w:cs="Times New Roman"/>
                <w:b/>
                <w:spacing w:val="-2"/>
              </w:rPr>
              <w:t xml:space="preserve">Подпрограмма 7 «Оказание услуг, выполнение работ в сфере хозяйственной деятельности Лукояновского муниципального округа» </w:t>
            </w:r>
          </w:p>
        </w:tc>
        <w:tc>
          <w:tcPr>
            <w:tcW w:w="361" w:type="pct"/>
          </w:tcPr>
          <w:p w:rsidR="006820B6" w:rsidRPr="00FC0498" w:rsidRDefault="006820B6" w:rsidP="00D33441">
            <w:pPr>
              <w:autoSpaceDE w:val="0"/>
              <w:autoSpaceDN w:val="0"/>
              <w:adjustRightInd w:val="0"/>
              <w:jc w:val="center"/>
              <w:rPr>
                <w:rFonts w:cs="Times New Roman"/>
                <w:b/>
              </w:rPr>
            </w:pPr>
            <w:r>
              <w:rPr>
                <w:rFonts w:cs="Times New Roman"/>
                <w:b/>
              </w:rPr>
              <w:t>31798,5</w:t>
            </w:r>
          </w:p>
        </w:tc>
        <w:tc>
          <w:tcPr>
            <w:tcW w:w="336" w:type="pct"/>
          </w:tcPr>
          <w:p w:rsidR="006820B6" w:rsidRPr="00073D7B" w:rsidRDefault="006820B6" w:rsidP="00D33441">
            <w:pPr>
              <w:autoSpaceDE w:val="0"/>
              <w:autoSpaceDN w:val="0"/>
              <w:adjustRightInd w:val="0"/>
              <w:jc w:val="center"/>
              <w:rPr>
                <w:rFonts w:cs="Times New Roman"/>
                <w:b/>
              </w:rPr>
            </w:pPr>
            <w:r w:rsidRPr="00073D7B">
              <w:rPr>
                <w:rFonts w:cs="Times New Roman"/>
                <w:b/>
              </w:rPr>
              <w:t>35287,2</w:t>
            </w:r>
          </w:p>
        </w:tc>
        <w:tc>
          <w:tcPr>
            <w:tcW w:w="363" w:type="pct"/>
          </w:tcPr>
          <w:p w:rsidR="006820B6" w:rsidRPr="00073D7B" w:rsidRDefault="006820B6" w:rsidP="00BA24A6">
            <w:pPr>
              <w:autoSpaceDE w:val="0"/>
              <w:autoSpaceDN w:val="0"/>
              <w:adjustRightInd w:val="0"/>
              <w:jc w:val="center"/>
              <w:rPr>
                <w:rFonts w:cs="Times New Roman"/>
                <w:b/>
              </w:rPr>
            </w:pPr>
            <w:r w:rsidRPr="00073D7B">
              <w:rPr>
                <w:rFonts w:cs="Times New Roman"/>
                <w:b/>
              </w:rPr>
              <w:t>34443,4</w:t>
            </w:r>
          </w:p>
        </w:tc>
        <w:tc>
          <w:tcPr>
            <w:tcW w:w="353" w:type="pct"/>
          </w:tcPr>
          <w:p w:rsidR="006820B6" w:rsidRPr="00073D7B" w:rsidRDefault="006820B6" w:rsidP="00BA24A6">
            <w:pPr>
              <w:autoSpaceDE w:val="0"/>
              <w:autoSpaceDN w:val="0"/>
              <w:adjustRightInd w:val="0"/>
              <w:jc w:val="center"/>
              <w:rPr>
                <w:rFonts w:cs="Times New Roman"/>
                <w:b/>
              </w:rPr>
            </w:pPr>
            <w:r w:rsidRPr="00073D7B">
              <w:rPr>
                <w:rFonts w:cs="Times New Roman"/>
                <w:b/>
              </w:rPr>
              <w:t>34443,4</w:t>
            </w:r>
          </w:p>
        </w:tc>
        <w:tc>
          <w:tcPr>
            <w:tcW w:w="329" w:type="pct"/>
          </w:tcPr>
          <w:p w:rsidR="006820B6" w:rsidRPr="00073D7B" w:rsidRDefault="006820B6" w:rsidP="000A34A7">
            <w:pPr>
              <w:autoSpaceDE w:val="0"/>
              <w:autoSpaceDN w:val="0"/>
              <w:adjustRightInd w:val="0"/>
              <w:jc w:val="center"/>
              <w:rPr>
                <w:rFonts w:cs="Times New Roman"/>
                <w:b/>
              </w:rPr>
            </w:pPr>
            <w:r w:rsidRPr="00073D7B">
              <w:rPr>
                <w:rFonts w:cs="Times New Roman"/>
                <w:b/>
              </w:rPr>
              <w:t>34443,4</w:t>
            </w:r>
          </w:p>
        </w:tc>
        <w:tc>
          <w:tcPr>
            <w:tcW w:w="315" w:type="pct"/>
          </w:tcPr>
          <w:p w:rsidR="006820B6" w:rsidRPr="00073D7B" w:rsidRDefault="006820B6" w:rsidP="000A34A7">
            <w:pPr>
              <w:autoSpaceDE w:val="0"/>
              <w:autoSpaceDN w:val="0"/>
              <w:adjustRightInd w:val="0"/>
              <w:jc w:val="center"/>
              <w:rPr>
                <w:rFonts w:cs="Times New Roman"/>
                <w:b/>
              </w:rPr>
            </w:pPr>
            <w:r>
              <w:rPr>
                <w:rFonts w:cs="Times New Roman"/>
                <w:b/>
              </w:rPr>
              <w:t>170415,9</w:t>
            </w:r>
          </w:p>
        </w:tc>
      </w:tr>
      <w:tr w:rsidR="006820B6" w:rsidRPr="00073D7B" w:rsidTr="0028116E">
        <w:tc>
          <w:tcPr>
            <w:tcW w:w="1266" w:type="pct"/>
          </w:tcPr>
          <w:p w:rsidR="006820B6" w:rsidRPr="00073D7B" w:rsidRDefault="006820B6" w:rsidP="00BE466C">
            <w:pPr>
              <w:pStyle w:val="af"/>
              <w:tabs>
                <w:tab w:val="left" w:pos="226"/>
                <w:tab w:val="left" w:pos="1134"/>
                <w:tab w:val="left" w:pos="3969"/>
              </w:tabs>
              <w:autoSpaceDE w:val="0"/>
              <w:autoSpaceDN w:val="0"/>
              <w:adjustRightInd w:val="0"/>
              <w:ind w:left="0"/>
              <w:jc w:val="both"/>
              <w:rPr>
                <w:rFonts w:cs="Times New Roman"/>
                <w:spacing w:val="-2"/>
              </w:rPr>
            </w:pPr>
            <w:r w:rsidRPr="00073D7B">
              <w:rPr>
                <w:rFonts w:cs="Times New Roman"/>
                <w:spacing w:val="-2"/>
              </w:rPr>
              <w:t>1. Обеспечение деятельности МУ ХЭК</w:t>
            </w:r>
          </w:p>
        </w:tc>
        <w:tc>
          <w:tcPr>
            <w:tcW w:w="616" w:type="pct"/>
          </w:tcPr>
          <w:p w:rsidR="006820B6" w:rsidRPr="00073D7B" w:rsidRDefault="006820B6" w:rsidP="00BE466C">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BE466C">
            <w:pPr>
              <w:pStyle w:val="af6"/>
              <w:jc w:val="both"/>
              <w:rPr>
                <w:rFonts w:cs="Times New Roman"/>
                <w:color w:val="auto"/>
                <w:sz w:val="20"/>
                <w:szCs w:val="20"/>
              </w:rPr>
            </w:pPr>
            <w:r w:rsidRPr="00073D7B">
              <w:rPr>
                <w:rFonts w:cs="Times New Roman"/>
                <w:color w:val="auto"/>
                <w:sz w:val="20"/>
                <w:szCs w:val="20"/>
              </w:rPr>
              <w:t xml:space="preserve">Управление образования, </w:t>
            </w:r>
            <w:r w:rsidRPr="00073D7B">
              <w:rPr>
                <w:rFonts w:cs="Times New Roman"/>
                <w:color w:val="auto"/>
                <w:sz w:val="20"/>
                <w:szCs w:val="20"/>
              </w:rPr>
              <w:lastRenderedPageBreak/>
              <w:t>ОО</w:t>
            </w:r>
          </w:p>
        </w:tc>
        <w:tc>
          <w:tcPr>
            <w:tcW w:w="361" w:type="pct"/>
          </w:tcPr>
          <w:p w:rsidR="006820B6" w:rsidRPr="00907881" w:rsidRDefault="006820B6" w:rsidP="00D33441">
            <w:pPr>
              <w:autoSpaceDE w:val="0"/>
              <w:autoSpaceDN w:val="0"/>
              <w:adjustRightInd w:val="0"/>
              <w:jc w:val="center"/>
              <w:rPr>
                <w:rFonts w:cs="Times New Roman"/>
              </w:rPr>
            </w:pPr>
            <w:r w:rsidRPr="00907881">
              <w:rPr>
                <w:rFonts w:cs="Times New Roman"/>
              </w:rPr>
              <w:lastRenderedPageBreak/>
              <w:t>31798,5</w:t>
            </w:r>
          </w:p>
        </w:tc>
        <w:tc>
          <w:tcPr>
            <w:tcW w:w="336" w:type="pct"/>
          </w:tcPr>
          <w:p w:rsidR="006820B6" w:rsidRPr="00073D7B" w:rsidRDefault="006820B6" w:rsidP="00BA24A6">
            <w:pPr>
              <w:autoSpaceDE w:val="0"/>
              <w:autoSpaceDN w:val="0"/>
              <w:adjustRightInd w:val="0"/>
              <w:jc w:val="center"/>
              <w:rPr>
                <w:rFonts w:cs="Times New Roman"/>
              </w:rPr>
            </w:pPr>
            <w:r w:rsidRPr="004224C5">
              <w:rPr>
                <w:rFonts w:cs="Times New Roman"/>
              </w:rPr>
              <w:t>35287,2</w:t>
            </w:r>
          </w:p>
        </w:tc>
        <w:tc>
          <w:tcPr>
            <w:tcW w:w="363" w:type="pct"/>
          </w:tcPr>
          <w:p w:rsidR="006820B6" w:rsidRPr="00073D7B" w:rsidRDefault="006820B6" w:rsidP="00BA24A6">
            <w:pPr>
              <w:autoSpaceDE w:val="0"/>
              <w:autoSpaceDN w:val="0"/>
              <w:adjustRightInd w:val="0"/>
              <w:jc w:val="center"/>
              <w:rPr>
                <w:rFonts w:cs="Times New Roman"/>
              </w:rPr>
            </w:pPr>
            <w:r w:rsidRPr="00073D7B">
              <w:rPr>
                <w:rFonts w:cs="Times New Roman"/>
              </w:rPr>
              <w:t>34443,4</w:t>
            </w:r>
          </w:p>
        </w:tc>
        <w:tc>
          <w:tcPr>
            <w:tcW w:w="353" w:type="pct"/>
          </w:tcPr>
          <w:p w:rsidR="006820B6" w:rsidRPr="00073D7B" w:rsidRDefault="006820B6" w:rsidP="00BA24A6">
            <w:pPr>
              <w:autoSpaceDE w:val="0"/>
              <w:autoSpaceDN w:val="0"/>
              <w:adjustRightInd w:val="0"/>
              <w:jc w:val="center"/>
              <w:rPr>
                <w:rFonts w:cs="Times New Roman"/>
              </w:rPr>
            </w:pPr>
            <w:r w:rsidRPr="00073D7B">
              <w:rPr>
                <w:rFonts w:cs="Times New Roman"/>
              </w:rPr>
              <w:t>34443,4</w:t>
            </w:r>
          </w:p>
        </w:tc>
        <w:tc>
          <w:tcPr>
            <w:tcW w:w="329" w:type="pct"/>
          </w:tcPr>
          <w:p w:rsidR="006820B6" w:rsidRPr="00073D7B" w:rsidRDefault="006820B6" w:rsidP="00BE466C">
            <w:pPr>
              <w:autoSpaceDE w:val="0"/>
              <w:autoSpaceDN w:val="0"/>
              <w:adjustRightInd w:val="0"/>
              <w:jc w:val="center"/>
              <w:rPr>
                <w:rFonts w:cs="Times New Roman"/>
              </w:rPr>
            </w:pPr>
            <w:r w:rsidRPr="00073D7B">
              <w:rPr>
                <w:rFonts w:cs="Times New Roman"/>
              </w:rPr>
              <w:t>34443,4</w:t>
            </w:r>
          </w:p>
        </w:tc>
        <w:tc>
          <w:tcPr>
            <w:tcW w:w="315" w:type="pct"/>
          </w:tcPr>
          <w:p w:rsidR="006820B6" w:rsidRPr="00073D7B" w:rsidRDefault="006820B6" w:rsidP="00BE466C">
            <w:pPr>
              <w:autoSpaceDE w:val="0"/>
              <w:autoSpaceDN w:val="0"/>
              <w:adjustRightInd w:val="0"/>
              <w:jc w:val="center"/>
              <w:rPr>
                <w:rFonts w:cs="Times New Roman"/>
              </w:rPr>
            </w:pPr>
            <w:r>
              <w:rPr>
                <w:rFonts w:cs="Times New Roman"/>
              </w:rPr>
              <w:t>170415,9</w:t>
            </w:r>
          </w:p>
        </w:tc>
      </w:tr>
      <w:tr w:rsidR="006820B6" w:rsidRPr="00073D7B" w:rsidTr="0028116E">
        <w:tc>
          <w:tcPr>
            <w:tcW w:w="2943" w:type="pct"/>
            <w:gridSpan w:val="4"/>
          </w:tcPr>
          <w:p w:rsidR="006820B6" w:rsidRPr="00073D7B" w:rsidRDefault="006820B6" w:rsidP="00BE466C">
            <w:pPr>
              <w:autoSpaceDE w:val="0"/>
              <w:autoSpaceDN w:val="0"/>
              <w:adjustRightInd w:val="0"/>
              <w:rPr>
                <w:rFonts w:cs="Times New Roman"/>
                <w:b/>
              </w:rPr>
            </w:pPr>
            <w:r w:rsidRPr="00073D7B">
              <w:rPr>
                <w:rFonts w:cs="Times New Roman"/>
                <w:b/>
                <w:spacing w:val="-2"/>
              </w:rPr>
              <w:t>Подпрограмма 8 «Обеспечение реализации муниципальной программы»</w:t>
            </w:r>
          </w:p>
        </w:tc>
        <w:tc>
          <w:tcPr>
            <w:tcW w:w="361" w:type="pct"/>
          </w:tcPr>
          <w:p w:rsidR="006820B6" w:rsidRPr="00FC0498" w:rsidRDefault="006820B6" w:rsidP="00D33441">
            <w:pPr>
              <w:autoSpaceDE w:val="0"/>
              <w:autoSpaceDN w:val="0"/>
              <w:adjustRightInd w:val="0"/>
              <w:jc w:val="center"/>
              <w:rPr>
                <w:rFonts w:cs="Times New Roman"/>
                <w:b/>
              </w:rPr>
            </w:pPr>
            <w:r>
              <w:rPr>
                <w:rFonts w:cs="Times New Roman"/>
                <w:b/>
              </w:rPr>
              <w:t>4364,3</w:t>
            </w:r>
          </w:p>
        </w:tc>
        <w:tc>
          <w:tcPr>
            <w:tcW w:w="336" w:type="pct"/>
          </w:tcPr>
          <w:p w:rsidR="006820B6" w:rsidRPr="00073D7B" w:rsidRDefault="006820B6" w:rsidP="00D33441">
            <w:pPr>
              <w:autoSpaceDE w:val="0"/>
              <w:autoSpaceDN w:val="0"/>
              <w:adjustRightInd w:val="0"/>
              <w:jc w:val="center"/>
              <w:rPr>
                <w:rFonts w:cs="Times New Roman"/>
                <w:b/>
              </w:rPr>
            </w:pPr>
            <w:r w:rsidRPr="00073D7B">
              <w:rPr>
                <w:rFonts w:cs="Times New Roman"/>
                <w:b/>
              </w:rPr>
              <w:t>4887,7</w:t>
            </w:r>
          </w:p>
        </w:tc>
        <w:tc>
          <w:tcPr>
            <w:tcW w:w="363" w:type="pct"/>
          </w:tcPr>
          <w:p w:rsidR="006820B6" w:rsidRPr="00073D7B" w:rsidRDefault="006820B6" w:rsidP="00BA24A6">
            <w:pPr>
              <w:autoSpaceDE w:val="0"/>
              <w:autoSpaceDN w:val="0"/>
              <w:adjustRightInd w:val="0"/>
              <w:jc w:val="center"/>
              <w:rPr>
                <w:rFonts w:cs="Times New Roman"/>
                <w:b/>
              </w:rPr>
            </w:pPr>
            <w:r w:rsidRPr="00073D7B">
              <w:rPr>
                <w:rFonts w:cs="Times New Roman"/>
                <w:b/>
              </w:rPr>
              <w:t>4846,7</w:t>
            </w:r>
          </w:p>
        </w:tc>
        <w:tc>
          <w:tcPr>
            <w:tcW w:w="353" w:type="pct"/>
          </w:tcPr>
          <w:p w:rsidR="006820B6" w:rsidRPr="00073D7B" w:rsidRDefault="006820B6" w:rsidP="00BA24A6">
            <w:pPr>
              <w:autoSpaceDE w:val="0"/>
              <w:autoSpaceDN w:val="0"/>
              <w:adjustRightInd w:val="0"/>
              <w:jc w:val="center"/>
              <w:rPr>
                <w:rFonts w:cs="Times New Roman"/>
                <w:b/>
              </w:rPr>
            </w:pPr>
            <w:r w:rsidRPr="00073D7B">
              <w:rPr>
                <w:rFonts w:cs="Times New Roman"/>
                <w:b/>
              </w:rPr>
              <w:t>4846,7</w:t>
            </w:r>
          </w:p>
        </w:tc>
        <w:tc>
          <w:tcPr>
            <w:tcW w:w="329" w:type="pct"/>
          </w:tcPr>
          <w:p w:rsidR="006820B6" w:rsidRPr="00073D7B" w:rsidRDefault="006820B6" w:rsidP="00BE466C">
            <w:pPr>
              <w:autoSpaceDE w:val="0"/>
              <w:autoSpaceDN w:val="0"/>
              <w:adjustRightInd w:val="0"/>
              <w:jc w:val="center"/>
              <w:rPr>
                <w:rFonts w:cs="Times New Roman"/>
                <w:b/>
              </w:rPr>
            </w:pPr>
            <w:r w:rsidRPr="00073D7B">
              <w:rPr>
                <w:rFonts w:cs="Times New Roman"/>
                <w:b/>
              </w:rPr>
              <w:t>4846,7</w:t>
            </w:r>
          </w:p>
        </w:tc>
        <w:tc>
          <w:tcPr>
            <w:tcW w:w="315" w:type="pct"/>
          </w:tcPr>
          <w:p w:rsidR="006820B6" w:rsidRPr="00073D7B" w:rsidRDefault="006820B6" w:rsidP="00BE466C">
            <w:pPr>
              <w:autoSpaceDE w:val="0"/>
              <w:autoSpaceDN w:val="0"/>
              <w:adjustRightInd w:val="0"/>
              <w:jc w:val="center"/>
              <w:rPr>
                <w:rFonts w:cs="Times New Roman"/>
                <w:b/>
              </w:rPr>
            </w:pPr>
            <w:r>
              <w:rPr>
                <w:rFonts w:cs="Times New Roman"/>
                <w:b/>
              </w:rPr>
              <w:t>23792,1</w:t>
            </w:r>
          </w:p>
        </w:tc>
      </w:tr>
      <w:tr w:rsidR="006820B6" w:rsidRPr="00073D7B" w:rsidTr="0028116E">
        <w:tc>
          <w:tcPr>
            <w:tcW w:w="1266" w:type="pct"/>
          </w:tcPr>
          <w:p w:rsidR="006820B6" w:rsidRPr="00073D7B" w:rsidRDefault="006820B6" w:rsidP="0007782C">
            <w:pPr>
              <w:autoSpaceDE w:val="0"/>
              <w:snapToGrid w:val="0"/>
              <w:jc w:val="both"/>
              <w:rPr>
                <w:rFonts w:cs="Times New Roman"/>
                <w:spacing w:val="-2"/>
              </w:rPr>
            </w:pPr>
            <w:r w:rsidRPr="00073D7B">
              <w:rPr>
                <w:rFonts w:cs="Times New Roman"/>
                <w:color w:val="000000"/>
                <w:lang w:eastAsia="ru-RU"/>
              </w:rPr>
              <w:t>1. Обеспечение деятельности управления образования</w:t>
            </w:r>
          </w:p>
        </w:tc>
        <w:tc>
          <w:tcPr>
            <w:tcW w:w="616" w:type="pct"/>
          </w:tcPr>
          <w:p w:rsidR="006820B6" w:rsidRPr="00073D7B" w:rsidRDefault="006820B6" w:rsidP="0007782C">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07782C">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907881" w:rsidRDefault="006820B6" w:rsidP="00D33441">
            <w:pPr>
              <w:autoSpaceDE w:val="0"/>
              <w:autoSpaceDN w:val="0"/>
              <w:adjustRightInd w:val="0"/>
              <w:jc w:val="center"/>
              <w:rPr>
                <w:rFonts w:cs="Times New Roman"/>
              </w:rPr>
            </w:pPr>
            <w:r w:rsidRPr="00907881">
              <w:rPr>
                <w:rFonts w:cs="Times New Roman"/>
              </w:rPr>
              <w:t>4364,3</w:t>
            </w:r>
          </w:p>
        </w:tc>
        <w:tc>
          <w:tcPr>
            <w:tcW w:w="336" w:type="pct"/>
          </w:tcPr>
          <w:p w:rsidR="006820B6" w:rsidRPr="004224C5" w:rsidRDefault="006820B6" w:rsidP="00D33441">
            <w:pPr>
              <w:autoSpaceDE w:val="0"/>
              <w:autoSpaceDN w:val="0"/>
              <w:adjustRightInd w:val="0"/>
              <w:jc w:val="center"/>
              <w:rPr>
                <w:rFonts w:cs="Times New Roman"/>
              </w:rPr>
            </w:pPr>
            <w:r w:rsidRPr="004224C5">
              <w:rPr>
                <w:rFonts w:cs="Times New Roman"/>
              </w:rPr>
              <w:t>4887,7</w:t>
            </w:r>
          </w:p>
        </w:tc>
        <w:tc>
          <w:tcPr>
            <w:tcW w:w="363" w:type="pct"/>
          </w:tcPr>
          <w:p w:rsidR="006820B6" w:rsidRPr="00073D7B" w:rsidRDefault="006820B6" w:rsidP="00BA24A6">
            <w:pPr>
              <w:autoSpaceDE w:val="0"/>
              <w:autoSpaceDN w:val="0"/>
              <w:adjustRightInd w:val="0"/>
              <w:jc w:val="center"/>
              <w:rPr>
                <w:rFonts w:cs="Times New Roman"/>
              </w:rPr>
            </w:pPr>
            <w:r w:rsidRPr="00073D7B">
              <w:rPr>
                <w:rFonts w:cs="Times New Roman"/>
              </w:rPr>
              <w:t>4846,7</w:t>
            </w:r>
          </w:p>
        </w:tc>
        <w:tc>
          <w:tcPr>
            <w:tcW w:w="353" w:type="pct"/>
          </w:tcPr>
          <w:p w:rsidR="006820B6" w:rsidRPr="00073D7B" w:rsidRDefault="006820B6" w:rsidP="00BA24A6">
            <w:pPr>
              <w:autoSpaceDE w:val="0"/>
              <w:autoSpaceDN w:val="0"/>
              <w:adjustRightInd w:val="0"/>
              <w:jc w:val="center"/>
              <w:rPr>
                <w:rFonts w:cs="Times New Roman"/>
              </w:rPr>
            </w:pPr>
            <w:r w:rsidRPr="00073D7B">
              <w:rPr>
                <w:rFonts w:cs="Times New Roman"/>
              </w:rPr>
              <w:t>4846,7</w:t>
            </w:r>
          </w:p>
        </w:tc>
        <w:tc>
          <w:tcPr>
            <w:tcW w:w="329" w:type="pct"/>
          </w:tcPr>
          <w:p w:rsidR="006820B6" w:rsidRPr="00073D7B" w:rsidRDefault="006820B6" w:rsidP="0007782C">
            <w:pPr>
              <w:autoSpaceDE w:val="0"/>
              <w:autoSpaceDN w:val="0"/>
              <w:adjustRightInd w:val="0"/>
              <w:jc w:val="center"/>
              <w:rPr>
                <w:rFonts w:cs="Times New Roman"/>
              </w:rPr>
            </w:pPr>
            <w:r w:rsidRPr="00073D7B">
              <w:rPr>
                <w:rFonts w:cs="Times New Roman"/>
              </w:rPr>
              <w:t>4846,7</w:t>
            </w:r>
          </w:p>
        </w:tc>
        <w:tc>
          <w:tcPr>
            <w:tcW w:w="315" w:type="pct"/>
          </w:tcPr>
          <w:p w:rsidR="006820B6" w:rsidRPr="00073D7B" w:rsidRDefault="006820B6" w:rsidP="0007782C">
            <w:pPr>
              <w:autoSpaceDE w:val="0"/>
              <w:autoSpaceDN w:val="0"/>
              <w:adjustRightInd w:val="0"/>
              <w:jc w:val="center"/>
              <w:rPr>
                <w:rFonts w:cs="Times New Roman"/>
              </w:rPr>
            </w:pPr>
            <w:r>
              <w:rPr>
                <w:rFonts w:cs="Times New Roman"/>
              </w:rPr>
              <w:t>23792,1</w:t>
            </w:r>
          </w:p>
        </w:tc>
      </w:tr>
    </w:tbl>
    <w:p w:rsidR="00A13E71" w:rsidRPr="00073D7B" w:rsidRDefault="00A13E71" w:rsidP="00394CDC">
      <w:pPr>
        <w:autoSpaceDE w:val="0"/>
        <w:autoSpaceDN w:val="0"/>
        <w:adjustRightInd w:val="0"/>
        <w:rPr>
          <w:rFonts w:cs="Times New Roman"/>
          <w:b/>
          <w:sz w:val="24"/>
          <w:szCs w:val="24"/>
        </w:rPr>
      </w:pPr>
    </w:p>
    <w:p w:rsidR="00821F16" w:rsidRPr="00073D7B" w:rsidRDefault="00C92B98" w:rsidP="00C92B98">
      <w:pPr>
        <w:autoSpaceDE w:val="0"/>
        <w:autoSpaceDN w:val="0"/>
        <w:adjustRightInd w:val="0"/>
        <w:jc w:val="center"/>
        <w:rPr>
          <w:rFonts w:cs="Times New Roman"/>
          <w:b/>
          <w:sz w:val="24"/>
          <w:szCs w:val="28"/>
        </w:rPr>
      </w:pPr>
      <w:r w:rsidRPr="00073D7B">
        <w:rPr>
          <w:rFonts w:cs="Times New Roman"/>
          <w:b/>
          <w:sz w:val="24"/>
          <w:szCs w:val="28"/>
        </w:rPr>
        <w:t>2.</w:t>
      </w:r>
      <w:r w:rsidR="006B406D" w:rsidRPr="00073D7B">
        <w:rPr>
          <w:rFonts w:cs="Times New Roman"/>
          <w:b/>
          <w:sz w:val="24"/>
          <w:szCs w:val="28"/>
        </w:rPr>
        <w:t>5</w:t>
      </w:r>
      <w:r w:rsidRPr="00073D7B">
        <w:rPr>
          <w:rFonts w:cs="Times New Roman"/>
          <w:b/>
          <w:sz w:val="24"/>
          <w:szCs w:val="28"/>
        </w:rPr>
        <w:t xml:space="preserve">. </w:t>
      </w:r>
      <w:r w:rsidR="00CC7BC9" w:rsidRPr="00073D7B">
        <w:rPr>
          <w:rFonts w:cs="Times New Roman"/>
          <w:b/>
          <w:sz w:val="24"/>
          <w:szCs w:val="28"/>
        </w:rPr>
        <w:t xml:space="preserve">Индикаторы </w:t>
      </w:r>
      <w:r w:rsidR="00675CEE" w:rsidRPr="00073D7B">
        <w:rPr>
          <w:rFonts w:cs="Times New Roman"/>
          <w:b/>
          <w:sz w:val="24"/>
          <w:szCs w:val="28"/>
        </w:rPr>
        <w:t>достижения цели</w:t>
      </w:r>
      <w:r w:rsidR="00016DB5" w:rsidRPr="00073D7B">
        <w:rPr>
          <w:rFonts w:cs="Times New Roman"/>
          <w:b/>
          <w:sz w:val="24"/>
          <w:szCs w:val="28"/>
        </w:rPr>
        <w:t xml:space="preserve"> </w:t>
      </w:r>
      <w:r w:rsidR="00323960" w:rsidRPr="00073D7B">
        <w:rPr>
          <w:rFonts w:cs="Times New Roman"/>
          <w:b/>
          <w:sz w:val="24"/>
          <w:szCs w:val="28"/>
        </w:rPr>
        <w:t xml:space="preserve">и </w:t>
      </w:r>
      <w:r w:rsidR="0095681E" w:rsidRPr="00073D7B">
        <w:rPr>
          <w:rFonts w:cs="Times New Roman"/>
          <w:b/>
          <w:sz w:val="24"/>
          <w:szCs w:val="28"/>
        </w:rPr>
        <w:t xml:space="preserve">непосредственные результаты реализации </w:t>
      </w:r>
      <w:r w:rsidRPr="00073D7B">
        <w:rPr>
          <w:rFonts w:cs="Times New Roman"/>
          <w:b/>
          <w:sz w:val="24"/>
          <w:szCs w:val="28"/>
        </w:rPr>
        <w:t>муниципальной программы</w:t>
      </w:r>
      <w:r w:rsidR="000120B1" w:rsidRPr="00073D7B">
        <w:rPr>
          <w:rFonts w:cs="Times New Roman"/>
          <w:b/>
          <w:sz w:val="24"/>
          <w:szCs w:val="28"/>
        </w:rPr>
        <w:t>.</w:t>
      </w:r>
    </w:p>
    <w:p w:rsidR="000120B1" w:rsidRPr="00073D7B" w:rsidRDefault="000120B1" w:rsidP="00821F16">
      <w:pPr>
        <w:autoSpaceDE w:val="0"/>
        <w:autoSpaceDN w:val="0"/>
        <w:adjustRightInd w:val="0"/>
        <w:jc w:val="center"/>
        <w:rPr>
          <w:rFonts w:cs="Times New Roman"/>
          <w:b/>
          <w:szCs w:val="24"/>
        </w:rPr>
      </w:pPr>
    </w:p>
    <w:p w:rsidR="000120B1" w:rsidRPr="00073D7B" w:rsidRDefault="000120B1" w:rsidP="000120B1">
      <w:pPr>
        <w:pStyle w:val="2"/>
        <w:jc w:val="center"/>
        <w:rPr>
          <w:rFonts w:ascii="Times New Roman" w:hAnsi="Times New Roman"/>
          <w:b w:val="0"/>
          <w:color w:val="auto"/>
          <w:sz w:val="24"/>
          <w:szCs w:val="28"/>
        </w:rPr>
      </w:pPr>
      <w:r w:rsidRPr="00073D7B">
        <w:rPr>
          <w:rFonts w:ascii="Times New Roman" w:hAnsi="Times New Roman"/>
          <w:b w:val="0"/>
          <w:color w:val="auto"/>
          <w:sz w:val="24"/>
          <w:szCs w:val="28"/>
        </w:rPr>
        <w:t>Таблица 2. Сведения об индикаторах и непосредственных результатах</w:t>
      </w:r>
    </w:p>
    <w:p w:rsidR="00254CD3" w:rsidRPr="00073D7B" w:rsidRDefault="00254CD3" w:rsidP="00821F16">
      <w:pPr>
        <w:autoSpaceDE w:val="0"/>
        <w:autoSpaceDN w:val="0"/>
        <w:adjustRightInd w:val="0"/>
        <w:jc w:val="center"/>
        <w:rPr>
          <w:rFonts w:cs="Times New Roman"/>
          <w:b/>
          <w:sz w:val="24"/>
          <w:szCs w:val="24"/>
        </w:rPr>
      </w:pPr>
    </w:p>
    <w:tbl>
      <w:tblPr>
        <w:tblStyle w:val="af0"/>
        <w:tblW w:w="15032" w:type="dxa"/>
        <w:tblLayout w:type="fixed"/>
        <w:tblLook w:val="04A0" w:firstRow="1" w:lastRow="0" w:firstColumn="1" w:lastColumn="0" w:noHBand="0" w:noVBand="1"/>
      </w:tblPr>
      <w:tblGrid>
        <w:gridCol w:w="653"/>
        <w:gridCol w:w="4417"/>
        <w:gridCol w:w="1451"/>
        <w:gridCol w:w="1157"/>
        <w:gridCol w:w="993"/>
        <w:gridCol w:w="1134"/>
        <w:gridCol w:w="1134"/>
        <w:gridCol w:w="1417"/>
        <w:gridCol w:w="1276"/>
        <w:gridCol w:w="1400"/>
      </w:tblGrid>
      <w:tr w:rsidR="002E0763" w:rsidRPr="00073D7B" w:rsidTr="00280A87">
        <w:trPr>
          <w:trHeight w:val="585"/>
        </w:trPr>
        <w:tc>
          <w:tcPr>
            <w:tcW w:w="653" w:type="dxa"/>
            <w:vMerge w:val="restart"/>
            <w:vAlign w:val="center"/>
          </w:tcPr>
          <w:p w:rsidR="002E0763" w:rsidRPr="00073D7B" w:rsidRDefault="002E0763" w:rsidP="00BD2695">
            <w:pPr>
              <w:pStyle w:val="ConsPlusNormal"/>
              <w:spacing w:line="240" w:lineRule="auto"/>
              <w:jc w:val="center"/>
              <w:rPr>
                <w:rFonts w:ascii="Times New Roman" w:hAnsi="Times New Roman" w:cs="Times New Roman"/>
              </w:rPr>
            </w:pPr>
            <w:r w:rsidRPr="00073D7B">
              <w:rPr>
                <w:rFonts w:ascii="Times New Roman" w:hAnsi="Times New Roman" w:cs="Times New Roman"/>
              </w:rPr>
              <w:t>№ п/п</w:t>
            </w:r>
          </w:p>
        </w:tc>
        <w:tc>
          <w:tcPr>
            <w:tcW w:w="4417" w:type="dxa"/>
            <w:vMerge w:val="restart"/>
            <w:vAlign w:val="center"/>
          </w:tcPr>
          <w:p w:rsidR="002E0763" w:rsidRPr="00073D7B" w:rsidRDefault="002E0763" w:rsidP="00BD2695">
            <w:pPr>
              <w:pStyle w:val="ConsPlusNormal"/>
              <w:jc w:val="center"/>
              <w:rPr>
                <w:rFonts w:ascii="Times New Roman" w:hAnsi="Times New Roman" w:cs="Times New Roman"/>
              </w:rPr>
            </w:pPr>
            <w:r w:rsidRPr="00073D7B">
              <w:rPr>
                <w:rFonts w:ascii="Times New Roman" w:hAnsi="Times New Roman" w:cs="Times New Roman"/>
              </w:rPr>
              <w:t>Наименование индикатора/непосредственного результата</w:t>
            </w:r>
          </w:p>
        </w:tc>
        <w:tc>
          <w:tcPr>
            <w:tcW w:w="1451" w:type="dxa"/>
            <w:vMerge w:val="restart"/>
            <w:vAlign w:val="center"/>
          </w:tcPr>
          <w:p w:rsidR="002E0763" w:rsidRPr="00073D7B" w:rsidRDefault="002E0763" w:rsidP="00BD2695">
            <w:pPr>
              <w:pStyle w:val="ConsPlusNormal"/>
              <w:jc w:val="center"/>
              <w:rPr>
                <w:rFonts w:ascii="Times New Roman" w:hAnsi="Times New Roman" w:cs="Times New Roman"/>
              </w:rPr>
            </w:pPr>
            <w:r w:rsidRPr="00073D7B">
              <w:rPr>
                <w:rFonts w:ascii="Times New Roman" w:hAnsi="Times New Roman" w:cs="Times New Roman"/>
              </w:rPr>
              <w:t>Единица измерения</w:t>
            </w:r>
          </w:p>
        </w:tc>
        <w:tc>
          <w:tcPr>
            <w:tcW w:w="8511" w:type="dxa"/>
            <w:gridSpan w:val="7"/>
            <w:vAlign w:val="center"/>
          </w:tcPr>
          <w:p w:rsidR="002E0763" w:rsidRPr="00073D7B" w:rsidRDefault="002E0763" w:rsidP="00BD2695">
            <w:pPr>
              <w:autoSpaceDE w:val="0"/>
              <w:autoSpaceDN w:val="0"/>
              <w:adjustRightInd w:val="0"/>
              <w:jc w:val="center"/>
              <w:rPr>
                <w:rFonts w:cs="Times New Roman"/>
              </w:rPr>
            </w:pPr>
            <w:r w:rsidRPr="00073D7B">
              <w:rPr>
                <w:rFonts w:cs="Times New Roman"/>
              </w:rPr>
              <w:t>Значение индикатора/непосредственного результата</w:t>
            </w:r>
          </w:p>
        </w:tc>
      </w:tr>
      <w:tr w:rsidR="00280A87" w:rsidRPr="00073D7B" w:rsidTr="00D33441">
        <w:trPr>
          <w:trHeight w:val="555"/>
        </w:trPr>
        <w:tc>
          <w:tcPr>
            <w:tcW w:w="653" w:type="dxa"/>
            <w:vMerge/>
            <w:vAlign w:val="center"/>
          </w:tcPr>
          <w:p w:rsidR="00280A87" w:rsidRPr="00073D7B" w:rsidRDefault="00280A87" w:rsidP="00BD2695">
            <w:pPr>
              <w:pStyle w:val="ConsPlusNormal"/>
              <w:jc w:val="center"/>
              <w:rPr>
                <w:rFonts w:ascii="Times New Roman" w:hAnsi="Times New Roman" w:cs="Times New Roman"/>
              </w:rPr>
            </w:pPr>
          </w:p>
        </w:tc>
        <w:tc>
          <w:tcPr>
            <w:tcW w:w="4417" w:type="dxa"/>
            <w:vMerge/>
            <w:vAlign w:val="center"/>
          </w:tcPr>
          <w:p w:rsidR="00280A87" w:rsidRPr="00073D7B" w:rsidRDefault="00280A87" w:rsidP="00BD2695">
            <w:pPr>
              <w:pStyle w:val="ConsPlusNormal"/>
              <w:jc w:val="center"/>
              <w:rPr>
                <w:rFonts w:ascii="Times New Roman" w:hAnsi="Times New Roman" w:cs="Times New Roman"/>
              </w:rPr>
            </w:pPr>
          </w:p>
        </w:tc>
        <w:tc>
          <w:tcPr>
            <w:tcW w:w="1451" w:type="dxa"/>
            <w:vMerge/>
            <w:vAlign w:val="center"/>
          </w:tcPr>
          <w:p w:rsidR="00280A87" w:rsidRPr="00073D7B" w:rsidRDefault="00280A87" w:rsidP="00BD2695">
            <w:pPr>
              <w:pStyle w:val="ConsPlusNormal"/>
              <w:jc w:val="center"/>
              <w:rPr>
                <w:rFonts w:ascii="Times New Roman" w:hAnsi="Times New Roman" w:cs="Times New Roman"/>
              </w:rPr>
            </w:pPr>
          </w:p>
        </w:tc>
        <w:tc>
          <w:tcPr>
            <w:tcW w:w="1157" w:type="dxa"/>
            <w:vAlign w:val="center"/>
          </w:tcPr>
          <w:p w:rsidR="00280A87" w:rsidRPr="00073D7B" w:rsidRDefault="00280A87" w:rsidP="00BA24A6">
            <w:pPr>
              <w:pStyle w:val="ConsPlusNormal"/>
              <w:jc w:val="center"/>
              <w:rPr>
                <w:rFonts w:ascii="Times New Roman" w:hAnsi="Times New Roman" w:cs="Times New Roman"/>
              </w:rPr>
            </w:pPr>
            <w:r>
              <w:rPr>
                <w:rFonts w:ascii="Times New Roman" w:hAnsi="Times New Roman" w:cs="Times New Roman"/>
              </w:rPr>
              <w:t>2021</w:t>
            </w:r>
          </w:p>
        </w:tc>
        <w:tc>
          <w:tcPr>
            <w:tcW w:w="993" w:type="dxa"/>
            <w:vAlign w:val="center"/>
          </w:tcPr>
          <w:p w:rsidR="00280A87" w:rsidRPr="00073D7B" w:rsidRDefault="00280A87" w:rsidP="00D33441">
            <w:pPr>
              <w:pStyle w:val="ConsPlusNormal"/>
              <w:jc w:val="center"/>
              <w:rPr>
                <w:rFonts w:ascii="Times New Roman" w:hAnsi="Times New Roman" w:cs="Times New Roman"/>
              </w:rPr>
            </w:pPr>
            <w:r w:rsidRPr="00073D7B">
              <w:rPr>
                <w:rFonts w:ascii="Times New Roman" w:hAnsi="Times New Roman" w:cs="Times New Roman"/>
              </w:rPr>
              <w:t>2022</w:t>
            </w:r>
          </w:p>
        </w:tc>
        <w:tc>
          <w:tcPr>
            <w:tcW w:w="1134" w:type="dxa"/>
            <w:vAlign w:val="center"/>
          </w:tcPr>
          <w:p w:rsidR="00280A87" w:rsidRPr="00073D7B" w:rsidRDefault="00280A87" w:rsidP="00D33441">
            <w:pPr>
              <w:pStyle w:val="ConsPlusNormal"/>
              <w:jc w:val="center"/>
              <w:rPr>
                <w:rFonts w:ascii="Times New Roman" w:hAnsi="Times New Roman" w:cs="Times New Roman"/>
              </w:rPr>
            </w:pPr>
            <w:r w:rsidRPr="00073D7B">
              <w:rPr>
                <w:rFonts w:ascii="Times New Roman" w:hAnsi="Times New Roman" w:cs="Times New Roman"/>
              </w:rPr>
              <w:t>2023</w:t>
            </w:r>
          </w:p>
        </w:tc>
        <w:tc>
          <w:tcPr>
            <w:tcW w:w="1134"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2024</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2025</w:t>
            </w:r>
          </w:p>
        </w:tc>
        <w:tc>
          <w:tcPr>
            <w:tcW w:w="1276"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2026</w:t>
            </w:r>
          </w:p>
        </w:tc>
        <w:tc>
          <w:tcPr>
            <w:tcW w:w="1400"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2027</w:t>
            </w:r>
          </w:p>
        </w:tc>
      </w:tr>
      <w:tr w:rsidR="00280A87" w:rsidRPr="00073D7B" w:rsidTr="00280A87">
        <w:tc>
          <w:tcPr>
            <w:tcW w:w="15032" w:type="dxa"/>
            <w:gridSpan w:val="10"/>
          </w:tcPr>
          <w:p w:rsidR="00280A87" w:rsidRPr="00073D7B" w:rsidRDefault="00280A87" w:rsidP="00BD2695">
            <w:pPr>
              <w:tabs>
                <w:tab w:val="left" w:pos="1134"/>
                <w:tab w:val="left" w:pos="3969"/>
              </w:tabs>
              <w:autoSpaceDE w:val="0"/>
              <w:autoSpaceDN w:val="0"/>
              <w:adjustRightInd w:val="0"/>
              <w:jc w:val="center"/>
              <w:rPr>
                <w:rFonts w:cs="Times New Roman"/>
                <w:b/>
                <w:bCs/>
                <w:color w:val="000000"/>
                <w:lang w:eastAsia="ru-RU"/>
              </w:rPr>
            </w:pPr>
            <w:r w:rsidRPr="00073D7B">
              <w:rPr>
                <w:rFonts w:cs="Times New Roman"/>
                <w:b/>
                <w:bCs/>
                <w:color w:val="000000"/>
                <w:lang w:eastAsia="ru-RU"/>
              </w:rPr>
              <w:t>Муниципальная программа «</w:t>
            </w:r>
            <w:r w:rsidRPr="00073D7B">
              <w:rPr>
                <w:rFonts w:cs="Times New Roman"/>
                <w:b/>
              </w:rPr>
              <w:t>Развитие образования Лукояновского муниципального округа Нижегородской области</w:t>
            </w:r>
            <w:r w:rsidRPr="00073D7B">
              <w:rPr>
                <w:rFonts w:cs="Times New Roman"/>
                <w:b/>
                <w:bCs/>
                <w:color w:val="000000"/>
                <w:lang w:eastAsia="ru-RU"/>
              </w:rPr>
              <w:t>»</w:t>
            </w:r>
          </w:p>
        </w:tc>
      </w:tr>
      <w:tr w:rsidR="00280A87" w:rsidRPr="00073D7B" w:rsidTr="00280A87">
        <w:trPr>
          <w:trHeight w:val="375"/>
        </w:trPr>
        <w:tc>
          <w:tcPr>
            <w:tcW w:w="15032" w:type="dxa"/>
            <w:gridSpan w:val="10"/>
          </w:tcPr>
          <w:p w:rsidR="00280A87" w:rsidRPr="00073D7B" w:rsidRDefault="00280A87" w:rsidP="00BD2695">
            <w:pPr>
              <w:tabs>
                <w:tab w:val="left" w:pos="1134"/>
                <w:tab w:val="left" w:pos="3969"/>
              </w:tabs>
              <w:autoSpaceDE w:val="0"/>
              <w:autoSpaceDN w:val="0"/>
              <w:adjustRightInd w:val="0"/>
              <w:jc w:val="center"/>
              <w:rPr>
                <w:rFonts w:cs="Times New Roman"/>
                <w:bCs/>
                <w:color w:val="000000"/>
                <w:lang w:eastAsia="ru-RU"/>
              </w:rPr>
            </w:pPr>
            <w:r w:rsidRPr="00073D7B">
              <w:rPr>
                <w:rFonts w:cs="Times New Roman"/>
                <w:bCs/>
                <w:color w:val="000000"/>
                <w:lang w:eastAsia="ru-RU"/>
              </w:rPr>
              <w:t>Индикаторы</w:t>
            </w:r>
          </w:p>
        </w:tc>
      </w:tr>
      <w:tr w:rsidR="00280A87" w:rsidRPr="00073D7B" w:rsidTr="00280A87">
        <w:tc>
          <w:tcPr>
            <w:tcW w:w="653" w:type="dxa"/>
          </w:tcPr>
          <w:p w:rsidR="00280A87" w:rsidRPr="00073D7B" w:rsidRDefault="00280A87" w:rsidP="000C3826">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0C3826">
            <w:pPr>
              <w:autoSpaceDE w:val="0"/>
              <w:autoSpaceDN w:val="0"/>
              <w:adjustRightInd w:val="0"/>
              <w:spacing w:line="240" w:lineRule="auto"/>
              <w:jc w:val="both"/>
              <w:rPr>
                <w:rFonts w:cs="Times New Roman"/>
                <w:lang w:eastAsia="ru-RU"/>
              </w:rPr>
            </w:pPr>
            <w:r w:rsidRPr="00073D7B">
              <w:rPr>
                <w:rFonts w:cs="Times New Roman"/>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51" w:type="dxa"/>
          </w:tcPr>
          <w:p w:rsidR="00280A87" w:rsidRPr="00073D7B" w:rsidRDefault="00280A87" w:rsidP="000C3826">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shd w:val="clear" w:color="auto" w:fill="auto"/>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shd w:val="clear" w:color="auto" w:fill="auto"/>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83</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84</w:t>
            </w:r>
          </w:p>
        </w:tc>
        <w:tc>
          <w:tcPr>
            <w:tcW w:w="1417" w:type="dxa"/>
            <w:vAlign w:val="center"/>
          </w:tcPr>
          <w:p w:rsidR="00280A87" w:rsidRPr="00073D7B" w:rsidRDefault="00280A87" w:rsidP="00280A87">
            <w:pPr>
              <w:jc w:val="center"/>
              <w:rPr>
                <w:rFonts w:cs="Times New Roman"/>
                <w:lang w:eastAsia="ru-RU"/>
              </w:rPr>
            </w:pPr>
            <w:r w:rsidRPr="00073D7B">
              <w:rPr>
                <w:rFonts w:cs="Times New Roman"/>
                <w:lang w:eastAsia="ru-RU"/>
              </w:rPr>
              <w:t>85</w:t>
            </w:r>
          </w:p>
        </w:tc>
        <w:tc>
          <w:tcPr>
            <w:tcW w:w="1276"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85</w:t>
            </w:r>
          </w:p>
        </w:tc>
        <w:tc>
          <w:tcPr>
            <w:tcW w:w="1400"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85</w:t>
            </w:r>
          </w:p>
        </w:tc>
      </w:tr>
      <w:tr w:rsidR="00280A87" w:rsidRPr="00073D7B" w:rsidTr="00280A87">
        <w:tc>
          <w:tcPr>
            <w:tcW w:w="653" w:type="dxa"/>
          </w:tcPr>
          <w:p w:rsidR="00280A87" w:rsidRPr="00073D7B" w:rsidRDefault="00280A87" w:rsidP="00BD2695">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BD2695">
            <w:pPr>
              <w:autoSpaceDE w:val="0"/>
              <w:autoSpaceDN w:val="0"/>
              <w:adjustRightInd w:val="0"/>
              <w:spacing w:line="240" w:lineRule="auto"/>
              <w:jc w:val="both"/>
              <w:rPr>
                <w:rFonts w:cs="Times New Roman"/>
                <w:lang w:eastAsia="ru-RU"/>
              </w:rPr>
            </w:pPr>
            <w:r w:rsidRPr="00073D7B">
              <w:rPr>
                <w:rFonts w:cs="Times New Roman"/>
                <w:lang w:eastAsia="ru-RU"/>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51" w:type="dxa"/>
          </w:tcPr>
          <w:p w:rsidR="00280A87" w:rsidRPr="00073D7B" w:rsidRDefault="00280A87" w:rsidP="00BD2695">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3.</w:t>
            </w:r>
          </w:p>
        </w:tc>
        <w:tc>
          <w:tcPr>
            <w:tcW w:w="4417" w:type="dxa"/>
          </w:tcPr>
          <w:p w:rsidR="00280A87" w:rsidRPr="00073D7B" w:rsidRDefault="00280A87" w:rsidP="00282D92">
            <w:pPr>
              <w:autoSpaceDE w:val="0"/>
              <w:autoSpaceDN w:val="0"/>
              <w:adjustRightInd w:val="0"/>
              <w:jc w:val="both"/>
              <w:rPr>
                <w:rFonts w:cs="Times New Roman"/>
                <w:lang w:eastAsia="ru-RU"/>
              </w:rPr>
            </w:pPr>
            <w:r w:rsidRPr="00073D7B">
              <w:t>Доля педагогов, внедряющих инновационные программы дошкольного и общего образования</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75</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276"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4.</w:t>
            </w:r>
          </w:p>
        </w:tc>
        <w:tc>
          <w:tcPr>
            <w:tcW w:w="4417" w:type="dxa"/>
          </w:tcPr>
          <w:p w:rsidR="00280A87" w:rsidRPr="00073D7B" w:rsidRDefault="00280A87" w:rsidP="00282D92">
            <w:pPr>
              <w:autoSpaceDE w:val="0"/>
              <w:autoSpaceDN w:val="0"/>
              <w:adjustRightInd w:val="0"/>
              <w:jc w:val="both"/>
              <w:rPr>
                <w:rFonts w:cs="Times New Roman"/>
                <w:lang w:eastAsia="ru-RU"/>
              </w:rPr>
            </w:pPr>
            <w:r w:rsidRPr="00073D7B">
              <w:rPr>
                <w:rFonts w:cs="Times New Roman"/>
                <w:lang w:eastAsia="ru-RU"/>
              </w:rPr>
              <w:t xml:space="preserve">Доля обучающихся, принявших участие в районных мероприятиях патриотической </w:t>
            </w:r>
            <w:r w:rsidRPr="00073D7B">
              <w:rPr>
                <w:rFonts w:cs="Times New Roman"/>
                <w:lang w:eastAsia="ru-RU"/>
              </w:rPr>
              <w:lastRenderedPageBreak/>
              <w:t>направленности, в общем количестве обучающихся</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lastRenderedPageBreak/>
              <w:t>%</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70</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5.</w:t>
            </w:r>
          </w:p>
        </w:tc>
        <w:tc>
          <w:tcPr>
            <w:tcW w:w="4417" w:type="dxa"/>
          </w:tcPr>
          <w:p w:rsidR="00280A87" w:rsidRPr="00073D7B" w:rsidRDefault="00280A87" w:rsidP="00282D92">
            <w:pPr>
              <w:autoSpaceDE w:val="0"/>
              <w:autoSpaceDN w:val="0"/>
              <w:adjustRightInd w:val="0"/>
              <w:jc w:val="both"/>
              <w:rPr>
                <w:rFonts w:cs="Times New Roman"/>
                <w:lang w:eastAsia="ru-RU"/>
              </w:rPr>
            </w:pPr>
            <w:r w:rsidRPr="00073D7B">
              <w:rPr>
                <w:rFonts w:cs="Times New Roman"/>
                <w:lang w:eastAsia="ru-RU"/>
              </w:rPr>
              <w:t>Доля отремонтированных объектов из общего количества объектов, требующих проведения капитального ремонта</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20</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30</w:t>
            </w:r>
          </w:p>
        </w:tc>
        <w:tc>
          <w:tcPr>
            <w:tcW w:w="1276"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30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30</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282D92">
            <w:pPr>
              <w:autoSpaceDE w:val="0"/>
              <w:autoSpaceDN w:val="0"/>
              <w:adjustRightInd w:val="0"/>
              <w:spacing w:line="240" w:lineRule="auto"/>
              <w:jc w:val="both"/>
              <w:rPr>
                <w:rFonts w:cs="Times New Roman"/>
                <w:color w:val="000000"/>
                <w:lang w:eastAsia="ru-RU"/>
              </w:rPr>
            </w:pPr>
            <w:r w:rsidRPr="00073D7B">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51"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700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r>
      <w:tr w:rsidR="00280A87" w:rsidRPr="00073D7B" w:rsidTr="00280A87">
        <w:tc>
          <w:tcPr>
            <w:tcW w:w="653"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282D92">
            <w:pPr>
              <w:autoSpaceDE w:val="0"/>
              <w:autoSpaceDN w:val="0"/>
              <w:adjustRightInd w:val="0"/>
              <w:spacing w:line="240" w:lineRule="auto"/>
              <w:jc w:val="both"/>
              <w:rPr>
                <w:rFonts w:cs="Times New Roman"/>
                <w:lang w:eastAsia="ru-RU"/>
              </w:rPr>
            </w:pPr>
            <w:r w:rsidRPr="00073D7B">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51"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1900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p>
        </w:tc>
        <w:tc>
          <w:tcPr>
            <w:tcW w:w="4417" w:type="dxa"/>
          </w:tcPr>
          <w:p w:rsidR="00280A87" w:rsidRPr="00073D7B" w:rsidRDefault="00280A87" w:rsidP="00282D92">
            <w:pPr>
              <w:autoSpaceDE w:val="0"/>
              <w:autoSpaceDN w:val="0"/>
              <w:adjustRightInd w:val="0"/>
              <w:jc w:val="both"/>
              <w:rPr>
                <w:rFonts w:cs="Times New Roman"/>
                <w:lang w:eastAsia="ru-RU"/>
              </w:rPr>
            </w:pPr>
            <w:r w:rsidRPr="00073D7B">
              <w:t>Количество проведенных мероприятий муниципального уровня по распространению инновационного опыта</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Ед.</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276"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5</w:t>
            </w:r>
          </w:p>
        </w:tc>
      </w:tr>
      <w:tr w:rsidR="00280A87" w:rsidRPr="00073D7B" w:rsidTr="00280A87">
        <w:tc>
          <w:tcPr>
            <w:tcW w:w="653" w:type="dxa"/>
          </w:tcPr>
          <w:p w:rsidR="00280A87" w:rsidRPr="00073D7B" w:rsidRDefault="00280A87" w:rsidP="00D8048F">
            <w:pPr>
              <w:autoSpaceDE w:val="0"/>
              <w:autoSpaceDN w:val="0"/>
              <w:adjustRightInd w:val="0"/>
              <w:jc w:val="center"/>
              <w:rPr>
                <w:rFonts w:cs="Times New Roman"/>
                <w:lang w:eastAsia="ru-RU"/>
              </w:rPr>
            </w:pPr>
          </w:p>
        </w:tc>
        <w:tc>
          <w:tcPr>
            <w:tcW w:w="4417" w:type="dxa"/>
            <w:vAlign w:val="center"/>
          </w:tcPr>
          <w:p w:rsidR="00280A87" w:rsidRPr="00073D7B" w:rsidRDefault="00280A87" w:rsidP="00D8048F">
            <w:pPr>
              <w:tabs>
                <w:tab w:val="left" w:pos="3273"/>
              </w:tabs>
              <w:jc w:val="both"/>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51"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1400</w:t>
            </w:r>
          </w:p>
        </w:tc>
        <w:tc>
          <w:tcPr>
            <w:tcW w:w="993"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1500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1900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r>
      <w:tr w:rsidR="00280A87" w:rsidRPr="00073D7B" w:rsidTr="00280A87">
        <w:tc>
          <w:tcPr>
            <w:tcW w:w="653" w:type="dxa"/>
          </w:tcPr>
          <w:p w:rsidR="00280A87" w:rsidRPr="00073D7B" w:rsidRDefault="00280A87" w:rsidP="00D8048F">
            <w:pPr>
              <w:autoSpaceDE w:val="0"/>
              <w:autoSpaceDN w:val="0"/>
              <w:adjustRightInd w:val="0"/>
              <w:jc w:val="center"/>
              <w:rPr>
                <w:rFonts w:cs="Times New Roman"/>
                <w:lang w:eastAsia="ru-RU"/>
              </w:rPr>
            </w:pPr>
          </w:p>
        </w:tc>
        <w:tc>
          <w:tcPr>
            <w:tcW w:w="4417" w:type="dxa"/>
            <w:vAlign w:val="center"/>
          </w:tcPr>
          <w:p w:rsidR="00280A87" w:rsidRPr="00073D7B" w:rsidRDefault="00280A87" w:rsidP="00D8048F">
            <w:pPr>
              <w:tabs>
                <w:tab w:val="left" w:pos="3273"/>
              </w:tabs>
              <w:jc w:val="both"/>
            </w:pPr>
            <w:r w:rsidRPr="00073D7B">
              <w:t>Число капитально отремонтированных зданий ОО, в общей численности ОО</w:t>
            </w:r>
          </w:p>
        </w:tc>
        <w:tc>
          <w:tcPr>
            <w:tcW w:w="1451"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Ед.</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w:t>
            </w:r>
          </w:p>
        </w:tc>
        <w:tc>
          <w:tcPr>
            <w:tcW w:w="1134"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4</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c>
          <w:tcPr>
            <w:tcW w:w="1276"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c>
          <w:tcPr>
            <w:tcW w:w="1400"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b/>
                <w:lang w:eastAsia="ru-RU"/>
              </w:rPr>
            </w:pPr>
            <w:r w:rsidRPr="00073D7B">
              <w:rPr>
                <w:rFonts w:cs="Times New Roman"/>
                <w:b/>
                <w:lang w:eastAsia="ru-RU"/>
              </w:rPr>
              <w:t xml:space="preserve">Подпрограмма 1 </w:t>
            </w:r>
            <w:r w:rsidRPr="00073D7B">
              <w:rPr>
                <w:rFonts w:cs="Times New Roman"/>
                <w:b/>
              </w:rPr>
              <w:t>«Развитие общего и дополнительного образования и воспитания детей и молодежи»</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2"/>
              <w:spacing w:after="0" w:line="240" w:lineRule="auto"/>
              <w:jc w:val="both"/>
              <w:rPr>
                <w:sz w:val="20"/>
                <w:szCs w:val="20"/>
              </w:rPr>
            </w:pPr>
            <w:r w:rsidRPr="00073D7B">
              <w:rPr>
                <w:sz w:val="20"/>
                <w:szCs w:val="20"/>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51" w:type="dxa"/>
            <w:vAlign w:val="center"/>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83</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84</w:t>
            </w:r>
          </w:p>
        </w:tc>
        <w:tc>
          <w:tcPr>
            <w:tcW w:w="1417" w:type="dxa"/>
            <w:vAlign w:val="center"/>
          </w:tcPr>
          <w:p w:rsidR="00280A87" w:rsidRPr="00073D7B" w:rsidRDefault="00280A87" w:rsidP="00D33441">
            <w:pPr>
              <w:jc w:val="center"/>
              <w:rPr>
                <w:rFonts w:cs="Times New Roman"/>
                <w:lang w:eastAsia="ru-RU"/>
              </w:rPr>
            </w:pPr>
            <w:r w:rsidRPr="00073D7B">
              <w:rPr>
                <w:rFonts w:cs="Times New Roman"/>
                <w:lang w:eastAsia="ru-RU"/>
              </w:rPr>
              <w:t>85</w:t>
            </w:r>
          </w:p>
        </w:tc>
        <w:tc>
          <w:tcPr>
            <w:tcW w:w="1276" w:type="dxa"/>
            <w:vAlign w:val="center"/>
          </w:tcPr>
          <w:p w:rsidR="00280A87" w:rsidRPr="00073D7B" w:rsidRDefault="00280A87" w:rsidP="00D33441">
            <w:pPr>
              <w:spacing w:line="240" w:lineRule="auto"/>
              <w:jc w:val="center"/>
              <w:rPr>
                <w:rFonts w:cs="Times New Roman"/>
                <w:lang w:eastAsia="ru-RU"/>
              </w:rPr>
            </w:pPr>
            <w:r w:rsidRPr="00073D7B">
              <w:rPr>
                <w:rFonts w:cs="Times New Roman"/>
                <w:lang w:eastAsia="ru-RU"/>
              </w:rPr>
              <w:t>85</w:t>
            </w:r>
          </w:p>
        </w:tc>
        <w:tc>
          <w:tcPr>
            <w:tcW w:w="1400" w:type="dxa"/>
            <w:vAlign w:val="center"/>
          </w:tcPr>
          <w:p w:rsidR="00280A87" w:rsidRPr="00073D7B" w:rsidRDefault="00280A87" w:rsidP="00D33441">
            <w:pPr>
              <w:spacing w:line="240" w:lineRule="auto"/>
              <w:jc w:val="center"/>
              <w:rPr>
                <w:rFonts w:cs="Times New Roman"/>
                <w:lang w:eastAsia="ru-RU"/>
              </w:rPr>
            </w:pPr>
            <w:r w:rsidRPr="00073D7B">
              <w:rPr>
                <w:rFonts w:cs="Times New Roman"/>
                <w:lang w:eastAsia="ru-RU"/>
              </w:rPr>
              <w:t>85</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2.</w:t>
            </w:r>
          </w:p>
        </w:tc>
        <w:tc>
          <w:tcPr>
            <w:tcW w:w="4417" w:type="dxa"/>
          </w:tcPr>
          <w:p w:rsidR="00280A87" w:rsidRPr="00073D7B" w:rsidRDefault="00280A87" w:rsidP="00D8048F">
            <w:pPr>
              <w:pStyle w:val="af2"/>
              <w:spacing w:after="0" w:line="240" w:lineRule="auto"/>
              <w:jc w:val="both"/>
              <w:rPr>
                <w:sz w:val="20"/>
                <w:szCs w:val="20"/>
              </w:rPr>
            </w:pPr>
            <w:r w:rsidRPr="00073D7B">
              <w:rPr>
                <w:sz w:val="20"/>
                <w:szCs w:val="20"/>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jc w:val="center"/>
              <w:rPr>
                <w:rFonts w:cs="Times New Roman"/>
                <w:lang w:eastAsia="ru-RU"/>
              </w:rPr>
            </w:pPr>
            <w:r>
              <w:rPr>
                <w:rFonts w:cs="Times New Roman"/>
                <w:lang w:eastAsia="ru-RU"/>
              </w:rPr>
              <w:t>100</w:t>
            </w:r>
          </w:p>
        </w:tc>
      </w:tr>
      <w:tr w:rsidR="00280A87" w:rsidRPr="00073D7B" w:rsidTr="00280A87">
        <w:trPr>
          <w:trHeight w:val="1544"/>
        </w:trPr>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3.</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4.</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70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84,7</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84,9</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85</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20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20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7.</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Охват организованными формами отдыха и оздоровления от численности детей школьного возраста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74,9</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80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8.</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lang w:eastAsia="ru-RU"/>
              </w:rPr>
              <w:t xml:space="preserve"> Доля аттестованных руководящих и педагогических работников в общей </w:t>
            </w:r>
            <w:r w:rsidRPr="00073D7B">
              <w:rPr>
                <w:rFonts w:cs="Times New Roman"/>
                <w:lang w:eastAsia="ru-RU"/>
              </w:rPr>
              <w:lastRenderedPageBreak/>
              <w:t xml:space="preserve">численности руководящих и педагогических работников, подлежащих аттестации </w:t>
            </w:r>
          </w:p>
        </w:tc>
        <w:tc>
          <w:tcPr>
            <w:tcW w:w="1451" w:type="dxa"/>
            <w:vAlign w:val="center"/>
          </w:tcPr>
          <w:p w:rsidR="00280A87" w:rsidRPr="00073D7B" w:rsidRDefault="00280A87" w:rsidP="00D8048F">
            <w:pPr>
              <w:autoSpaceDE w:val="0"/>
              <w:autoSpaceDN w:val="0"/>
              <w:adjustRightInd w:val="0"/>
              <w:spacing w:line="240" w:lineRule="auto"/>
              <w:ind w:firstLine="45"/>
              <w:jc w:val="center"/>
              <w:rPr>
                <w:rFonts w:cs="Times New Roman"/>
                <w:lang w:eastAsia="ru-RU"/>
              </w:rPr>
            </w:pPr>
            <w:r w:rsidRPr="00073D7B">
              <w:rPr>
                <w:rFonts w:cs="Times New Roman"/>
                <w:lang w:eastAsia="ru-RU"/>
              </w:rPr>
              <w:lastRenderedPageBreak/>
              <w:t>%</w:t>
            </w:r>
          </w:p>
        </w:tc>
        <w:tc>
          <w:tcPr>
            <w:tcW w:w="1157" w:type="dxa"/>
            <w:vAlign w:val="center"/>
          </w:tcPr>
          <w:p w:rsidR="00280A87" w:rsidRPr="00073D7B" w:rsidRDefault="00280A87" w:rsidP="00280A87">
            <w:pPr>
              <w:autoSpaceDE w:val="0"/>
              <w:autoSpaceDN w:val="0"/>
              <w:adjustRightInd w:val="0"/>
              <w:spacing w:line="240" w:lineRule="auto"/>
              <w:ind w:firstLine="45"/>
              <w:jc w:val="center"/>
              <w:rPr>
                <w:rFonts w:cs="Times New Roman"/>
                <w:lang w:eastAsia="ru-RU"/>
              </w:rPr>
            </w:pPr>
            <w:r>
              <w:rPr>
                <w:rFonts w:cs="Times New Roman"/>
                <w:lang w:eastAsia="ru-RU"/>
              </w:rPr>
              <w:t>100</w:t>
            </w:r>
          </w:p>
        </w:tc>
        <w:tc>
          <w:tcPr>
            <w:tcW w:w="993"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D33441">
            <w:pPr>
              <w:autoSpaceDE w:val="0"/>
              <w:autoSpaceDN w:val="0"/>
              <w:adjustRightInd w:val="0"/>
              <w:ind w:firstLine="45"/>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color w:val="000000"/>
                <w:lang w:eastAsia="ru-RU"/>
              </w:rPr>
            </w:pPr>
            <w:r w:rsidRPr="00073D7B">
              <w:rPr>
                <w:rFonts w:cs="Times New Roman"/>
                <w:color w:val="000000"/>
                <w:lang w:eastAsia="ru-RU"/>
              </w:rPr>
              <w:t>Непосредственный результат</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720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700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pStyle w:val="af2"/>
              <w:spacing w:after="0" w:line="240" w:lineRule="auto"/>
              <w:jc w:val="both"/>
              <w:rPr>
                <w:sz w:val="20"/>
                <w:szCs w:val="20"/>
              </w:rPr>
            </w:pPr>
            <w:r w:rsidRPr="00073D7B">
              <w:rPr>
                <w:sz w:val="20"/>
                <w:szCs w:val="20"/>
              </w:rPr>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570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570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57</w:t>
            </w:r>
            <w:r w:rsidRPr="00073D7B">
              <w:rPr>
                <w:rFonts w:cs="Times New Roman"/>
                <w:lang w:eastAsia="ru-RU"/>
              </w:rPr>
              <w:t>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550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550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550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550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3.</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1920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1918</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1945</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1900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4.</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1190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1190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Количество детей в возрасте 5-18 лет получающих услуги дополнительного образования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1200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1200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1756</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1741</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1763</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1763</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1763</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638</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638</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7.</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Количество детей, охваченных организованными формами отдыха и оздоровления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1260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1260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1556</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1520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1520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1520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1520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8.</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lang w:eastAsia="ru-RU"/>
              </w:rPr>
              <w:t>Количество аттестованных педагогических работников на первую высшую категорию и высшую квалификационную категорию</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260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260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260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270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280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280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280</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b/>
              </w:rPr>
            </w:pPr>
            <w:r w:rsidRPr="00073D7B">
              <w:rPr>
                <w:rFonts w:ascii="Times New Roman" w:hAnsi="Times New Roman" w:cs="Times New Roman"/>
                <w:b/>
              </w:rPr>
              <w:t xml:space="preserve">Подпрограмма 2 </w:t>
            </w:r>
            <w:r w:rsidRPr="00073D7B">
              <w:rPr>
                <w:rFonts w:ascii="Times New Roman" w:hAnsi="Times New Roman" w:cs="Times New Roman"/>
                <w:b/>
                <w:bCs/>
              </w:rPr>
              <w:t>«Обеспечение реализации мероприятий по методической поддержке педагогов и интеллектуального развития учащихся»</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rPr>
            </w:pPr>
            <w:r w:rsidRPr="00073D7B">
              <w:rPr>
                <w:rFonts w:ascii="Times New Roman" w:hAnsi="Times New Roman" w:cs="Times New Roman"/>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 xml:space="preserve">Доля педагогов, внедряющих инновационные программы дошкольного и общего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993"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134"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134" w:type="dxa"/>
          </w:tcPr>
          <w:p w:rsidR="00280A87" w:rsidRPr="00073D7B" w:rsidRDefault="00280A87" w:rsidP="00BA24A6">
            <w:pPr>
              <w:autoSpaceDE w:val="0"/>
              <w:autoSpaceDN w:val="0"/>
              <w:adjustRightInd w:val="0"/>
              <w:jc w:val="center"/>
              <w:rPr>
                <w:rFonts w:cs="Times New Roman"/>
                <w:lang w:eastAsia="ru-RU"/>
              </w:rPr>
            </w:pPr>
            <w:r w:rsidRPr="00073D7B">
              <w:rPr>
                <w:rFonts w:cs="Times New Roman"/>
                <w:lang w:eastAsia="ru-RU"/>
              </w:rPr>
              <w:t>75</w:t>
            </w:r>
          </w:p>
        </w:tc>
        <w:tc>
          <w:tcPr>
            <w:tcW w:w="1417"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75</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b/>
              </w:rPr>
              <w:t>К</w:t>
            </w:r>
            <w:r w:rsidRPr="00073D7B">
              <w:rPr>
                <w:rFonts w:cs="Times New Roman"/>
              </w:rPr>
              <w:t>оличество проведенных мероприятий муниципального уровня по распространению инновационного опыта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5</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5</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lang w:eastAsia="ru-RU"/>
              </w:rPr>
            </w:pPr>
            <w:r w:rsidRPr="00073D7B">
              <w:rPr>
                <w:rFonts w:cs="Times New Roman"/>
                <w:b/>
                <w:lang w:eastAsia="ru-RU"/>
              </w:rPr>
              <w:t>Подпрограмма 3 «Молодая семья»</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60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60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b/>
              </w:rPr>
              <w:t>К</w:t>
            </w:r>
            <w:r w:rsidRPr="00073D7B">
              <w:rPr>
                <w:rFonts w:cs="Times New Roman"/>
              </w:rPr>
              <w:t>оличество молодых семей, получивших меры социальной поддержки в рамках Подпрограммы</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lang w:eastAsia="ru-RU"/>
              </w:rPr>
            </w:pPr>
            <w:r w:rsidRPr="00073D7B">
              <w:rPr>
                <w:rFonts w:cs="Times New Roman"/>
                <w:b/>
                <w:lang w:eastAsia="ru-RU"/>
              </w:rPr>
              <w:t>Подпрограмма 4 «Патриотическое воспитание граждан Лукояновского муниципального округа»</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1451" w:type="dxa"/>
            <w:vAlign w:val="center"/>
          </w:tcPr>
          <w:p w:rsidR="00280A87" w:rsidRPr="00073D7B" w:rsidRDefault="00280A87" w:rsidP="00D8048F">
            <w:pPr>
              <w:autoSpaceDE w:val="0"/>
              <w:autoSpaceDN w:val="0"/>
              <w:adjustRightInd w:val="0"/>
              <w:spacing w:line="240" w:lineRule="auto"/>
              <w:ind w:firstLine="45"/>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993" w:type="dxa"/>
            <w:vAlign w:val="center"/>
          </w:tcPr>
          <w:p w:rsidR="00280A87" w:rsidRPr="00073D7B" w:rsidRDefault="00280A87" w:rsidP="00280A87">
            <w:pPr>
              <w:autoSpaceDE w:val="0"/>
              <w:autoSpaceDN w:val="0"/>
              <w:adjustRightInd w:val="0"/>
              <w:spacing w:line="240" w:lineRule="auto"/>
              <w:ind w:firstLine="45"/>
              <w:jc w:val="center"/>
              <w:rPr>
                <w:rFonts w:cs="Times New Roman"/>
                <w:lang w:eastAsia="ru-RU"/>
              </w:rPr>
            </w:pPr>
            <w:r>
              <w:rPr>
                <w:rFonts w:cs="Times New Roman"/>
                <w:lang w:eastAsia="ru-RU"/>
              </w:rPr>
              <w:t>7</w:t>
            </w:r>
            <w:r w:rsidRPr="00073D7B">
              <w:rPr>
                <w:rFonts w:cs="Times New Roman"/>
                <w:lang w:eastAsia="ru-RU"/>
              </w:rPr>
              <w:t>0</w:t>
            </w:r>
          </w:p>
        </w:tc>
        <w:tc>
          <w:tcPr>
            <w:tcW w:w="1134" w:type="dxa"/>
            <w:vAlign w:val="center"/>
          </w:tcPr>
          <w:p w:rsidR="00280A87" w:rsidRPr="00073D7B" w:rsidRDefault="00280A87" w:rsidP="00280A87">
            <w:pPr>
              <w:spacing w:line="240" w:lineRule="auto"/>
              <w:jc w:val="center"/>
              <w:rPr>
                <w:rFonts w:cs="Times New Roman"/>
              </w:rPr>
            </w:pPr>
            <w:r w:rsidRPr="00073D7B">
              <w:rPr>
                <w:rFonts w:cs="Times New Roman"/>
                <w:lang w:eastAsia="ru-RU"/>
              </w:rPr>
              <w:t>100</w:t>
            </w:r>
          </w:p>
        </w:tc>
        <w:tc>
          <w:tcPr>
            <w:tcW w:w="1134" w:type="dxa"/>
            <w:vAlign w:val="center"/>
          </w:tcPr>
          <w:p w:rsidR="00280A87" w:rsidRPr="00073D7B" w:rsidRDefault="00280A87" w:rsidP="00280A87">
            <w:pPr>
              <w:jc w:val="center"/>
              <w:rPr>
                <w:rFonts w:cs="Times New Roman"/>
              </w:rPr>
            </w:pPr>
            <w:r w:rsidRPr="00073D7B">
              <w:rPr>
                <w:rFonts w:cs="Times New Roman"/>
                <w:lang w:eastAsia="ru-RU"/>
              </w:rPr>
              <w:t>100</w:t>
            </w:r>
          </w:p>
        </w:tc>
        <w:tc>
          <w:tcPr>
            <w:tcW w:w="1417" w:type="dxa"/>
            <w:vAlign w:val="center"/>
          </w:tcPr>
          <w:p w:rsidR="00280A87" w:rsidRPr="00073D7B" w:rsidRDefault="00280A87" w:rsidP="00280A87">
            <w:pPr>
              <w:spacing w:line="240" w:lineRule="auto"/>
              <w:jc w:val="center"/>
              <w:rPr>
                <w:rFonts w:cs="Times New Roman"/>
              </w:rPr>
            </w:pPr>
            <w:r w:rsidRPr="00073D7B">
              <w:rPr>
                <w:rFonts w:cs="Times New Roman"/>
              </w:rPr>
              <w:t>100</w:t>
            </w:r>
          </w:p>
        </w:tc>
        <w:tc>
          <w:tcPr>
            <w:tcW w:w="1276" w:type="dxa"/>
            <w:vAlign w:val="center"/>
          </w:tcPr>
          <w:p w:rsidR="00280A87" w:rsidRPr="00073D7B" w:rsidRDefault="00280A87" w:rsidP="00280A87">
            <w:pPr>
              <w:spacing w:line="240" w:lineRule="auto"/>
              <w:jc w:val="center"/>
              <w:rPr>
                <w:rFonts w:cs="Times New Roman"/>
              </w:rPr>
            </w:pPr>
            <w:r w:rsidRPr="00073D7B">
              <w:rPr>
                <w:rFonts w:cs="Times New Roman"/>
              </w:rPr>
              <w:t>100</w:t>
            </w:r>
          </w:p>
        </w:tc>
        <w:tc>
          <w:tcPr>
            <w:tcW w:w="1400" w:type="dxa"/>
            <w:vAlign w:val="center"/>
          </w:tcPr>
          <w:p w:rsidR="00280A87" w:rsidRPr="00073D7B" w:rsidRDefault="00280A87" w:rsidP="00280A87">
            <w:pPr>
              <w:jc w:val="center"/>
              <w:rPr>
                <w:rFonts w:cs="Times New Roman"/>
              </w:rPr>
            </w:pPr>
            <w:r>
              <w:rPr>
                <w:rFonts w:cs="Times New Roman"/>
              </w:rPr>
              <w:t>100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lang w:eastAsia="ru-RU"/>
              </w:rPr>
              <w:t xml:space="preserve">Доля допризывной молодежи, повысившей качественный уровень своей подготовки к </w:t>
            </w:r>
            <w:r w:rsidRPr="00073D7B">
              <w:rPr>
                <w:rFonts w:cs="Times New Roman"/>
                <w:lang w:eastAsia="ru-RU"/>
              </w:rPr>
              <w:lastRenderedPageBreak/>
              <w:t>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1900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1900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color w:val="000000"/>
                <w:lang w:eastAsia="ru-RU"/>
              </w:rPr>
            </w:pPr>
            <w:r w:rsidRPr="00073D7B">
              <w:rPr>
                <w:rFonts w:cs="Times New Roman"/>
                <w:b/>
                <w:color w:val="000000"/>
                <w:lang w:eastAsia="ru-RU"/>
              </w:rPr>
              <w:t>Подпрограмма 5 «Укрепление материально-технической базы образовательных учреждений»</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color w:val="000000"/>
                <w:lang w:eastAsia="ru-RU"/>
              </w:rPr>
            </w:pPr>
            <w:r w:rsidRPr="00073D7B">
              <w:rPr>
                <w:rFonts w:cs="Times New Roman"/>
                <w:color w:val="000000"/>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spacing w:line="240" w:lineRule="auto"/>
              <w:textAlignment w:val="baseline"/>
              <w:rPr>
                <w:rFonts w:cs="Times New Roman"/>
              </w:rPr>
            </w:pPr>
            <w:r w:rsidRPr="00073D7B">
              <w:rPr>
                <w:rFonts w:cs="Times New Roman"/>
              </w:rPr>
              <w:t>Доля отремонтированных объектов из общего количества объектов, требующих проведения капитального ремонта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10</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30</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30</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30</w:t>
            </w:r>
          </w:p>
        </w:tc>
      </w:tr>
      <w:tr w:rsidR="00280A87" w:rsidRPr="00073D7B" w:rsidTr="00280A87">
        <w:trPr>
          <w:trHeight w:val="1011"/>
        </w:trPr>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autoSpaceDE w:val="0"/>
              <w:autoSpaceDN w:val="0"/>
              <w:adjustRightInd w:val="0"/>
              <w:spacing w:line="240" w:lineRule="auto"/>
              <w:rPr>
                <w:rFonts w:cs="Times New Roman"/>
                <w:lang w:eastAsia="ru-RU"/>
              </w:rPr>
            </w:pPr>
            <w:r w:rsidRPr="00073D7B">
              <w:rPr>
                <w:rFonts w:cs="Times New Roman"/>
              </w:rPr>
              <w:t>Доля отремонтированных объектов из общего количества объектов, требующих проведения текущего ремонта и благоустройства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33</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66</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100</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Число капитально отремонтированных зданий ОО, в общей численности ОО</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4</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6</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6</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rPr>
              <w:t>Число зданий ОО, в которых проведен текущий ремонт, в общей численности ОО</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21</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b/>
                <w:bCs/>
              </w:rPr>
            </w:pPr>
            <w:r w:rsidRPr="00073D7B">
              <w:rPr>
                <w:rFonts w:ascii="Times New Roman" w:hAnsi="Times New Roman" w:cs="Times New Roman"/>
                <w:b/>
                <w:bCs/>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bCs/>
              </w:rPr>
            </w:pPr>
            <w:r w:rsidRPr="00073D7B">
              <w:rPr>
                <w:rFonts w:ascii="Times New Roman" w:hAnsi="Times New Roman" w:cs="Times New Roman"/>
                <w:bCs/>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b/>
              </w:rPr>
              <w:t>П</w:t>
            </w:r>
            <w:r w:rsidRPr="00073D7B">
              <w:rPr>
                <w:rFonts w:cs="Times New Roman"/>
              </w:rPr>
              <w:t>овышение качества бухгалтерского учета, налогового и статистического учета доходов и расходов образовательных учреждений</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100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1.</w:t>
            </w:r>
          </w:p>
        </w:tc>
        <w:tc>
          <w:tcPr>
            <w:tcW w:w="4417" w:type="dxa"/>
          </w:tcPr>
          <w:p w:rsidR="00280A87" w:rsidRPr="00073D7B" w:rsidRDefault="00280A87" w:rsidP="00D8048F">
            <w:pPr>
              <w:pStyle w:val="af6"/>
              <w:spacing w:line="240" w:lineRule="auto"/>
              <w:jc w:val="both"/>
              <w:rPr>
                <w:rFonts w:cs="Times New Roman"/>
                <w:sz w:val="20"/>
                <w:szCs w:val="20"/>
              </w:rPr>
            </w:pPr>
            <w:r w:rsidRPr="00073D7B">
              <w:rPr>
                <w:rFonts w:cs="Times New Roman"/>
                <w:b/>
                <w:sz w:val="20"/>
                <w:szCs w:val="20"/>
              </w:rPr>
              <w:t>К</w:t>
            </w:r>
            <w:r w:rsidRPr="00073D7B">
              <w:rPr>
                <w:rFonts w:cs="Times New Roman"/>
                <w:sz w:val="20"/>
                <w:szCs w:val="20"/>
              </w:rPr>
              <w:t>оличество нарушений, выявленных контролирующими органами</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0</w:t>
            </w:r>
          </w:p>
        </w:tc>
      </w:tr>
      <w:tr w:rsidR="00280A87" w:rsidRPr="00073D7B" w:rsidTr="00280A87">
        <w:tc>
          <w:tcPr>
            <w:tcW w:w="15032" w:type="dxa"/>
            <w:gridSpan w:val="10"/>
          </w:tcPr>
          <w:p w:rsidR="00280A87" w:rsidRPr="00073D7B" w:rsidRDefault="00280A87" w:rsidP="00D8048F">
            <w:pPr>
              <w:pStyle w:val="af"/>
              <w:tabs>
                <w:tab w:val="left" w:pos="226"/>
                <w:tab w:val="left" w:pos="1134"/>
                <w:tab w:val="left" w:pos="3969"/>
              </w:tabs>
              <w:autoSpaceDE w:val="0"/>
              <w:autoSpaceDN w:val="0"/>
              <w:adjustRightInd w:val="0"/>
              <w:ind w:left="0"/>
              <w:jc w:val="center"/>
              <w:rPr>
                <w:rFonts w:cs="Times New Roman"/>
                <w:b/>
                <w:bCs/>
              </w:rPr>
            </w:pPr>
            <w:r w:rsidRPr="00073D7B">
              <w:rPr>
                <w:rFonts w:cs="Times New Roman"/>
                <w:b/>
                <w:bCs/>
              </w:rPr>
              <w:t>Подпрограмма 7 «Оказание услуг, выполнение работ в сфере хозяйственной деятельности Лукояновского муниципального округа»</w:t>
            </w:r>
          </w:p>
        </w:tc>
      </w:tr>
      <w:tr w:rsidR="00280A87" w:rsidRPr="00073D7B" w:rsidTr="00280A87">
        <w:tc>
          <w:tcPr>
            <w:tcW w:w="15032" w:type="dxa"/>
            <w:gridSpan w:val="10"/>
          </w:tcPr>
          <w:p w:rsidR="00280A87" w:rsidRPr="00073D7B" w:rsidRDefault="00280A87" w:rsidP="00D8048F">
            <w:pPr>
              <w:pStyle w:val="af"/>
              <w:tabs>
                <w:tab w:val="left" w:pos="226"/>
                <w:tab w:val="left" w:pos="1134"/>
                <w:tab w:val="left" w:pos="3969"/>
              </w:tabs>
              <w:autoSpaceDE w:val="0"/>
              <w:autoSpaceDN w:val="0"/>
              <w:adjustRightInd w:val="0"/>
              <w:ind w:left="0"/>
              <w:jc w:val="center"/>
              <w:rPr>
                <w:rFonts w:cs="Times New Roman"/>
                <w:bCs/>
              </w:rPr>
            </w:pPr>
            <w:r w:rsidRPr="00073D7B">
              <w:rPr>
                <w:rFonts w:cs="Times New Roman"/>
                <w:bCs/>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sz w:val="20"/>
                <w:szCs w:val="20"/>
              </w:rPr>
              <w:t>Предоставление эксплуатационно-хозяйственных услуг</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22</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22</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b/>
                <w:sz w:val="20"/>
                <w:szCs w:val="20"/>
              </w:rPr>
              <w:t>К</w:t>
            </w:r>
            <w:r w:rsidRPr="00073D7B">
              <w:rPr>
                <w:rFonts w:cs="Times New Roman"/>
                <w:sz w:val="20"/>
                <w:szCs w:val="20"/>
              </w:rPr>
              <w:t>оличество нарушений, выявленных контролирующими органами</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 xml:space="preserve">Ед. </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bCs/>
              </w:rPr>
            </w:pPr>
            <w:r w:rsidRPr="00073D7B">
              <w:rPr>
                <w:rFonts w:cs="Times New Roman"/>
                <w:b/>
                <w:bCs/>
              </w:rPr>
              <w:t>Подпрограмма 8 «Обеспечение реализации</w:t>
            </w:r>
            <w:r w:rsidRPr="00073D7B">
              <w:rPr>
                <w:rFonts w:cs="Times New Roman"/>
                <w:b/>
              </w:rPr>
              <w:t xml:space="preserve"> муниципальной программы»</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Cs/>
              </w:rPr>
            </w:pPr>
            <w:r w:rsidRPr="00073D7B">
              <w:rPr>
                <w:rFonts w:cs="Times New Roman"/>
                <w:bCs/>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sz w:val="20"/>
                <w:szCs w:val="20"/>
                <w:lang w:eastAsia="ru-RU"/>
              </w:rPr>
              <w:t>Обеспечение выполнения плана работы Управления образования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100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sz w:val="20"/>
                <w:szCs w:val="20"/>
                <w:lang w:eastAsia="ru-RU"/>
              </w:rPr>
              <w:t>Сохранение количества образовательных учреждений</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993"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134" w:type="dxa"/>
          </w:tcPr>
          <w:p w:rsidR="00280A87" w:rsidRPr="00073D7B" w:rsidRDefault="00280A87" w:rsidP="00BA24A6">
            <w:pPr>
              <w:autoSpaceDE w:val="0"/>
              <w:autoSpaceDN w:val="0"/>
              <w:adjustRightInd w:val="0"/>
              <w:jc w:val="center"/>
              <w:rPr>
                <w:rFonts w:cs="Times New Roman"/>
                <w:lang w:eastAsia="ru-RU"/>
              </w:rPr>
            </w:pPr>
            <w:r w:rsidRPr="00073D7B">
              <w:rPr>
                <w:rFonts w:cs="Times New Roman"/>
                <w:lang w:eastAsia="ru-RU"/>
              </w:rPr>
              <w:t>21</w:t>
            </w:r>
          </w:p>
        </w:tc>
        <w:tc>
          <w:tcPr>
            <w:tcW w:w="1417"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21</w:t>
            </w:r>
          </w:p>
        </w:tc>
      </w:tr>
    </w:tbl>
    <w:p w:rsidR="00E57E9F" w:rsidRPr="00073D7B" w:rsidRDefault="00E57E9F" w:rsidP="00821F16">
      <w:pPr>
        <w:autoSpaceDE w:val="0"/>
        <w:autoSpaceDN w:val="0"/>
        <w:adjustRightInd w:val="0"/>
        <w:jc w:val="center"/>
        <w:rPr>
          <w:rFonts w:cs="Times New Roman"/>
          <w:b/>
          <w:sz w:val="24"/>
          <w:szCs w:val="24"/>
          <w:lang w:eastAsia="ru-RU"/>
        </w:rPr>
      </w:pPr>
    </w:p>
    <w:p w:rsidR="006B591A" w:rsidRPr="00073D7B" w:rsidRDefault="006B591A" w:rsidP="006B591A">
      <w:pPr>
        <w:jc w:val="center"/>
        <w:rPr>
          <w:rFonts w:cs="Times New Roman"/>
          <w:b/>
          <w:bCs/>
          <w:sz w:val="24"/>
          <w:szCs w:val="28"/>
          <w:lang w:eastAsia="ru-RU"/>
        </w:rPr>
      </w:pPr>
      <w:r w:rsidRPr="00073D7B">
        <w:rPr>
          <w:rFonts w:cs="Times New Roman"/>
          <w:b/>
          <w:bCs/>
          <w:sz w:val="24"/>
          <w:szCs w:val="28"/>
          <w:lang w:eastAsia="ru-RU"/>
        </w:rPr>
        <w:t>2.</w:t>
      </w:r>
      <w:r w:rsidR="006B406D" w:rsidRPr="00073D7B">
        <w:rPr>
          <w:rFonts w:cs="Times New Roman"/>
          <w:b/>
          <w:bCs/>
          <w:sz w:val="24"/>
          <w:szCs w:val="28"/>
          <w:lang w:eastAsia="ru-RU"/>
        </w:rPr>
        <w:t>6</w:t>
      </w:r>
      <w:r w:rsidRPr="00073D7B">
        <w:rPr>
          <w:rFonts w:cs="Times New Roman"/>
          <w:b/>
          <w:bCs/>
          <w:sz w:val="24"/>
          <w:szCs w:val="28"/>
          <w:lang w:eastAsia="ru-RU"/>
        </w:rPr>
        <w:t>. Меры правового регулирования</w:t>
      </w:r>
      <w:r w:rsidR="005D2DDB" w:rsidRPr="00073D7B">
        <w:rPr>
          <w:rFonts w:cs="Times New Roman"/>
          <w:b/>
          <w:bCs/>
          <w:sz w:val="24"/>
          <w:szCs w:val="28"/>
          <w:lang w:eastAsia="ru-RU"/>
        </w:rPr>
        <w:t>.</w:t>
      </w:r>
    </w:p>
    <w:p w:rsidR="00FC0498" w:rsidRPr="00073D7B" w:rsidRDefault="00FC0498" w:rsidP="006B591A">
      <w:pPr>
        <w:jc w:val="center"/>
        <w:rPr>
          <w:rFonts w:cs="Times New Roman"/>
          <w:b/>
          <w:bCs/>
          <w:sz w:val="24"/>
          <w:szCs w:val="28"/>
          <w:lang w:eastAsia="ru-RU"/>
        </w:rPr>
      </w:pPr>
    </w:p>
    <w:p w:rsidR="00FC0498" w:rsidRPr="00073D7B" w:rsidRDefault="00FC0498" w:rsidP="00FC0498">
      <w:pPr>
        <w:pStyle w:val="2"/>
        <w:spacing w:before="0"/>
        <w:jc w:val="center"/>
        <w:rPr>
          <w:rFonts w:ascii="Times New Roman" w:hAnsi="Times New Roman"/>
          <w:b w:val="0"/>
          <w:color w:val="auto"/>
          <w:sz w:val="24"/>
          <w:szCs w:val="28"/>
        </w:rPr>
      </w:pPr>
      <w:r w:rsidRPr="00073D7B">
        <w:rPr>
          <w:rFonts w:ascii="Times New Roman" w:hAnsi="Times New Roman"/>
          <w:b w:val="0"/>
          <w:color w:val="auto"/>
          <w:sz w:val="24"/>
          <w:szCs w:val="28"/>
        </w:rPr>
        <w:t>Таблица 3. Сведения об основных мерах правового регулирования</w:t>
      </w:r>
    </w:p>
    <w:tbl>
      <w:tblPr>
        <w:tblpPr w:leftFromText="180" w:rightFromText="180" w:vertAnchor="text" w:horzAnchor="page" w:tblpX="1183" w:tblpY="745"/>
        <w:tblW w:w="15114" w:type="dxa"/>
        <w:tblLayout w:type="fixed"/>
        <w:tblCellMar>
          <w:left w:w="90" w:type="dxa"/>
          <w:right w:w="90" w:type="dxa"/>
        </w:tblCellMar>
        <w:tblLook w:val="0000" w:firstRow="0" w:lastRow="0" w:firstColumn="0" w:lastColumn="0" w:noHBand="0" w:noVBand="0"/>
      </w:tblPr>
      <w:tblGrid>
        <w:gridCol w:w="516"/>
        <w:gridCol w:w="51"/>
        <w:gridCol w:w="2403"/>
        <w:gridCol w:w="17"/>
        <w:gridCol w:w="6173"/>
        <w:gridCol w:w="31"/>
        <w:gridCol w:w="3064"/>
        <w:gridCol w:w="24"/>
        <w:gridCol w:w="2835"/>
      </w:tblGrid>
      <w:tr w:rsidR="004F3E2D" w:rsidRPr="00073D7B" w:rsidTr="00FC0498">
        <w:trPr>
          <w:trHeight w:val="20"/>
        </w:trPr>
        <w:tc>
          <w:tcPr>
            <w:tcW w:w="516" w:type="dxa"/>
            <w:tcBorders>
              <w:top w:val="single" w:sz="2" w:space="0" w:color="auto"/>
              <w:left w:val="single" w:sz="2" w:space="0" w:color="auto"/>
              <w:bottom w:val="single" w:sz="4" w:space="0" w:color="auto"/>
              <w:right w:val="single" w:sz="2" w:space="0" w:color="auto"/>
            </w:tcBorders>
          </w:tcPr>
          <w:p w:rsidR="004F3E2D" w:rsidRPr="00073D7B" w:rsidRDefault="00FC0498"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 xml:space="preserve">№ </w:t>
            </w:r>
            <w:r w:rsidR="004F3E2D" w:rsidRPr="00073D7B">
              <w:rPr>
                <w:rFonts w:cs="Times New Roman"/>
                <w:b/>
                <w:bCs/>
                <w:sz w:val="20"/>
                <w:szCs w:val="20"/>
                <w:lang w:eastAsia="ru-RU"/>
              </w:rPr>
              <w:t>п/п</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Вид правового акта</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Ожидаемые сроки принятия</w:t>
            </w:r>
          </w:p>
        </w:tc>
      </w:tr>
      <w:tr w:rsidR="004F3E2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073D7B" w:rsidRDefault="005A2417" w:rsidP="00AC3370">
            <w:pPr>
              <w:autoSpaceDE w:val="0"/>
              <w:autoSpaceDN w:val="0"/>
              <w:adjustRightInd w:val="0"/>
              <w:contextualSpacing/>
              <w:jc w:val="center"/>
              <w:rPr>
                <w:rFonts w:cs="Times New Roman"/>
                <w:sz w:val="20"/>
                <w:szCs w:val="20"/>
                <w:lang w:eastAsia="ru-RU"/>
              </w:rPr>
            </w:pPr>
            <w:r w:rsidRPr="00073D7B">
              <w:rPr>
                <w:rFonts w:cs="Times New Roman"/>
                <w:b/>
                <w:sz w:val="20"/>
                <w:szCs w:val="20"/>
                <w:lang w:eastAsia="ru-RU"/>
              </w:rPr>
              <w:t>Подпрограмма 1</w:t>
            </w:r>
            <w:r w:rsidRPr="00073D7B">
              <w:rPr>
                <w:rFonts w:cs="Times New Roman"/>
                <w:b/>
                <w:sz w:val="20"/>
                <w:szCs w:val="20"/>
              </w:rPr>
              <w:t>«Развитие общего и дополнительного образования и воспитания детей и молодежи»</w:t>
            </w:r>
          </w:p>
        </w:tc>
      </w:tr>
      <w:tr w:rsidR="007163C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163C6" w:rsidRPr="00073D7B" w:rsidRDefault="00D9345A" w:rsidP="00E24E7C">
            <w:pPr>
              <w:autoSpaceDE w:val="0"/>
              <w:autoSpaceDN w:val="0"/>
              <w:adjustRightInd w:val="0"/>
              <w:contextualSpacing/>
              <w:rPr>
                <w:rFonts w:cs="Times New Roman"/>
                <w:b/>
                <w:sz w:val="20"/>
                <w:szCs w:val="20"/>
                <w:lang w:eastAsia="ru-RU"/>
              </w:rPr>
            </w:pPr>
            <w:r w:rsidRPr="00073D7B">
              <w:rPr>
                <w:rFonts w:cs="Times New Roman"/>
                <w:sz w:val="20"/>
                <w:szCs w:val="20"/>
              </w:rPr>
              <w:t>1.1.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073D7B">
              <w:rPr>
                <w:rFonts w:cs="Times New Roman"/>
                <w:b/>
                <w:sz w:val="20"/>
                <w:szCs w:val="20"/>
                <w:lang w:eastAsia="ru-RU"/>
              </w:rPr>
              <w:t xml:space="preserve"> </w:t>
            </w:r>
            <w:r w:rsidR="00CD6DE5" w:rsidRPr="00073D7B">
              <w:rPr>
                <w:rFonts w:cs="Times New Roman"/>
                <w:b/>
                <w:sz w:val="20"/>
                <w:szCs w:val="20"/>
                <w:lang w:eastAsia="ru-RU"/>
              </w:rPr>
              <w:t xml:space="preserve">       </w:t>
            </w:r>
          </w:p>
        </w:tc>
      </w:tr>
      <w:tr w:rsidR="00AC3370" w:rsidRPr="00073D7B" w:rsidTr="00FC0498">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073D7B" w:rsidRDefault="00AC3370" w:rsidP="00AC3370">
            <w:pPr>
              <w:jc w:val="center"/>
              <w:rPr>
                <w:rFonts w:cs="Times New Roman"/>
                <w:sz w:val="20"/>
                <w:szCs w:val="20"/>
                <w:lang w:eastAsia="ru-RU"/>
              </w:rPr>
            </w:pPr>
            <w:r w:rsidRPr="00073D7B">
              <w:rPr>
                <w:rFonts w:cs="Times New Roman"/>
                <w:sz w:val="20"/>
                <w:szCs w:val="20"/>
                <w:lang w:eastAsia="ru-RU"/>
              </w:rPr>
              <w:t>1.</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073D7B" w:rsidRDefault="00AC3370"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w:t>
            </w:r>
          </w:p>
        </w:tc>
        <w:tc>
          <w:tcPr>
            <w:tcW w:w="6204" w:type="dxa"/>
            <w:gridSpan w:val="2"/>
            <w:tcBorders>
              <w:top w:val="single" w:sz="2" w:space="0" w:color="auto"/>
              <w:left w:val="single" w:sz="4" w:space="0" w:color="auto"/>
              <w:bottom w:val="single" w:sz="2" w:space="0" w:color="auto"/>
              <w:right w:val="single" w:sz="2" w:space="0" w:color="auto"/>
            </w:tcBorders>
          </w:tcPr>
          <w:p w:rsidR="00AC3370" w:rsidRPr="00073D7B" w:rsidRDefault="00AC3370"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073D7B" w:rsidRDefault="00AC3370"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 и</w:t>
            </w:r>
            <w:r w:rsidR="0098320C" w:rsidRPr="00073D7B">
              <w:rPr>
                <w:rFonts w:cs="Times New Roman"/>
                <w:sz w:val="20"/>
                <w:szCs w:val="20"/>
                <w:lang w:eastAsia="ru-RU"/>
              </w:rPr>
              <w:t xml:space="preserve">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073D7B" w:rsidRDefault="00AC3370"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E33A91"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E33A91" w:rsidRPr="00073D7B" w:rsidRDefault="00923141" w:rsidP="00E24E7C">
            <w:pPr>
              <w:autoSpaceDE w:val="0"/>
              <w:autoSpaceDN w:val="0"/>
              <w:adjustRightInd w:val="0"/>
              <w:contextualSpacing/>
              <w:rPr>
                <w:rFonts w:cs="Times New Roman"/>
                <w:sz w:val="20"/>
                <w:szCs w:val="20"/>
                <w:lang w:eastAsia="ru-RU"/>
              </w:rPr>
            </w:pPr>
            <w:r w:rsidRPr="00073D7B">
              <w:rPr>
                <w:rFonts w:cs="Times New Roman"/>
                <w:spacing w:val="-4"/>
                <w:sz w:val="20"/>
                <w:szCs w:val="20"/>
              </w:rPr>
              <w:lastRenderedPageBreak/>
              <w:t>1.2. Модернизация</w:t>
            </w:r>
            <w:r w:rsidRPr="00073D7B">
              <w:rPr>
                <w:rFonts w:cs="Times New Roman"/>
                <w:sz w:val="20"/>
                <w:szCs w:val="20"/>
              </w:rPr>
              <w:t xml:space="preserve"> содержания общего образования и </w:t>
            </w:r>
            <w:r w:rsidRPr="00073D7B">
              <w:rPr>
                <w:rFonts w:cs="Times New Roman"/>
                <w:spacing w:val="-2"/>
                <w:sz w:val="20"/>
                <w:szCs w:val="20"/>
              </w:rPr>
              <w:t>образовательной</w:t>
            </w:r>
            <w:r w:rsidRPr="00073D7B">
              <w:rPr>
                <w:rFonts w:cs="Times New Roman"/>
                <w:sz w:val="20"/>
                <w:szCs w:val="20"/>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r>
      <w:tr w:rsidR="00923141"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3141" w:rsidRPr="00073D7B" w:rsidRDefault="00923141" w:rsidP="00AC3370">
            <w:pPr>
              <w:autoSpaceDE w:val="0"/>
              <w:autoSpaceDN w:val="0"/>
              <w:adjustRightInd w:val="0"/>
              <w:contextualSpacing/>
              <w:jc w:val="center"/>
              <w:rPr>
                <w:rFonts w:cs="Times New Roman"/>
                <w:spacing w:val="-4"/>
                <w:sz w:val="20"/>
                <w:szCs w:val="20"/>
              </w:rPr>
            </w:pPr>
          </w:p>
        </w:tc>
      </w:tr>
      <w:tr w:rsidR="00AC3370" w:rsidRPr="00073D7B" w:rsidTr="00B227F1">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073D7B" w:rsidRDefault="00C006D4" w:rsidP="00AC3370">
            <w:pPr>
              <w:jc w:val="center"/>
              <w:rPr>
                <w:rFonts w:cs="Times New Roman"/>
                <w:sz w:val="20"/>
                <w:szCs w:val="20"/>
                <w:lang w:eastAsia="ru-RU"/>
              </w:rPr>
            </w:pPr>
            <w:r w:rsidRPr="00073D7B">
              <w:rPr>
                <w:rFonts w:cs="Times New Roman"/>
                <w:sz w:val="20"/>
                <w:szCs w:val="20"/>
                <w:lang w:eastAsia="ru-RU"/>
              </w:rPr>
              <w:t>1</w:t>
            </w:r>
            <w:r w:rsidR="00AC3370" w:rsidRPr="00073D7B">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073D7B" w:rsidRDefault="00AC3370"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 xml:space="preserve">Приказы УО </w:t>
            </w:r>
          </w:p>
        </w:tc>
        <w:tc>
          <w:tcPr>
            <w:tcW w:w="6204" w:type="dxa"/>
            <w:gridSpan w:val="2"/>
            <w:tcBorders>
              <w:top w:val="single" w:sz="2" w:space="0" w:color="auto"/>
              <w:left w:val="single" w:sz="4" w:space="0" w:color="auto"/>
              <w:bottom w:val="single" w:sz="2" w:space="0" w:color="auto"/>
              <w:right w:val="single" w:sz="2" w:space="0" w:color="auto"/>
            </w:tcBorders>
            <w:shd w:val="clear" w:color="auto" w:fill="auto"/>
          </w:tcPr>
          <w:p w:rsidR="00AC3370" w:rsidRPr="00073D7B" w:rsidRDefault="001B4665"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073D7B" w:rsidRDefault="0098320C"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 и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073D7B" w:rsidRDefault="00AC3370"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FF2032"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FF2032" w:rsidRPr="00073D7B" w:rsidRDefault="002365F3" w:rsidP="00E24E7C">
            <w:pPr>
              <w:autoSpaceDE w:val="0"/>
              <w:autoSpaceDN w:val="0"/>
              <w:adjustRightInd w:val="0"/>
              <w:contextualSpacing/>
              <w:rPr>
                <w:rFonts w:cs="Times New Roman"/>
                <w:sz w:val="20"/>
                <w:szCs w:val="20"/>
                <w:lang w:eastAsia="ru-RU"/>
              </w:rPr>
            </w:pPr>
            <w:r w:rsidRPr="00073D7B">
              <w:rPr>
                <w:rFonts w:cs="Times New Roman"/>
                <w:sz w:val="20"/>
                <w:szCs w:val="20"/>
              </w:rPr>
              <w:t>1.3. Повышение качества и доступности образования для детей с ограниченными возможностями и детей-инвалидов</w:t>
            </w:r>
          </w:p>
        </w:tc>
      </w:tr>
      <w:tr w:rsidR="002365F3"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073D7B" w:rsidRDefault="002365F3" w:rsidP="00AC3370">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2365F3"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073D7B" w:rsidRDefault="002365F3" w:rsidP="00E24E7C">
            <w:pPr>
              <w:autoSpaceDE w:val="0"/>
              <w:autoSpaceDN w:val="0"/>
              <w:adjustRightInd w:val="0"/>
              <w:contextualSpacing/>
              <w:rPr>
                <w:rFonts w:cs="Times New Roman"/>
                <w:sz w:val="20"/>
                <w:szCs w:val="20"/>
              </w:rPr>
            </w:pPr>
            <w:r w:rsidRPr="00073D7B">
              <w:rPr>
                <w:rFonts w:cs="Times New Roman"/>
                <w:sz w:val="20"/>
                <w:szCs w:val="20"/>
              </w:rPr>
              <w:t xml:space="preserve">1.4. </w:t>
            </w:r>
            <w:r w:rsidR="00291ACB" w:rsidRPr="00073D7B">
              <w:rPr>
                <w:rFonts w:cs="Times New Roman"/>
                <w:sz w:val="20"/>
                <w:szCs w:val="20"/>
              </w:rPr>
              <w:t xml:space="preserve"> </w:t>
            </w:r>
            <w:r w:rsidR="00A81B36" w:rsidRPr="00073D7B">
              <w:rPr>
                <w:rFonts w:cs="Times New Roman"/>
                <w:sz w:val="20"/>
                <w:szCs w:val="20"/>
              </w:rPr>
              <w:t xml:space="preserve"> Создание механизмов мотивации педагогов к повышению качества работы и непрерывному профессиональному развитию </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AB302B">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E24E7C">
            <w:pPr>
              <w:autoSpaceDE w:val="0"/>
              <w:autoSpaceDN w:val="0"/>
              <w:adjustRightInd w:val="0"/>
              <w:contextualSpacing/>
              <w:rPr>
                <w:rFonts w:cs="Times New Roman"/>
                <w:sz w:val="20"/>
                <w:szCs w:val="20"/>
              </w:rPr>
            </w:pPr>
            <w:r w:rsidRPr="00073D7B">
              <w:rPr>
                <w:rFonts w:cs="Times New Roman"/>
                <w:sz w:val="20"/>
                <w:szCs w:val="20"/>
              </w:rPr>
              <w:t xml:space="preserve">1.5. </w:t>
            </w:r>
            <w:r w:rsidR="00A81B36" w:rsidRPr="00073D7B">
              <w:rPr>
                <w:rFonts w:cs="Times New Roman"/>
                <w:sz w:val="20"/>
                <w:szCs w:val="20"/>
              </w:rPr>
              <w:t xml:space="preserve"> Обеспечение деятельности образовательных организаций на основе муниципальных заданий </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AB302B">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B21E68" w:rsidP="00E24E7C">
            <w:pPr>
              <w:autoSpaceDE w:val="0"/>
              <w:autoSpaceDN w:val="0"/>
              <w:adjustRightInd w:val="0"/>
              <w:contextualSpacing/>
              <w:rPr>
                <w:rFonts w:cs="Times New Roman"/>
                <w:sz w:val="20"/>
                <w:szCs w:val="20"/>
              </w:rPr>
            </w:pPr>
            <w:r w:rsidRPr="00073D7B">
              <w:rPr>
                <w:rFonts w:cs="Times New Roman"/>
                <w:sz w:val="20"/>
                <w:szCs w:val="20"/>
              </w:rPr>
              <w:t xml:space="preserve">1.6. Обеспечение выплаты </w:t>
            </w:r>
            <w:r w:rsidRPr="00073D7B">
              <w:rPr>
                <w:rFonts w:cs="Times New Roman"/>
                <w:color w:val="000000"/>
                <w:sz w:val="20"/>
                <w:szCs w:val="20"/>
                <w:shd w:val="clear" w:color="auto" w:fill="FFFFFF"/>
              </w:rPr>
              <w:t>компенсации части родительской платы, фактически взимаемой за содержание ребенка в муниципальных ДОО</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AB302B">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B21E68" w:rsidP="00E24E7C">
            <w:pPr>
              <w:autoSpaceDE w:val="0"/>
              <w:autoSpaceDN w:val="0"/>
              <w:adjustRightInd w:val="0"/>
              <w:contextualSpacing/>
              <w:rPr>
                <w:rFonts w:cs="Times New Roman"/>
                <w:sz w:val="20"/>
                <w:szCs w:val="20"/>
              </w:rPr>
            </w:pPr>
            <w:r w:rsidRPr="00073D7B">
              <w:rPr>
                <w:rFonts w:cs="Times New Roman"/>
                <w:sz w:val="20"/>
                <w:szCs w:val="20"/>
              </w:rPr>
              <w:t xml:space="preserve">1.7. Организация </w:t>
            </w:r>
            <w:r w:rsidR="00554328" w:rsidRPr="00073D7B">
              <w:rPr>
                <w:rFonts w:cs="Times New Roman"/>
                <w:sz w:val="20"/>
                <w:szCs w:val="20"/>
              </w:rPr>
              <w:t xml:space="preserve">одноразового и </w:t>
            </w:r>
            <w:r w:rsidRPr="00073D7B">
              <w:rPr>
                <w:rFonts w:cs="Times New Roman"/>
                <w:sz w:val="20"/>
                <w:szCs w:val="20"/>
              </w:rPr>
              <w:t>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w:t>
            </w:r>
            <w:r w:rsidR="00554328" w:rsidRPr="00073D7B">
              <w:rPr>
                <w:rFonts w:cs="Times New Roman"/>
                <w:sz w:val="20"/>
                <w:szCs w:val="20"/>
              </w:rPr>
              <w:t>,</w:t>
            </w:r>
            <w:r w:rsidR="00BE5303" w:rsidRPr="00073D7B">
              <w:rPr>
                <w:rFonts w:cs="Times New Roman"/>
                <w:sz w:val="20"/>
                <w:szCs w:val="20"/>
              </w:rPr>
              <w:t xml:space="preserve"> детям – инвалидам и детям с туберкулезной интоксикацией</w:t>
            </w:r>
          </w:p>
        </w:tc>
      </w:tr>
      <w:tr w:rsidR="004B4D5C" w:rsidRPr="00073D7B" w:rsidTr="00FC0498">
        <w:trPr>
          <w:trHeight w:val="20"/>
        </w:trPr>
        <w:tc>
          <w:tcPr>
            <w:tcW w:w="516" w:type="dxa"/>
            <w:tcBorders>
              <w:top w:val="single" w:sz="2" w:space="0" w:color="auto"/>
              <w:left w:val="single" w:sz="2" w:space="0" w:color="auto"/>
              <w:bottom w:val="single" w:sz="2" w:space="0" w:color="auto"/>
              <w:right w:val="single" w:sz="4" w:space="0" w:color="auto"/>
            </w:tcBorders>
          </w:tcPr>
          <w:p w:rsidR="004B4D5C" w:rsidRPr="00073D7B" w:rsidRDefault="004B4D5C" w:rsidP="004B4D5C">
            <w:pPr>
              <w:autoSpaceDE w:val="0"/>
              <w:autoSpaceDN w:val="0"/>
              <w:adjustRightInd w:val="0"/>
              <w:contextualSpacing/>
              <w:rPr>
                <w:rFonts w:cs="Times New Roman"/>
                <w:sz w:val="20"/>
                <w:szCs w:val="20"/>
                <w:lang w:eastAsia="ru-RU"/>
              </w:rPr>
            </w:pPr>
            <w:r w:rsidRPr="00073D7B">
              <w:rPr>
                <w:rFonts w:cs="Times New Roman"/>
                <w:sz w:val="20"/>
                <w:szCs w:val="20"/>
                <w:lang w:eastAsia="ru-RU"/>
              </w:rPr>
              <w:t>1</w:t>
            </w:r>
            <w:r w:rsidR="00E24E7C" w:rsidRPr="00073D7B">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4B4D5C" w:rsidRPr="00073D7B" w:rsidRDefault="0085748A" w:rsidP="004B4D5C">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4B4D5C" w:rsidRPr="00073D7B" w:rsidRDefault="004B4D5C" w:rsidP="004B4D5C">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4B4D5C" w:rsidRPr="00073D7B" w:rsidRDefault="0085748A" w:rsidP="004B4D5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4B4D5C" w:rsidRPr="00073D7B" w:rsidRDefault="0085748A" w:rsidP="004B4D5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85748A"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85748A" w:rsidRPr="00073D7B" w:rsidRDefault="0085748A" w:rsidP="00E24E7C">
            <w:pPr>
              <w:autoSpaceDE w:val="0"/>
              <w:autoSpaceDN w:val="0"/>
              <w:adjustRightInd w:val="0"/>
              <w:contextualSpacing/>
              <w:rPr>
                <w:rFonts w:cs="Times New Roman"/>
                <w:sz w:val="20"/>
                <w:szCs w:val="20"/>
                <w:lang w:eastAsia="ru-RU"/>
              </w:rPr>
            </w:pPr>
            <w:r w:rsidRPr="00073D7B">
              <w:rPr>
                <w:rFonts w:cs="Times New Roman"/>
                <w:sz w:val="20"/>
                <w:szCs w:val="20"/>
              </w:rPr>
              <w:t>1.8.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7E3758" w:rsidRPr="00073D7B" w:rsidTr="0096044E">
        <w:trPr>
          <w:trHeight w:val="20"/>
        </w:trPr>
        <w:tc>
          <w:tcPr>
            <w:tcW w:w="567" w:type="dxa"/>
            <w:gridSpan w:val="2"/>
            <w:tcBorders>
              <w:top w:val="single" w:sz="2" w:space="0" w:color="auto"/>
              <w:left w:val="single" w:sz="2" w:space="0" w:color="auto"/>
              <w:bottom w:val="single" w:sz="2" w:space="0" w:color="auto"/>
              <w:right w:val="single" w:sz="4" w:space="0" w:color="auto"/>
            </w:tcBorders>
          </w:tcPr>
          <w:p w:rsidR="007E3758" w:rsidRPr="00073D7B" w:rsidRDefault="007E3758" w:rsidP="007E3758">
            <w:pPr>
              <w:autoSpaceDE w:val="0"/>
              <w:autoSpaceDN w:val="0"/>
              <w:adjustRightInd w:val="0"/>
              <w:contextualSpacing/>
              <w:rPr>
                <w:rFonts w:cs="Times New Roman"/>
                <w:sz w:val="20"/>
                <w:szCs w:val="20"/>
                <w:lang w:eastAsia="ru-RU"/>
              </w:rPr>
            </w:pPr>
            <w:r w:rsidRPr="00073D7B">
              <w:rPr>
                <w:rFonts w:cs="Times New Roman"/>
                <w:sz w:val="20"/>
                <w:szCs w:val="20"/>
                <w:lang w:eastAsia="ru-RU"/>
              </w:rPr>
              <w:t>1</w:t>
            </w:r>
          </w:p>
        </w:tc>
        <w:tc>
          <w:tcPr>
            <w:tcW w:w="2420" w:type="dxa"/>
            <w:gridSpan w:val="2"/>
            <w:tcBorders>
              <w:top w:val="single" w:sz="2" w:space="0" w:color="auto"/>
              <w:left w:val="single" w:sz="2" w:space="0" w:color="auto"/>
              <w:bottom w:val="single" w:sz="2" w:space="0" w:color="auto"/>
              <w:right w:val="single" w:sz="4" w:space="0" w:color="auto"/>
            </w:tcBorders>
          </w:tcPr>
          <w:p w:rsidR="007E3758" w:rsidRPr="00073D7B" w:rsidRDefault="007E3758" w:rsidP="007E3758">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7E3758" w:rsidRPr="00073D7B" w:rsidRDefault="007E3758" w:rsidP="007E3758">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7E3758" w:rsidRPr="00073D7B" w:rsidRDefault="007E3758" w:rsidP="007E375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7E3758" w:rsidRPr="00073D7B" w:rsidRDefault="007E3758" w:rsidP="007E375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7E375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E3758" w:rsidRPr="00073D7B" w:rsidRDefault="007E3758" w:rsidP="00E24E7C">
            <w:pPr>
              <w:autoSpaceDE w:val="0"/>
              <w:autoSpaceDN w:val="0"/>
              <w:adjustRightInd w:val="0"/>
              <w:contextualSpacing/>
              <w:rPr>
                <w:rFonts w:cs="Times New Roman"/>
                <w:sz w:val="20"/>
                <w:szCs w:val="20"/>
                <w:lang w:eastAsia="ru-RU"/>
              </w:rPr>
            </w:pPr>
            <w:r w:rsidRPr="00073D7B">
              <w:rPr>
                <w:rFonts w:cs="Times New Roman"/>
                <w:sz w:val="20"/>
                <w:szCs w:val="20"/>
              </w:rPr>
              <w:t>1.9.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59756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073D7B" w:rsidRDefault="002B66F9" w:rsidP="007E3758">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59756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073D7B" w:rsidRDefault="00597568" w:rsidP="00E24E7C">
            <w:pPr>
              <w:autoSpaceDE w:val="0"/>
              <w:autoSpaceDN w:val="0"/>
              <w:adjustRightInd w:val="0"/>
              <w:contextualSpacing/>
              <w:rPr>
                <w:rFonts w:cs="Times New Roman"/>
                <w:sz w:val="20"/>
                <w:szCs w:val="20"/>
              </w:rPr>
            </w:pPr>
            <w:r w:rsidRPr="00073D7B">
              <w:rPr>
                <w:rFonts w:cs="Times New Roman"/>
                <w:sz w:val="20"/>
                <w:szCs w:val="20"/>
              </w:rPr>
              <w:t xml:space="preserve">1.10.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r>
      <w:tr w:rsidR="0059756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597568" w:rsidRPr="00073D7B" w:rsidRDefault="00597568" w:rsidP="00597568">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847863"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847863" w:rsidRPr="00073D7B" w:rsidRDefault="00E24E7C" w:rsidP="00E24E7C">
            <w:pPr>
              <w:autoSpaceDE w:val="0"/>
              <w:autoSpaceDN w:val="0"/>
              <w:adjustRightInd w:val="0"/>
              <w:contextualSpacing/>
              <w:rPr>
                <w:rFonts w:cs="Times New Roman"/>
                <w:sz w:val="20"/>
                <w:szCs w:val="20"/>
              </w:rPr>
            </w:pPr>
            <w:r w:rsidRPr="00073D7B">
              <w:rPr>
                <w:rFonts w:cs="Times New Roman"/>
                <w:sz w:val="20"/>
                <w:szCs w:val="20"/>
              </w:rPr>
              <w:t xml:space="preserve">1.11. </w:t>
            </w:r>
            <w:r w:rsidR="008B7EB6" w:rsidRPr="00073D7B">
              <w:rPr>
                <w:rFonts w:cs="Times New Roman"/>
                <w:sz w:val="20"/>
                <w:szCs w:val="20"/>
              </w:rPr>
              <w:t xml:space="preserve">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 моделей и форм детского </w:t>
            </w:r>
            <w:r w:rsidR="008B7EB6" w:rsidRPr="00073D7B">
              <w:rPr>
                <w:rFonts w:cs="Times New Roman"/>
                <w:spacing w:val="-2"/>
                <w:sz w:val="20"/>
                <w:szCs w:val="20"/>
              </w:rPr>
              <w:t>самоуправления,</w:t>
            </w:r>
            <w:r w:rsidR="008B7EB6" w:rsidRPr="00073D7B">
              <w:rPr>
                <w:rFonts w:cs="Times New Roman"/>
                <w:sz w:val="20"/>
                <w:szCs w:val="20"/>
              </w:rPr>
              <w:t xml:space="preserve"> совершенствование волонтерской деятельности</w:t>
            </w:r>
          </w:p>
        </w:tc>
      </w:tr>
      <w:tr w:rsidR="00C97715" w:rsidRPr="00073D7B"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20" w:type="dxa"/>
            <w:gridSpan w:val="2"/>
            <w:tcBorders>
              <w:top w:val="single" w:sz="2" w:space="0" w:color="auto"/>
              <w:left w:val="single" w:sz="2" w:space="0" w:color="auto"/>
              <w:bottom w:val="single" w:sz="4" w:space="0" w:color="auto"/>
              <w:right w:val="single" w:sz="4"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Приказы УО о проведении мероприятий</w:t>
            </w:r>
          </w:p>
        </w:tc>
        <w:tc>
          <w:tcPr>
            <w:tcW w:w="6204" w:type="dxa"/>
            <w:gridSpan w:val="2"/>
            <w:tcBorders>
              <w:top w:val="single" w:sz="2" w:space="0" w:color="auto"/>
              <w:left w:val="single" w:sz="4" w:space="0" w:color="auto"/>
              <w:bottom w:val="single" w:sz="4"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Утверждение положений и смет на проведение мероприятий</w:t>
            </w:r>
          </w:p>
        </w:tc>
        <w:tc>
          <w:tcPr>
            <w:tcW w:w="3064" w:type="dxa"/>
            <w:tcBorders>
              <w:top w:val="single" w:sz="2" w:space="0" w:color="auto"/>
              <w:left w:val="single" w:sz="4" w:space="0" w:color="auto"/>
              <w:bottom w:val="single" w:sz="4"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59" w:type="dxa"/>
            <w:gridSpan w:val="2"/>
            <w:tcBorders>
              <w:top w:val="single" w:sz="2" w:space="0" w:color="auto"/>
              <w:left w:val="single" w:sz="4" w:space="0" w:color="auto"/>
              <w:bottom w:val="single" w:sz="4"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E24E7C" w:rsidP="00E24E7C">
            <w:pPr>
              <w:autoSpaceDE w:val="0"/>
              <w:autoSpaceDN w:val="0"/>
              <w:adjustRightInd w:val="0"/>
              <w:contextualSpacing/>
              <w:rPr>
                <w:rFonts w:cs="Times New Roman"/>
                <w:sz w:val="20"/>
                <w:szCs w:val="20"/>
                <w:lang w:eastAsia="ru-RU"/>
              </w:rPr>
            </w:pPr>
            <w:r w:rsidRPr="00073D7B">
              <w:rPr>
                <w:rFonts w:cs="Times New Roman"/>
                <w:sz w:val="20"/>
                <w:szCs w:val="20"/>
              </w:rPr>
              <w:t xml:space="preserve">1.12. </w:t>
            </w:r>
            <w:r w:rsidR="00DE7DF5" w:rsidRPr="00073D7B">
              <w:rPr>
                <w:rFonts w:cs="Times New Roman"/>
                <w:sz w:val="20"/>
                <w:szCs w:val="20"/>
              </w:rPr>
              <w:t xml:space="preserve">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r>
      <w:tr w:rsidR="00C97715"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073D7B" w:rsidRDefault="00AE69BE"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Приказы УО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FB6057" w:rsidP="00FB6057">
            <w:pPr>
              <w:autoSpaceDE w:val="0"/>
              <w:autoSpaceDN w:val="0"/>
              <w:adjustRightInd w:val="0"/>
              <w:contextualSpacing/>
              <w:rPr>
                <w:rFonts w:cs="Times New Roman"/>
                <w:sz w:val="20"/>
                <w:szCs w:val="20"/>
                <w:lang w:eastAsia="ru-RU"/>
              </w:rPr>
            </w:pPr>
            <w:r w:rsidRPr="00073D7B">
              <w:rPr>
                <w:rFonts w:cs="Times New Roman"/>
                <w:sz w:val="20"/>
                <w:szCs w:val="20"/>
              </w:rPr>
              <w:t xml:space="preserve"> </w:t>
            </w:r>
            <w:r w:rsidR="00E32962" w:rsidRPr="00073D7B">
              <w:rPr>
                <w:rFonts w:cs="Times New Roman"/>
                <w:sz w:val="20"/>
                <w:szCs w:val="20"/>
              </w:rPr>
              <w:t>1.13</w:t>
            </w:r>
            <w:r w:rsidRPr="00073D7B">
              <w:rPr>
                <w:rFonts w:cs="Times New Roman"/>
                <w:sz w:val="20"/>
                <w:szCs w:val="20"/>
              </w:rPr>
              <w:t xml:space="preserve"> </w:t>
            </w:r>
            <w:r w:rsidR="00317544" w:rsidRPr="00073D7B">
              <w:rPr>
                <w:rFonts w:cs="Times New Roman"/>
                <w:sz w:val="20"/>
                <w:szCs w:val="20"/>
              </w:rPr>
              <w:t>Организация отдыха, оздоровления и занятости детей</w:t>
            </w:r>
          </w:p>
        </w:tc>
      </w:tr>
      <w:tr w:rsidR="00317544"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C42B3C" w:rsidP="00E32962">
            <w:pPr>
              <w:pStyle w:val="af"/>
              <w:numPr>
                <w:ilvl w:val="1"/>
                <w:numId w:val="18"/>
              </w:numPr>
              <w:autoSpaceDE w:val="0"/>
              <w:autoSpaceDN w:val="0"/>
              <w:adjustRightInd w:val="0"/>
              <w:contextualSpacing/>
              <w:rPr>
                <w:rFonts w:cs="Times New Roman"/>
                <w:sz w:val="20"/>
                <w:szCs w:val="20"/>
                <w:lang w:eastAsia="ru-RU"/>
              </w:rPr>
            </w:pPr>
            <w:r w:rsidRPr="00073D7B">
              <w:rPr>
                <w:rFonts w:cs="Times New Roman"/>
                <w:sz w:val="20"/>
                <w:szCs w:val="20"/>
              </w:rPr>
              <w:lastRenderedPageBreak/>
              <w:t xml:space="preserve"> Обеспечение функционирования модели персонифицированного финансирования дополнительного образования </w:t>
            </w:r>
          </w:p>
        </w:tc>
      </w:tr>
      <w:tr w:rsidR="00E24E7C" w:rsidRPr="00073D7B"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24E7C" w:rsidRPr="00073D7B" w:rsidRDefault="00E24E7C" w:rsidP="00E24E7C">
            <w:pPr>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157817" w:rsidP="00C97715">
            <w:pPr>
              <w:autoSpaceDE w:val="0"/>
              <w:autoSpaceDN w:val="0"/>
              <w:adjustRightInd w:val="0"/>
              <w:contextualSpacing/>
              <w:rPr>
                <w:rFonts w:cs="Times New Roman"/>
                <w:sz w:val="20"/>
                <w:szCs w:val="20"/>
                <w:lang w:eastAsia="ru-RU"/>
              </w:rPr>
            </w:pPr>
            <w:r w:rsidRPr="00073D7B">
              <w:rPr>
                <w:rFonts w:cs="Times New Roman"/>
                <w:sz w:val="20"/>
                <w:szCs w:val="20"/>
              </w:rPr>
              <w:t>1.1</w:t>
            </w:r>
            <w:r w:rsidR="00E32962" w:rsidRPr="00073D7B">
              <w:rPr>
                <w:rFonts w:cs="Times New Roman"/>
                <w:sz w:val="20"/>
                <w:szCs w:val="20"/>
              </w:rPr>
              <w:t>5</w:t>
            </w:r>
            <w:r w:rsidRPr="00073D7B">
              <w:rPr>
                <w:rFonts w:cs="Times New Roman"/>
                <w:sz w:val="20"/>
                <w:szCs w:val="20"/>
              </w:rPr>
              <w:t xml:space="preserve">. </w:t>
            </w:r>
            <w:r w:rsidR="00E32962" w:rsidRPr="00073D7B">
              <w:rPr>
                <w:rFonts w:cs="Times New Roman"/>
                <w:sz w:val="20"/>
                <w:szCs w:val="20"/>
              </w:rPr>
              <w:t xml:space="preserve"> Совершенствование системы социально- правовой защиты детей</w:t>
            </w:r>
          </w:p>
        </w:tc>
      </w:tr>
      <w:tr w:rsidR="00397A1B"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97A1B" w:rsidRPr="00073D7B" w:rsidRDefault="00397A1B" w:rsidP="00BD1DB9">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B90CB7" w:rsidP="00C97715">
            <w:pPr>
              <w:autoSpaceDE w:val="0"/>
              <w:autoSpaceDN w:val="0"/>
              <w:adjustRightInd w:val="0"/>
              <w:contextualSpacing/>
              <w:rPr>
                <w:rFonts w:cs="Times New Roman"/>
                <w:sz w:val="20"/>
                <w:szCs w:val="20"/>
                <w:lang w:eastAsia="ru-RU"/>
              </w:rPr>
            </w:pPr>
            <w:r w:rsidRPr="00073D7B">
              <w:rPr>
                <w:rFonts w:cs="Times New Roman"/>
                <w:sz w:val="20"/>
                <w:szCs w:val="20"/>
              </w:rPr>
              <w:t>1.1</w:t>
            </w:r>
            <w:r w:rsidR="000D4EC7" w:rsidRPr="00073D7B">
              <w:rPr>
                <w:rFonts w:cs="Times New Roman"/>
                <w:sz w:val="20"/>
                <w:szCs w:val="20"/>
              </w:rPr>
              <w:t>6</w:t>
            </w:r>
            <w:r w:rsidRPr="00073D7B">
              <w:rPr>
                <w:rFonts w:cs="Times New Roman"/>
                <w:sz w:val="20"/>
                <w:szCs w:val="20"/>
              </w:rPr>
              <w:t>.</w:t>
            </w:r>
            <w:r w:rsidRPr="00073D7B">
              <w:rPr>
                <w:rFonts w:cs="Times New Roman"/>
                <w:b/>
                <w:bCs/>
                <w:color w:val="000000"/>
                <w:sz w:val="20"/>
                <w:szCs w:val="20"/>
                <w:lang w:eastAsia="ru-RU"/>
              </w:rPr>
              <w:t xml:space="preserve"> </w:t>
            </w:r>
            <w:r w:rsidRPr="00073D7B">
              <w:rPr>
                <w:rFonts w:cs="Times New Roman"/>
                <w:sz w:val="20"/>
                <w:szCs w:val="20"/>
              </w:rPr>
              <w:t>Развитие системы оценки качества образования и информационной прозрачности системы образования</w:t>
            </w:r>
          </w:p>
        </w:tc>
      </w:tr>
      <w:tr w:rsidR="009026FC"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6D566D" w:rsidP="00C97715">
            <w:pPr>
              <w:autoSpaceDE w:val="0"/>
              <w:autoSpaceDN w:val="0"/>
              <w:adjustRightInd w:val="0"/>
              <w:contextualSpacing/>
              <w:rPr>
                <w:rFonts w:cs="Times New Roman"/>
                <w:sz w:val="20"/>
                <w:szCs w:val="20"/>
                <w:lang w:eastAsia="ru-RU"/>
              </w:rPr>
            </w:pPr>
            <w:r w:rsidRPr="00073D7B">
              <w:rPr>
                <w:rFonts w:cs="Times New Roman"/>
                <w:sz w:val="20"/>
                <w:szCs w:val="20"/>
              </w:rPr>
              <w:t>Е Проекты Образования</w:t>
            </w:r>
          </w:p>
        </w:tc>
      </w:tr>
      <w:tr w:rsidR="001441FA" w:rsidRPr="00073D7B"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1441FA" w:rsidRPr="00073D7B" w:rsidRDefault="008362C3" w:rsidP="00E24E7C">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 xml:space="preserve"> Подпрограмма </w:t>
            </w:r>
            <w:r w:rsidR="008362C3" w:rsidRPr="00073D7B">
              <w:rPr>
                <w:rFonts w:cs="Times New Roman"/>
                <w:b/>
                <w:bCs/>
                <w:sz w:val="20"/>
                <w:szCs w:val="20"/>
                <w:lang w:eastAsia="ru-RU"/>
              </w:rPr>
              <w:t>2</w:t>
            </w:r>
            <w:r w:rsidR="00E24E7C" w:rsidRPr="00073D7B">
              <w:rPr>
                <w:rFonts w:cs="Times New Roman"/>
                <w:b/>
                <w:bCs/>
                <w:sz w:val="20"/>
                <w:szCs w:val="20"/>
                <w:lang w:eastAsia="ru-RU"/>
              </w:rPr>
              <w:t xml:space="preserve"> </w:t>
            </w:r>
            <w:r w:rsidR="0087626C" w:rsidRPr="00073D7B">
              <w:rPr>
                <w:rFonts w:cs="Times New Roman"/>
                <w:b/>
                <w:bCs/>
                <w:sz w:val="20"/>
                <w:szCs w:val="20"/>
              </w:rPr>
              <w:t>«Обеспечение реализации мероприятий по методической поддержке педагогов и интеллектуального развития учащихся»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87626C" w:rsidP="00C97715">
            <w:pPr>
              <w:autoSpaceDE w:val="0"/>
              <w:autoSpaceDN w:val="0"/>
              <w:adjustRightInd w:val="0"/>
              <w:contextualSpacing/>
              <w:rPr>
                <w:rFonts w:cs="Times New Roman"/>
                <w:sz w:val="20"/>
                <w:szCs w:val="20"/>
                <w:lang w:eastAsia="ru-RU"/>
              </w:rPr>
            </w:pPr>
            <w:r w:rsidRPr="00073D7B">
              <w:rPr>
                <w:rFonts w:cs="Times New Roman"/>
                <w:sz w:val="20"/>
                <w:szCs w:val="20"/>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r>
      <w:tr w:rsidR="00C97715"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r w:rsidR="005D4C4E" w:rsidRPr="00073D7B">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w:t>
            </w:r>
            <w:r w:rsidR="005D4C4E" w:rsidRPr="00073D7B">
              <w:rPr>
                <w:rFonts w:cs="Times New Roman"/>
                <w:sz w:val="20"/>
                <w:szCs w:val="20"/>
                <w:lang w:eastAsia="ru-RU"/>
              </w:rPr>
              <w:t>ы</w:t>
            </w:r>
            <w:r w:rsidRPr="00073D7B">
              <w:rPr>
                <w:rFonts w:cs="Times New Roman"/>
                <w:sz w:val="20"/>
                <w:szCs w:val="20"/>
                <w:lang w:eastAsia="ru-RU"/>
              </w:rPr>
              <w:t xml:space="preserve"> УО </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073D7B" w:rsidRDefault="002173E0"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640D2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073D7B" w:rsidRDefault="00640D28" w:rsidP="00E24E7C">
            <w:pPr>
              <w:autoSpaceDE w:val="0"/>
              <w:autoSpaceDN w:val="0"/>
              <w:adjustRightInd w:val="0"/>
              <w:contextualSpacing/>
              <w:rPr>
                <w:rFonts w:cs="Times New Roman"/>
                <w:sz w:val="20"/>
                <w:szCs w:val="20"/>
                <w:lang w:eastAsia="ru-RU"/>
              </w:rPr>
            </w:pPr>
            <w:r w:rsidRPr="00073D7B">
              <w:rPr>
                <w:rFonts w:cs="Times New Roman"/>
                <w:sz w:val="20"/>
                <w:szCs w:val="20"/>
              </w:rPr>
              <w:t>2.2. Осуществление деятельности ИДК</w:t>
            </w:r>
          </w:p>
        </w:tc>
      </w:tr>
      <w:tr w:rsidR="00640D2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073D7B" w:rsidRDefault="00640D28" w:rsidP="00E24E7C">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01CD2"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01CD2" w:rsidRPr="00073D7B" w:rsidRDefault="00C01CD2" w:rsidP="00C01CD2">
            <w:pPr>
              <w:autoSpaceDE w:val="0"/>
              <w:autoSpaceDN w:val="0"/>
              <w:adjustRightInd w:val="0"/>
              <w:contextualSpacing/>
              <w:jc w:val="center"/>
              <w:rPr>
                <w:rFonts w:cs="Times New Roman"/>
                <w:sz w:val="20"/>
                <w:szCs w:val="20"/>
              </w:rPr>
            </w:pPr>
            <w:r w:rsidRPr="00073D7B">
              <w:rPr>
                <w:rFonts w:cs="Times New Roman"/>
                <w:b/>
                <w:sz w:val="20"/>
                <w:szCs w:val="20"/>
              </w:rPr>
              <w:t>Подпрограмма 3 «Молодая семья»</w:t>
            </w:r>
          </w:p>
        </w:tc>
      </w:tr>
      <w:tr w:rsidR="00A64F89"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A64F89" w:rsidRPr="00073D7B" w:rsidRDefault="00A64F89" w:rsidP="00E24E7C">
            <w:pPr>
              <w:autoSpaceDE w:val="0"/>
              <w:autoSpaceDN w:val="0"/>
              <w:adjustRightInd w:val="0"/>
              <w:contextualSpacing/>
              <w:rPr>
                <w:rFonts w:cs="Times New Roman"/>
                <w:b/>
                <w:sz w:val="20"/>
                <w:szCs w:val="20"/>
              </w:rPr>
            </w:pPr>
            <w:r w:rsidRPr="00073D7B">
              <w:rPr>
                <w:rFonts w:cs="Times New Roman"/>
                <w:sz w:val="20"/>
                <w:szCs w:val="20"/>
              </w:rPr>
              <w:t xml:space="preserve">3.1. Предоставление молодым семьям – участникам подпрограммы социальных выплат </w:t>
            </w:r>
            <w:r w:rsidR="00E24E7C" w:rsidRPr="00073D7B">
              <w:rPr>
                <w:rFonts w:cs="Times New Roman"/>
                <w:sz w:val="20"/>
                <w:szCs w:val="20"/>
              </w:rPr>
              <w:t xml:space="preserve">на   приобретение   жилья   или </w:t>
            </w:r>
            <w:r w:rsidRPr="00073D7B">
              <w:rPr>
                <w:rFonts w:cs="Times New Roman"/>
                <w:sz w:val="20"/>
                <w:szCs w:val="20"/>
              </w:rPr>
              <w:t>строительство индивидуального жилого дома</w:t>
            </w:r>
          </w:p>
        </w:tc>
      </w:tr>
      <w:tr w:rsidR="00640D28"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40D28" w:rsidRPr="00073D7B" w:rsidRDefault="00640D28"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r w:rsidR="00053359" w:rsidRPr="00073D7B">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640D28" w:rsidRPr="00073D7B" w:rsidRDefault="00053359"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Постановлени</w:t>
            </w:r>
            <w:r w:rsidR="003F610D" w:rsidRPr="00073D7B">
              <w:rPr>
                <w:rFonts w:cs="Times New Roman"/>
                <w:sz w:val="20"/>
                <w:szCs w:val="20"/>
                <w:lang w:eastAsia="ru-RU"/>
              </w:rPr>
              <w:t>я Администрации</w:t>
            </w:r>
          </w:p>
        </w:tc>
        <w:tc>
          <w:tcPr>
            <w:tcW w:w="6190" w:type="dxa"/>
            <w:gridSpan w:val="2"/>
            <w:tcBorders>
              <w:top w:val="single" w:sz="2" w:space="0" w:color="auto"/>
              <w:left w:val="single" w:sz="2" w:space="0" w:color="auto"/>
              <w:bottom w:val="single" w:sz="2" w:space="0" w:color="auto"/>
              <w:right w:val="single" w:sz="2" w:space="0" w:color="auto"/>
            </w:tcBorders>
          </w:tcPr>
          <w:p w:rsidR="00640D28" w:rsidRPr="00073D7B" w:rsidRDefault="00EA7B8F"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w:t>
            </w:r>
            <w:r w:rsidR="00283283" w:rsidRPr="00073D7B">
              <w:rPr>
                <w:rFonts w:cs="Times New Roman"/>
                <w:sz w:val="20"/>
                <w:szCs w:val="20"/>
                <w:lang w:eastAsia="ru-RU"/>
              </w:rPr>
              <w:t>б утверждении семей – участников подпрограммы</w:t>
            </w:r>
          </w:p>
        </w:tc>
        <w:tc>
          <w:tcPr>
            <w:tcW w:w="3119" w:type="dxa"/>
            <w:gridSpan w:val="3"/>
            <w:tcBorders>
              <w:top w:val="single" w:sz="2" w:space="0" w:color="auto"/>
              <w:left w:val="single" w:sz="2" w:space="0" w:color="auto"/>
              <w:bottom w:val="single" w:sz="2" w:space="0" w:color="auto"/>
              <w:right w:val="single" w:sz="2" w:space="0" w:color="auto"/>
            </w:tcBorders>
          </w:tcPr>
          <w:p w:rsidR="00640D28" w:rsidRPr="00073D7B" w:rsidRDefault="00640D28"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40D28" w:rsidRPr="00073D7B" w:rsidRDefault="00640D28"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D36D51"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36D51" w:rsidRPr="00073D7B" w:rsidRDefault="00D36D51" w:rsidP="00E24E7C">
            <w:pPr>
              <w:autoSpaceDE w:val="0"/>
              <w:autoSpaceDN w:val="0"/>
              <w:adjustRightInd w:val="0"/>
              <w:contextualSpacing/>
              <w:jc w:val="center"/>
              <w:rPr>
                <w:rFonts w:cs="Times New Roman"/>
                <w:b/>
                <w:bCs/>
                <w:sz w:val="20"/>
                <w:szCs w:val="20"/>
                <w:lang w:eastAsia="ru-RU"/>
              </w:rPr>
            </w:pPr>
            <w:r w:rsidRPr="00073D7B">
              <w:rPr>
                <w:rFonts w:cs="Times New Roman"/>
                <w:b/>
                <w:color w:val="000000"/>
                <w:sz w:val="20"/>
                <w:szCs w:val="20"/>
                <w:lang w:eastAsia="ru-RU"/>
              </w:rPr>
              <w:t xml:space="preserve">Подпрограмма 4 </w:t>
            </w:r>
            <w:r w:rsidRPr="00073D7B">
              <w:rPr>
                <w:rFonts w:cs="Times New Roman"/>
                <w:b/>
                <w:sz w:val="20"/>
                <w:szCs w:val="20"/>
                <w:lang w:eastAsia="ru-RU"/>
              </w:rPr>
              <w:t>«Патриотическое воспитание граждан Лукояновского</w:t>
            </w:r>
            <w:r w:rsidR="00E24E7C" w:rsidRPr="00073D7B">
              <w:rPr>
                <w:rFonts w:cs="Times New Roman"/>
                <w:b/>
                <w:sz w:val="20"/>
                <w:szCs w:val="20"/>
                <w:lang w:eastAsia="ru-RU"/>
              </w:rPr>
              <w:t xml:space="preserve"> муниципального округа</w:t>
            </w:r>
            <w:r w:rsidRPr="00073D7B">
              <w:rPr>
                <w:rFonts w:cs="Times New Roman"/>
                <w:b/>
                <w:sz w:val="20"/>
                <w:szCs w:val="20"/>
                <w:lang w:eastAsia="ru-RU"/>
              </w:rPr>
              <w:t>»</w:t>
            </w:r>
          </w:p>
        </w:tc>
      </w:tr>
      <w:tr w:rsidR="00D659A4"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659A4" w:rsidRPr="00073D7B" w:rsidRDefault="00D659A4" w:rsidP="00640D28">
            <w:pPr>
              <w:autoSpaceDE w:val="0"/>
              <w:autoSpaceDN w:val="0"/>
              <w:adjustRightInd w:val="0"/>
              <w:contextualSpacing/>
              <w:rPr>
                <w:rFonts w:cs="Times New Roman"/>
                <w:sz w:val="20"/>
                <w:szCs w:val="20"/>
                <w:lang w:eastAsia="ru-RU"/>
              </w:rPr>
            </w:pPr>
            <w:r w:rsidRPr="00073D7B">
              <w:rPr>
                <w:rFonts w:cs="Times New Roman"/>
                <w:color w:val="000000"/>
                <w:sz w:val="20"/>
                <w:szCs w:val="20"/>
                <w:lang w:eastAsia="ru-RU"/>
              </w:rPr>
              <w:t xml:space="preserve">4.1. </w:t>
            </w:r>
            <w:r w:rsidR="009B6D44" w:rsidRPr="00073D7B">
              <w:rPr>
                <w:rFonts w:cs="Times New Roman"/>
                <w:color w:val="000000"/>
                <w:sz w:val="20"/>
                <w:szCs w:val="20"/>
                <w:lang w:eastAsia="ru-RU"/>
              </w:rPr>
              <w:t xml:space="preserve">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r>
      <w:tr w:rsidR="00FA036C"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w:t>
            </w:r>
            <w:r w:rsidR="002E7B35" w:rsidRPr="00073D7B">
              <w:rPr>
                <w:rFonts w:cs="Times New Roman"/>
                <w:sz w:val="20"/>
                <w:szCs w:val="20"/>
                <w:lang w:eastAsia="ru-RU"/>
              </w:rPr>
              <w:t xml:space="preserve">ы </w:t>
            </w:r>
            <w:r w:rsidRPr="00073D7B">
              <w:rPr>
                <w:rFonts w:cs="Times New Roman"/>
                <w:sz w:val="20"/>
                <w:szCs w:val="20"/>
                <w:lang w:eastAsia="ru-RU"/>
              </w:rPr>
              <w:t>УО</w:t>
            </w:r>
          </w:p>
        </w:tc>
        <w:tc>
          <w:tcPr>
            <w:tcW w:w="6190" w:type="dxa"/>
            <w:gridSpan w:val="2"/>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503E8B" w:rsidRPr="00073D7B"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073D7B" w:rsidRDefault="00503E8B" w:rsidP="00686049">
            <w:pPr>
              <w:autoSpaceDE w:val="0"/>
              <w:autoSpaceDN w:val="0"/>
              <w:adjustRightInd w:val="0"/>
              <w:contextualSpacing/>
              <w:jc w:val="center"/>
              <w:rPr>
                <w:rFonts w:cs="Times New Roman"/>
                <w:sz w:val="20"/>
                <w:szCs w:val="20"/>
                <w:lang w:eastAsia="ru-RU"/>
              </w:rPr>
            </w:pPr>
            <w:r w:rsidRPr="00073D7B">
              <w:rPr>
                <w:rFonts w:cs="Times New Roman"/>
                <w:b/>
                <w:color w:val="000000"/>
                <w:sz w:val="20"/>
                <w:szCs w:val="20"/>
                <w:lang w:eastAsia="ru-RU"/>
              </w:rPr>
              <w:t>Подпрограмма 5 «Укрепление материально-технической базы образовательных учреждений»</w:t>
            </w:r>
          </w:p>
        </w:tc>
      </w:tr>
      <w:tr w:rsidR="00503E8B" w:rsidRPr="00073D7B"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073D7B" w:rsidRDefault="00503E8B" w:rsidP="00E24E7C">
            <w:pPr>
              <w:autoSpaceDE w:val="0"/>
              <w:autoSpaceDN w:val="0"/>
              <w:adjustRightInd w:val="0"/>
              <w:contextualSpacing/>
              <w:rPr>
                <w:rFonts w:cs="Times New Roman"/>
                <w:b/>
                <w:color w:val="000000"/>
                <w:sz w:val="20"/>
                <w:szCs w:val="20"/>
                <w:lang w:eastAsia="ru-RU"/>
              </w:rPr>
            </w:pPr>
            <w:r w:rsidRPr="00073D7B">
              <w:rPr>
                <w:rFonts w:cs="Times New Roman"/>
                <w:color w:val="000000" w:themeColor="text1"/>
                <w:sz w:val="20"/>
                <w:szCs w:val="20"/>
              </w:rPr>
              <w:t>5.1</w:t>
            </w:r>
            <w:r w:rsidRPr="00073D7B">
              <w:rPr>
                <w:rFonts w:cs="Times New Roman"/>
                <w:sz w:val="20"/>
                <w:szCs w:val="20"/>
              </w:rPr>
              <w:t xml:space="preserve"> </w:t>
            </w:r>
            <w:r w:rsidR="003273DE" w:rsidRPr="00073D7B">
              <w:rPr>
                <w:rFonts w:cs="Times New Roman"/>
                <w:color w:val="000000" w:themeColor="text1"/>
                <w:sz w:val="20"/>
                <w:szCs w:val="20"/>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003273DE" w:rsidRPr="00073D7B">
              <w:rPr>
                <w:rFonts w:cs="Times New Roman"/>
                <w:sz w:val="20"/>
                <w:szCs w:val="20"/>
              </w:rPr>
              <w:t xml:space="preserve"> модернизация и обновление автобусного парка для перевозки учащихся</w:t>
            </w:r>
          </w:p>
        </w:tc>
      </w:tr>
      <w:tr w:rsidR="00686049"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86049" w:rsidRPr="00073D7B" w:rsidRDefault="00686049" w:rsidP="00A04E7D">
            <w:pPr>
              <w:autoSpaceDE w:val="0"/>
              <w:autoSpaceDN w:val="0"/>
              <w:adjustRightInd w:val="0"/>
              <w:contextualSpacing/>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Приказы  УО </w:t>
            </w:r>
          </w:p>
        </w:tc>
        <w:tc>
          <w:tcPr>
            <w:tcW w:w="6190" w:type="dxa"/>
            <w:gridSpan w:val="2"/>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6B519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B519D" w:rsidRPr="00073D7B" w:rsidRDefault="00BA3541" w:rsidP="00E24E7C">
            <w:pPr>
              <w:autoSpaceDE w:val="0"/>
              <w:autoSpaceDN w:val="0"/>
              <w:adjustRightInd w:val="0"/>
              <w:contextualSpacing/>
              <w:jc w:val="center"/>
              <w:rPr>
                <w:rFonts w:cs="Times New Roman"/>
                <w:sz w:val="20"/>
                <w:szCs w:val="20"/>
                <w:lang w:eastAsia="ru-RU"/>
              </w:rPr>
            </w:pPr>
            <w:r w:rsidRPr="00073D7B">
              <w:rPr>
                <w:rFonts w:cs="Times New Roman"/>
                <w:b/>
                <w:spacing w:val="-2"/>
                <w:sz w:val="20"/>
                <w:szCs w:val="20"/>
              </w:rPr>
              <w:t xml:space="preserve">Подпрограмма 6 «Ведение бухгалтерского, налогового и статистического учета доходов и расходов в сфере образования Лукояновского </w:t>
            </w:r>
            <w:r w:rsidR="00E24E7C" w:rsidRPr="00073D7B">
              <w:rPr>
                <w:rFonts w:cs="Times New Roman"/>
                <w:b/>
                <w:spacing w:val="-2"/>
                <w:sz w:val="20"/>
                <w:szCs w:val="20"/>
              </w:rPr>
              <w:t>муниципального округа</w:t>
            </w:r>
            <w:r w:rsidRPr="00073D7B">
              <w:rPr>
                <w:rFonts w:cs="Times New Roman"/>
                <w:b/>
                <w:spacing w:val="-2"/>
                <w:sz w:val="20"/>
                <w:szCs w:val="20"/>
              </w:rPr>
              <w:t>»</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E72226" w:rsidP="006B519D">
            <w:pPr>
              <w:autoSpaceDE w:val="0"/>
              <w:autoSpaceDN w:val="0"/>
              <w:adjustRightInd w:val="0"/>
              <w:contextualSpacing/>
              <w:jc w:val="center"/>
              <w:rPr>
                <w:rFonts w:cs="Times New Roman"/>
                <w:b/>
                <w:spacing w:val="-2"/>
                <w:sz w:val="20"/>
                <w:szCs w:val="20"/>
              </w:rPr>
            </w:pPr>
            <w:r w:rsidRPr="00073D7B">
              <w:rPr>
                <w:rFonts w:cs="Times New Roman"/>
                <w:sz w:val="20"/>
                <w:szCs w:val="20"/>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E72226" w:rsidP="00E72226">
            <w:pPr>
              <w:autoSpaceDE w:val="0"/>
              <w:autoSpaceDN w:val="0"/>
              <w:adjustRightInd w:val="0"/>
              <w:contextualSpacing/>
              <w:jc w:val="center"/>
              <w:rPr>
                <w:rFonts w:cs="Times New Roman"/>
                <w:color w:val="000000" w:themeColor="text1"/>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E72226" w:rsidP="00E24E7C">
            <w:pPr>
              <w:autoSpaceDE w:val="0"/>
              <w:autoSpaceDN w:val="0"/>
              <w:adjustRightInd w:val="0"/>
              <w:contextualSpacing/>
              <w:jc w:val="center"/>
              <w:rPr>
                <w:rFonts w:cs="Times New Roman"/>
                <w:sz w:val="20"/>
                <w:szCs w:val="20"/>
              </w:rPr>
            </w:pPr>
            <w:r w:rsidRPr="00073D7B">
              <w:rPr>
                <w:rFonts w:cs="Times New Roman"/>
                <w:b/>
                <w:spacing w:val="-2"/>
                <w:sz w:val="20"/>
                <w:szCs w:val="20"/>
              </w:rPr>
              <w:t xml:space="preserve">Подпрограмма 7 «Оказание услуг, выполнение работ в сфере хозяйственной деятельности Лукояновского </w:t>
            </w:r>
            <w:r w:rsidR="00E24E7C" w:rsidRPr="00073D7B">
              <w:rPr>
                <w:rFonts w:cs="Times New Roman"/>
                <w:b/>
                <w:spacing w:val="-2"/>
                <w:sz w:val="20"/>
                <w:szCs w:val="20"/>
              </w:rPr>
              <w:t>муниципального округа</w:t>
            </w:r>
            <w:r w:rsidRPr="00073D7B">
              <w:rPr>
                <w:rFonts w:cs="Times New Roman"/>
                <w:b/>
                <w:spacing w:val="-2"/>
                <w:sz w:val="20"/>
                <w:szCs w:val="20"/>
              </w:rPr>
              <w:t>»</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CD227D" w:rsidP="00E24E7C">
            <w:pPr>
              <w:autoSpaceDE w:val="0"/>
              <w:autoSpaceDN w:val="0"/>
              <w:adjustRightInd w:val="0"/>
              <w:contextualSpacing/>
              <w:rPr>
                <w:rFonts w:cs="Times New Roman"/>
                <w:sz w:val="20"/>
                <w:szCs w:val="20"/>
              </w:rPr>
            </w:pPr>
            <w:r w:rsidRPr="00073D7B">
              <w:rPr>
                <w:rFonts w:cs="Times New Roman"/>
                <w:spacing w:val="-2"/>
                <w:sz w:val="20"/>
                <w:szCs w:val="20"/>
              </w:rPr>
              <w:t>7.1. Обеспечение деятельности МУ ХЭК</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CD227D" w:rsidP="00E72226">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D227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073D7B" w:rsidRDefault="00DF4E0B" w:rsidP="00E72226">
            <w:pPr>
              <w:autoSpaceDE w:val="0"/>
              <w:autoSpaceDN w:val="0"/>
              <w:adjustRightInd w:val="0"/>
              <w:contextualSpacing/>
              <w:jc w:val="center"/>
              <w:rPr>
                <w:rFonts w:cs="Times New Roman"/>
                <w:sz w:val="20"/>
                <w:szCs w:val="20"/>
              </w:rPr>
            </w:pPr>
            <w:r w:rsidRPr="00073D7B">
              <w:rPr>
                <w:rFonts w:cs="Times New Roman"/>
                <w:b/>
                <w:spacing w:val="-2"/>
                <w:sz w:val="20"/>
                <w:szCs w:val="20"/>
              </w:rPr>
              <w:t>Подпрограмма 8 «Обеспечение реал</w:t>
            </w:r>
            <w:r w:rsidR="00E24E7C" w:rsidRPr="00073D7B">
              <w:rPr>
                <w:rFonts w:cs="Times New Roman"/>
                <w:b/>
                <w:spacing w:val="-2"/>
                <w:sz w:val="20"/>
                <w:szCs w:val="20"/>
              </w:rPr>
              <w:t>изации муниципальной программы»</w:t>
            </w:r>
          </w:p>
        </w:tc>
      </w:tr>
      <w:tr w:rsidR="00CD227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073D7B" w:rsidRDefault="00DF4E0B" w:rsidP="00E24E7C">
            <w:pPr>
              <w:autoSpaceDE w:val="0"/>
              <w:autoSpaceDN w:val="0"/>
              <w:adjustRightInd w:val="0"/>
              <w:contextualSpacing/>
              <w:rPr>
                <w:rFonts w:cs="Times New Roman"/>
                <w:sz w:val="20"/>
                <w:szCs w:val="20"/>
              </w:rPr>
            </w:pPr>
            <w:r w:rsidRPr="00073D7B">
              <w:rPr>
                <w:rFonts w:cs="Times New Roman"/>
                <w:color w:val="000000"/>
                <w:sz w:val="20"/>
                <w:szCs w:val="20"/>
                <w:lang w:eastAsia="ru-RU"/>
              </w:rPr>
              <w:t>8.1. Обеспечение деятельности управления образования</w:t>
            </w:r>
          </w:p>
        </w:tc>
      </w:tr>
      <w:tr w:rsidR="00341F60"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41F60" w:rsidRPr="00073D7B" w:rsidRDefault="00DF4E0B" w:rsidP="00E72226">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bl>
    <w:p w:rsidR="00D36868" w:rsidRPr="00073D7B" w:rsidRDefault="00D36868" w:rsidP="006B591A">
      <w:pPr>
        <w:autoSpaceDE w:val="0"/>
        <w:autoSpaceDN w:val="0"/>
        <w:adjustRightInd w:val="0"/>
        <w:rPr>
          <w:rFonts w:cs="Times New Roman"/>
          <w:b/>
          <w:bCs/>
          <w:lang w:eastAsia="ru-RU"/>
        </w:rPr>
      </w:pPr>
    </w:p>
    <w:p w:rsidR="00AC3370" w:rsidRPr="00073D7B" w:rsidRDefault="00AC3370" w:rsidP="004F3E2D">
      <w:pPr>
        <w:widowControl w:val="0"/>
        <w:autoSpaceDE w:val="0"/>
        <w:autoSpaceDN w:val="0"/>
        <w:adjustRightInd w:val="0"/>
        <w:jc w:val="center"/>
        <w:rPr>
          <w:rFonts w:cs="Times New Roman"/>
          <w:b/>
          <w:sz w:val="24"/>
          <w:szCs w:val="24"/>
        </w:rPr>
      </w:pPr>
      <w:r w:rsidRPr="00073D7B">
        <w:rPr>
          <w:rFonts w:cs="Times New Roman"/>
          <w:b/>
          <w:bCs/>
          <w:sz w:val="24"/>
          <w:szCs w:val="24"/>
        </w:rPr>
        <w:t>2.7. У</w:t>
      </w:r>
      <w:r w:rsidRPr="00073D7B">
        <w:rPr>
          <w:rFonts w:cs="Times New Roman"/>
          <w:b/>
          <w:sz w:val="24"/>
          <w:szCs w:val="24"/>
        </w:rPr>
        <w:t>части</w:t>
      </w:r>
      <w:r w:rsidR="00F06157" w:rsidRPr="00073D7B">
        <w:rPr>
          <w:rFonts w:cs="Times New Roman"/>
          <w:b/>
          <w:sz w:val="24"/>
          <w:szCs w:val="24"/>
        </w:rPr>
        <w:t>е</w:t>
      </w:r>
      <w:r w:rsidRPr="00073D7B">
        <w:rPr>
          <w:rFonts w:cs="Times New Roman"/>
          <w:b/>
          <w:sz w:val="24"/>
          <w:szCs w:val="24"/>
        </w:rPr>
        <w:t xml:space="preserve"> в реализации муниципальной программы муниципальных предприятий, </w:t>
      </w:r>
      <w:r w:rsidR="00234177" w:rsidRPr="00073D7B">
        <w:rPr>
          <w:rFonts w:cs="Times New Roman"/>
          <w:b/>
          <w:sz w:val="24"/>
          <w:szCs w:val="24"/>
        </w:rPr>
        <w:t xml:space="preserve">общественных и </w:t>
      </w:r>
      <w:r w:rsidR="00735779" w:rsidRPr="00073D7B">
        <w:rPr>
          <w:rFonts w:cs="Times New Roman"/>
          <w:b/>
          <w:sz w:val="24"/>
          <w:szCs w:val="24"/>
        </w:rPr>
        <w:t>иных организаций, а также внебюджетных фондов</w:t>
      </w:r>
      <w:r w:rsidRPr="00073D7B">
        <w:rPr>
          <w:rFonts w:cs="Times New Roman"/>
          <w:b/>
          <w:sz w:val="24"/>
          <w:szCs w:val="24"/>
        </w:rPr>
        <w:t>.</w:t>
      </w:r>
    </w:p>
    <w:p w:rsidR="00AC3370" w:rsidRPr="00073D7B" w:rsidRDefault="00AC3370" w:rsidP="004F3E2D">
      <w:pPr>
        <w:widowControl w:val="0"/>
        <w:autoSpaceDE w:val="0"/>
        <w:autoSpaceDN w:val="0"/>
        <w:adjustRightInd w:val="0"/>
        <w:jc w:val="center"/>
        <w:rPr>
          <w:rFonts w:cs="Times New Roman"/>
          <w:b/>
          <w:sz w:val="24"/>
          <w:szCs w:val="24"/>
        </w:rPr>
      </w:pPr>
    </w:p>
    <w:p w:rsidR="00AC3370" w:rsidRPr="00073D7B" w:rsidRDefault="00AC3370" w:rsidP="00AC3370">
      <w:pPr>
        <w:widowControl w:val="0"/>
        <w:autoSpaceDE w:val="0"/>
        <w:autoSpaceDN w:val="0"/>
        <w:adjustRightInd w:val="0"/>
        <w:jc w:val="both"/>
        <w:rPr>
          <w:rFonts w:cs="Times New Roman"/>
          <w:sz w:val="24"/>
          <w:szCs w:val="24"/>
        </w:rPr>
      </w:pPr>
      <w:r w:rsidRPr="00073D7B">
        <w:rPr>
          <w:rFonts w:cs="Times New Roman"/>
          <w:sz w:val="24"/>
          <w:szCs w:val="24"/>
        </w:rPr>
        <w:t>Участи</w:t>
      </w:r>
      <w:r w:rsidR="00F06157" w:rsidRPr="00073D7B">
        <w:rPr>
          <w:rFonts w:cs="Times New Roman"/>
          <w:sz w:val="24"/>
          <w:szCs w:val="24"/>
        </w:rPr>
        <w:t>е</w:t>
      </w:r>
      <w:r w:rsidRPr="00073D7B">
        <w:rPr>
          <w:rFonts w:cs="Times New Roman"/>
          <w:sz w:val="24"/>
          <w:szCs w:val="24"/>
        </w:rPr>
        <w:t xml:space="preserve"> </w:t>
      </w:r>
      <w:r w:rsidR="00735779" w:rsidRPr="00073D7B">
        <w:rPr>
          <w:rFonts w:cs="Times New Roman"/>
          <w:sz w:val="24"/>
          <w:szCs w:val="24"/>
        </w:rPr>
        <w:t>в реализации муниципальной программы муниципальных предприятий, общественных и иных организаций, а также внебюджетных фондов</w:t>
      </w:r>
      <w:r w:rsidR="0062594A" w:rsidRPr="00073D7B">
        <w:rPr>
          <w:rFonts w:cs="Times New Roman"/>
          <w:sz w:val="24"/>
          <w:szCs w:val="24"/>
        </w:rPr>
        <w:t xml:space="preserve"> </w:t>
      </w:r>
      <w:r w:rsidR="0062594A" w:rsidRPr="00073D7B">
        <w:rPr>
          <w:rFonts w:cs="Times New Roman"/>
          <w:sz w:val="24"/>
          <w:szCs w:val="24"/>
        </w:rPr>
        <w:lastRenderedPageBreak/>
        <w:t>не предусмотрено.</w:t>
      </w:r>
    </w:p>
    <w:p w:rsidR="00AC3370" w:rsidRPr="00073D7B" w:rsidRDefault="00AC3370" w:rsidP="004F3E2D">
      <w:pPr>
        <w:widowControl w:val="0"/>
        <w:autoSpaceDE w:val="0"/>
        <w:autoSpaceDN w:val="0"/>
        <w:adjustRightInd w:val="0"/>
        <w:jc w:val="center"/>
        <w:rPr>
          <w:rFonts w:cs="Times New Roman"/>
          <w:b/>
          <w:bCs/>
          <w:sz w:val="24"/>
          <w:szCs w:val="24"/>
        </w:rPr>
      </w:pPr>
    </w:p>
    <w:p w:rsidR="004F3E2D" w:rsidRPr="00073D7B" w:rsidRDefault="004F3E2D" w:rsidP="004F3E2D">
      <w:pPr>
        <w:widowControl w:val="0"/>
        <w:autoSpaceDE w:val="0"/>
        <w:autoSpaceDN w:val="0"/>
        <w:adjustRightInd w:val="0"/>
        <w:jc w:val="center"/>
        <w:rPr>
          <w:rFonts w:eastAsia="Times New Roman" w:cs="Times New Roman"/>
          <w:b/>
          <w:sz w:val="24"/>
          <w:szCs w:val="24"/>
          <w:lang w:eastAsia="ru-RU"/>
        </w:rPr>
      </w:pPr>
      <w:r w:rsidRPr="00073D7B">
        <w:rPr>
          <w:rFonts w:cs="Times New Roman"/>
          <w:b/>
          <w:bCs/>
          <w:sz w:val="24"/>
          <w:szCs w:val="24"/>
        </w:rPr>
        <w:t>2.</w:t>
      </w:r>
      <w:r w:rsidR="00AC3370" w:rsidRPr="00073D7B">
        <w:rPr>
          <w:rFonts w:cs="Times New Roman"/>
          <w:b/>
          <w:bCs/>
          <w:sz w:val="24"/>
          <w:szCs w:val="24"/>
        </w:rPr>
        <w:t>8</w:t>
      </w:r>
      <w:r w:rsidRPr="00073D7B">
        <w:rPr>
          <w:rFonts w:cs="Times New Roman"/>
          <w:b/>
          <w:bCs/>
          <w:sz w:val="24"/>
          <w:szCs w:val="24"/>
        </w:rPr>
        <w:t xml:space="preserve">. </w:t>
      </w:r>
      <w:r w:rsidRPr="00073D7B">
        <w:rPr>
          <w:rFonts w:eastAsia="Times New Roman" w:cs="Times New Roman"/>
          <w:b/>
          <w:sz w:val="24"/>
          <w:szCs w:val="24"/>
          <w:lang w:eastAsia="ru-RU"/>
        </w:rPr>
        <w:t>Обоснование объема финансовых ресурсов.</w:t>
      </w:r>
    </w:p>
    <w:p w:rsidR="00262B32" w:rsidRPr="00073D7B" w:rsidRDefault="00262B32" w:rsidP="004F3E2D">
      <w:pPr>
        <w:widowControl w:val="0"/>
        <w:autoSpaceDE w:val="0"/>
        <w:autoSpaceDN w:val="0"/>
        <w:adjustRightInd w:val="0"/>
        <w:jc w:val="center"/>
        <w:rPr>
          <w:rFonts w:eastAsia="Times New Roman" w:cs="Times New Roman"/>
          <w:b/>
          <w:sz w:val="24"/>
          <w:szCs w:val="24"/>
          <w:lang w:eastAsia="ru-RU"/>
        </w:rPr>
      </w:pPr>
    </w:p>
    <w:p w:rsidR="00E8690D" w:rsidRPr="00073D7B" w:rsidRDefault="00262B32" w:rsidP="000B5841">
      <w:pPr>
        <w:jc w:val="center"/>
        <w:rPr>
          <w:sz w:val="24"/>
          <w:szCs w:val="24"/>
        </w:rPr>
      </w:pPr>
      <w:r w:rsidRPr="00073D7B">
        <w:rPr>
          <w:sz w:val="24"/>
          <w:szCs w:val="24"/>
        </w:rPr>
        <w:t>Таблица 4. 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262B32" w:rsidRPr="00073D7B" w:rsidRDefault="00262B32" w:rsidP="000B5841">
      <w:pPr>
        <w:jc w:val="center"/>
        <w:rPr>
          <w:rFonts w:eastAsia="Times New Roman" w:cs="Times New Roman"/>
          <w:b/>
          <w:sz w:val="24"/>
          <w:szCs w:val="24"/>
          <w:lang w:eastAsia="ru-RU"/>
        </w:rPr>
      </w:pPr>
    </w:p>
    <w:tbl>
      <w:tblPr>
        <w:tblStyle w:val="af0"/>
        <w:tblW w:w="15494" w:type="dxa"/>
        <w:tblLook w:val="04A0" w:firstRow="1" w:lastRow="0" w:firstColumn="1" w:lastColumn="0" w:noHBand="0" w:noVBand="1"/>
      </w:tblPr>
      <w:tblGrid>
        <w:gridCol w:w="2078"/>
        <w:gridCol w:w="3417"/>
        <w:gridCol w:w="2471"/>
        <w:gridCol w:w="1356"/>
        <w:gridCol w:w="1262"/>
        <w:gridCol w:w="1263"/>
        <w:gridCol w:w="1263"/>
        <w:gridCol w:w="1253"/>
        <w:gridCol w:w="1131"/>
      </w:tblGrid>
      <w:tr w:rsidR="00D33441" w:rsidRPr="00073D7B" w:rsidTr="00263AAA">
        <w:trPr>
          <w:trHeight w:val="495"/>
        </w:trPr>
        <w:tc>
          <w:tcPr>
            <w:tcW w:w="2078" w:type="dxa"/>
            <w:vMerge w:val="restart"/>
          </w:tcPr>
          <w:p w:rsidR="00D33441" w:rsidRPr="00073D7B" w:rsidRDefault="00D33441" w:rsidP="007B19E5">
            <w:pPr>
              <w:jc w:val="center"/>
              <w:rPr>
                <w:rFonts w:cs="Times New Roman"/>
                <w:b/>
                <w:color w:val="000000"/>
                <w:lang w:eastAsia="ru-RU"/>
              </w:rPr>
            </w:pPr>
            <w:r w:rsidRPr="00073D7B">
              <w:rPr>
                <w:rFonts w:cs="Times New Roman"/>
                <w:b/>
                <w:color w:val="000000"/>
                <w:lang w:eastAsia="ru-RU"/>
              </w:rPr>
              <w:t>Статус</w:t>
            </w:r>
          </w:p>
        </w:tc>
        <w:tc>
          <w:tcPr>
            <w:tcW w:w="3417" w:type="dxa"/>
            <w:vMerge w:val="restart"/>
          </w:tcPr>
          <w:p w:rsidR="00D33441" w:rsidRPr="00073D7B" w:rsidRDefault="00D33441" w:rsidP="007B19E5">
            <w:pPr>
              <w:jc w:val="center"/>
              <w:rPr>
                <w:rFonts w:cs="Times New Roman"/>
                <w:b/>
                <w:bCs/>
                <w:lang w:eastAsia="ru-RU"/>
              </w:rPr>
            </w:pPr>
            <w:r w:rsidRPr="00073D7B">
              <w:rPr>
                <w:rFonts w:cs="Times New Roman"/>
                <w:b/>
                <w:bCs/>
                <w:lang w:eastAsia="ru-RU"/>
              </w:rPr>
              <w:t>Наименование муниципальной программы, подпрограммы муниципальной программы</w:t>
            </w:r>
          </w:p>
        </w:tc>
        <w:tc>
          <w:tcPr>
            <w:tcW w:w="2471" w:type="dxa"/>
            <w:vMerge w:val="restart"/>
          </w:tcPr>
          <w:p w:rsidR="00D33441" w:rsidRPr="00073D7B" w:rsidRDefault="00D33441" w:rsidP="00262B32">
            <w:pPr>
              <w:jc w:val="center"/>
              <w:rPr>
                <w:rFonts w:cs="Times New Roman"/>
                <w:b/>
                <w:bCs/>
                <w:lang w:eastAsia="ru-RU"/>
              </w:rPr>
            </w:pPr>
            <w:r w:rsidRPr="00073D7B">
              <w:rPr>
                <w:rFonts w:cs="Times New Roman"/>
                <w:b/>
                <w:bCs/>
                <w:lang w:eastAsia="ru-RU"/>
              </w:rPr>
              <w:t>Муниципальный заказчик-координатор, соисполнители</w:t>
            </w:r>
          </w:p>
        </w:tc>
        <w:tc>
          <w:tcPr>
            <w:tcW w:w="7528" w:type="dxa"/>
            <w:gridSpan w:val="6"/>
          </w:tcPr>
          <w:p w:rsidR="00D33441" w:rsidRPr="00073D7B" w:rsidRDefault="00D33441" w:rsidP="007B19E5">
            <w:pPr>
              <w:jc w:val="center"/>
              <w:rPr>
                <w:rFonts w:cs="Times New Roman"/>
                <w:b/>
                <w:lang w:eastAsia="ru-RU"/>
              </w:rPr>
            </w:pPr>
            <w:r w:rsidRPr="00073D7B">
              <w:rPr>
                <w:rFonts w:cs="Times New Roman"/>
                <w:b/>
                <w:lang w:eastAsia="ru-RU"/>
              </w:rPr>
              <w:t>Расходы (тыс. руб.)</w:t>
            </w:r>
          </w:p>
        </w:tc>
      </w:tr>
      <w:tr w:rsidR="00D33441" w:rsidRPr="00073D7B" w:rsidTr="00263AAA">
        <w:trPr>
          <w:trHeight w:val="495"/>
        </w:trPr>
        <w:tc>
          <w:tcPr>
            <w:tcW w:w="2078" w:type="dxa"/>
            <w:vMerge/>
          </w:tcPr>
          <w:p w:rsidR="00D33441" w:rsidRPr="00073D7B" w:rsidRDefault="00D33441" w:rsidP="00C614C3">
            <w:pPr>
              <w:jc w:val="center"/>
              <w:rPr>
                <w:rFonts w:cs="Times New Roman"/>
                <w:b/>
                <w:color w:val="000000"/>
                <w:lang w:eastAsia="ru-RU"/>
              </w:rPr>
            </w:pPr>
          </w:p>
        </w:tc>
        <w:tc>
          <w:tcPr>
            <w:tcW w:w="3417" w:type="dxa"/>
            <w:vMerge/>
          </w:tcPr>
          <w:p w:rsidR="00D33441" w:rsidRPr="00073D7B" w:rsidRDefault="00D33441" w:rsidP="00C614C3">
            <w:pPr>
              <w:jc w:val="center"/>
              <w:rPr>
                <w:rFonts w:cs="Times New Roman"/>
                <w:b/>
                <w:bCs/>
                <w:lang w:eastAsia="ru-RU"/>
              </w:rPr>
            </w:pPr>
          </w:p>
        </w:tc>
        <w:tc>
          <w:tcPr>
            <w:tcW w:w="2471" w:type="dxa"/>
            <w:vMerge/>
          </w:tcPr>
          <w:p w:rsidR="00D33441" w:rsidRPr="00073D7B" w:rsidRDefault="00D33441" w:rsidP="00C614C3">
            <w:pPr>
              <w:jc w:val="center"/>
              <w:rPr>
                <w:rFonts w:cs="Times New Roman"/>
                <w:b/>
                <w:bCs/>
                <w:lang w:eastAsia="ru-RU"/>
              </w:rPr>
            </w:pPr>
          </w:p>
        </w:tc>
        <w:tc>
          <w:tcPr>
            <w:tcW w:w="1356" w:type="dxa"/>
          </w:tcPr>
          <w:p w:rsidR="00D33441" w:rsidRPr="00073D7B" w:rsidRDefault="00D33441" w:rsidP="00BA24A6">
            <w:pPr>
              <w:jc w:val="center"/>
              <w:rPr>
                <w:rFonts w:cs="Times New Roman"/>
                <w:b/>
                <w:lang w:eastAsia="ru-RU"/>
              </w:rPr>
            </w:pPr>
            <w:r>
              <w:rPr>
                <w:rFonts w:cs="Times New Roman"/>
                <w:b/>
                <w:lang w:eastAsia="ru-RU"/>
              </w:rPr>
              <w:t>2023</w:t>
            </w:r>
          </w:p>
        </w:tc>
        <w:tc>
          <w:tcPr>
            <w:tcW w:w="1262" w:type="dxa"/>
          </w:tcPr>
          <w:p w:rsidR="00D33441" w:rsidRPr="00073D7B" w:rsidRDefault="00D33441" w:rsidP="00BA24A6">
            <w:pPr>
              <w:jc w:val="center"/>
              <w:rPr>
                <w:rFonts w:cs="Times New Roman"/>
                <w:b/>
                <w:lang w:eastAsia="ru-RU"/>
              </w:rPr>
            </w:pPr>
            <w:r w:rsidRPr="00073D7B">
              <w:rPr>
                <w:rFonts w:cs="Times New Roman"/>
                <w:b/>
                <w:lang w:eastAsia="ru-RU"/>
              </w:rPr>
              <w:t>2024</w:t>
            </w:r>
          </w:p>
        </w:tc>
        <w:tc>
          <w:tcPr>
            <w:tcW w:w="1263" w:type="dxa"/>
          </w:tcPr>
          <w:p w:rsidR="00D33441" w:rsidRPr="00073D7B" w:rsidRDefault="00D33441" w:rsidP="00BA24A6">
            <w:pPr>
              <w:jc w:val="center"/>
              <w:rPr>
                <w:rFonts w:cs="Times New Roman"/>
                <w:b/>
                <w:lang w:eastAsia="ru-RU"/>
              </w:rPr>
            </w:pPr>
            <w:r w:rsidRPr="00073D7B">
              <w:rPr>
                <w:rFonts w:cs="Times New Roman"/>
                <w:b/>
                <w:lang w:eastAsia="ru-RU"/>
              </w:rPr>
              <w:t>2025</w:t>
            </w:r>
          </w:p>
        </w:tc>
        <w:tc>
          <w:tcPr>
            <w:tcW w:w="1263" w:type="dxa"/>
          </w:tcPr>
          <w:p w:rsidR="00D33441" w:rsidRPr="00073D7B" w:rsidRDefault="00D33441" w:rsidP="00BA24A6">
            <w:pPr>
              <w:jc w:val="center"/>
              <w:rPr>
                <w:rFonts w:cs="Times New Roman"/>
                <w:b/>
                <w:lang w:eastAsia="ru-RU"/>
              </w:rPr>
            </w:pPr>
            <w:r w:rsidRPr="00073D7B">
              <w:rPr>
                <w:rFonts w:cs="Times New Roman"/>
                <w:b/>
                <w:lang w:eastAsia="ru-RU"/>
              </w:rPr>
              <w:t>2026</w:t>
            </w:r>
          </w:p>
        </w:tc>
        <w:tc>
          <w:tcPr>
            <w:tcW w:w="1253" w:type="dxa"/>
          </w:tcPr>
          <w:p w:rsidR="00D33441" w:rsidRPr="00073D7B" w:rsidRDefault="00D33441" w:rsidP="00C614C3">
            <w:pPr>
              <w:jc w:val="center"/>
              <w:rPr>
                <w:rFonts w:cs="Times New Roman"/>
                <w:b/>
                <w:lang w:eastAsia="ru-RU"/>
              </w:rPr>
            </w:pPr>
            <w:r w:rsidRPr="00073D7B">
              <w:rPr>
                <w:rFonts w:cs="Times New Roman"/>
                <w:b/>
                <w:lang w:eastAsia="ru-RU"/>
              </w:rPr>
              <w:t>2027</w:t>
            </w:r>
          </w:p>
        </w:tc>
        <w:tc>
          <w:tcPr>
            <w:tcW w:w="1131" w:type="dxa"/>
          </w:tcPr>
          <w:p w:rsidR="00D33441" w:rsidRPr="00073D7B" w:rsidRDefault="00D33441" w:rsidP="00C614C3">
            <w:pPr>
              <w:jc w:val="center"/>
              <w:rPr>
                <w:rFonts w:cs="Times New Roman"/>
                <w:b/>
                <w:lang w:eastAsia="ru-RU"/>
              </w:rPr>
            </w:pPr>
            <w:r w:rsidRPr="00073D7B">
              <w:rPr>
                <w:rFonts w:cs="Times New Roman"/>
                <w:b/>
                <w:lang w:eastAsia="ru-RU"/>
              </w:rPr>
              <w:t xml:space="preserve">Итого </w:t>
            </w:r>
          </w:p>
        </w:tc>
      </w:tr>
      <w:tr w:rsidR="00D33441" w:rsidRPr="00073D7B" w:rsidTr="00263AAA">
        <w:trPr>
          <w:trHeight w:val="255"/>
        </w:trPr>
        <w:tc>
          <w:tcPr>
            <w:tcW w:w="2078" w:type="dxa"/>
            <w:vMerge w:val="restart"/>
            <w:vAlign w:val="center"/>
          </w:tcPr>
          <w:p w:rsidR="00D33441" w:rsidRPr="00073D7B" w:rsidRDefault="00D33441" w:rsidP="00F04B42">
            <w:pPr>
              <w:rPr>
                <w:rFonts w:cs="Times New Roman"/>
                <w:b/>
                <w:color w:val="000000"/>
                <w:lang w:eastAsia="ru-RU"/>
              </w:rPr>
            </w:pPr>
            <w:r w:rsidRPr="00073D7B">
              <w:rPr>
                <w:rFonts w:cs="Times New Roman"/>
                <w:b/>
                <w:color w:val="000000"/>
                <w:lang w:eastAsia="ru-RU"/>
              </w:rPr>
              <w:t>Муниципальная программа</w:t>
            </w:r>
          </w:p>
        </w:tc>
        <w:tc>
          <w:tcPr>
            <w:tcW w:w="3417" w:type="dxa"/>
            <w:vMerge w:val="restart"/>
            <w:vAlign w:val="center"/>
          </w:tcPr>
          <w:p w:rsidR="00D33441" w:rsidRPr="00073D7B" w:rsidRDefault="00D33441" w:rsidP="00F04B42">
            <w:pPr>
              <w:rPr>
                <w:rFonts w:cs="Times New Roman"/>
                <w:b/>
                <w:bCs/>
                <w:lang w:eastAsia="ru-RU"/>
              </w:rPr>
            </w:pPr>
            <w:r w:rsidRPr="00073D7B">
              <w:rPr>
                <w:rFonts w:cs="Times New Roman"/>
                <w:b/>
                <w:bCs/>
                <w:lang w:eastAsia="ru-RU"/>
              </w:rPr>
              <w:t>Развитие образования Лукояновского муниципального округа Нижегородской области</w:t>
            </w:r>
          </w:p>
        </w:tc>
        <w:tc>
          <w:tcPr>
            <w:tcW w:w="2471" w:type="dxa"/>
            <w:vAlign w:val="center"/>
          </w:tcPr>
          <w:p w:rsidR="00D33441" w:rsidRPr="00073D7B" w:rsidRDefault="00D33441" w:rsidP="00F04B42">
            <w:pPr>
              <w:rPr>
                <w:rFonts w:cs="Times New Roman"/>
                <w:b/>
                <w:bCs/>
                <w:lang w:eastAsia="ru-RU"/>
              </w:rPr>
            </w:pPr>
            <w:r w:rsidRPr="00073D7B">
              <w:rPr>
                <w:rFonts w:cs="Times New Roman"/>
                <w:b/>
                <w:bCs/>
                <w:lang w:eastAsia="ru-RU"/>
              </w:rPr>
              <w:t xml:space="preserve">Всего </w:t>
            </w:r>
          </w:p>
        </w:tc>
        <w:tc>
          <w:tcPr>
            <w:tcW w:w="1356" w:type="dxa"/>
          </w:tcPr>
          <w:p w:rsidR="00D33441" w:rsidRPr="00073D7B" w:rsidRDefault="009C2A4F" w:rsidP="00BA24A6">
            <w:pPr>
              <w:jc w:val="center"/>
              <w:rPr>
                <w:rFonts w:cs="Times New Roman"/>
                <w:b/>
                <w:lang w:eastAsia="ru-RU"/>
              </w:rPr>
            </w:pPr>
            <w:r>
              <w:rPr>
                <w:rFonts w:cs="Times New Roman"/>
                <w:b/>
                <w:lang w:eastAsia="ru-RU"/>
              </w:rPr>
              <w:t>172464,6</w:t>
            </w:r>
          </w:p>
        </w:tc>
        <w:tc>
          <w:tcPr>
            <w:tcW w:w="1262" w:type="dxa"/>
          </w:tcPr>
          <w:p w:rsidR="00D33441" w:rsidRPr="00073D7B" w:rsidRDefault="00D33441" w:rsidP="00BA24A6">
            <w:pPr>
              <w:jc w:val="center"/>
              <w:rPr>
                <w:rFonts w:cs="Times New Roman"/>
                <w:b/>
                <w:lang w:eastAsia="ru-RU"/>
              </w:rPr>
            </w:pPr>
            <w:r w:rsidRPr="00073D7B">
              <w:rPr>
                <w:rFonts w:cs="Times New Roman"/>
                <w:b/>
                <w:lang w:eastAsia="ru-RU"/>
              </w:rPr>
              <w:t>190827,5</w:t>
            </w:r>
          </w:p>
        </w:tc>
        <w:tc>
          <w:tcPr>
            <w:tcW w:w="1263" w:type="dxa"/>
          </w:tcPr>
          <w:p w:rsidR="00D33441" w:rsidRPr="00073D7B" w:rsidRDefault="00D33441" w:rsidP="00BA24A6">
            <w:pPr>
              <w:jc w:val="center"/>
              <w:rPr>
                <w:rFonts w:cs="Times New Roman"/>
                <w:b/>
                <w:lang w:eastAsia="ru-RU"/>
              </w:rPr>
            </w:pPr>
            <w:r w:rsidRPr="00073D7B">
              <w:rPr>
                <w:rFonts w:cs="Times New Roman"/>
                <w:b/>
                <w:lang w:eastAsia="ru-RU"/>
              </w:rPr>
              <w:t>177801,2</w:t>
            </w:r>
          </w:p>
        </w:tc>
        <w:tc>
          <w:tcPr>
            <w:tcW w:w="1263" w:type="dxa"/>
          </w:tcPr>
          <w:p w:rsidR="00D33441" w:rsidRPr="00073D7B" w:rsidRDefault="00D33441" w:rsidP="00BA24A6">
            <w:pPr>
              <w:jc w:val="center"/>
              <w:rPr>
                <w:rFonts w:cs="Times New Roman"/>
                <w:b/>
                <w:lang w:eastAsia="ru-RU"/>
              </w:rPr>
            </w:pPr>
            <w:r w:rsidRPr="00073D7B">
              <w:rPr>
                <w:b/>
              </w:rPr>
              <w:t>178736,7</w:t>
            </w:r>
          </w:p>
        </w:tc>
        <w:tc>
          <w:tcPr>
            <w:tcW w:w="1253" w:type="dxa"/>
          </w:tcPr>
          <w:p w:rsidR="00D33441" w:rsidRPr="00073D7B" w:rsidRDefault="00D33441" w:rsidP="00854896">
            <w:pPr>
              <w:jc w:val="center"/>
              <w:rPr>
                <w:rFonts w:cs="Times New Roman"/>
                <w:b/>
                <w:lang w:eastAsia="ru-RU"/>
              </w:rPr>
            </w:pPr>
            <w:r w:rsidRPr="00073D7B">
              <w:rPr>
                <w:b/>
              </w:rPr>
              <w:t>178736,7</w:t>
            </w:r>
          </w:p>
        </w:tc>
        <w:tc>
          <w:tcPr>
            <w:tcW w:w="1131" w:type="dxa"/>
            <w:shd w:val="clear" w:color="auto" w:fill="auto"/>
          </w:tcPr>
          <w:p w:rsidR="00D33441" w:rsidRPr="00073D7B" w:rsidRDefault="00B2237B" w:rsidP="007E19F0">
            <w:pPr>
              <w:jc w:val="center"/>
              <w:rPr>
                <w:rFonts w:cs="Times New Roman"/>
                <w:b/>
                <w:lang w:eastAsia="ru-RU"/>
              </w:rPr>
            </w:pPr>
            <w:r>
              <w:rPr>
                <w:rFonts w:cs="Times New Roman"/>
                <w:b/>
                <w:lang w:eastAsia="ru-RU"/>
              </w:rPr>
              <w:t>898566,7</w:t>
            </w:r>
          </w:p>
        </w:tc>
      </w:tr>
      <w:tr w:rsidR="00D33441" w:rsidRPr="00073D7B" w:rsidTr="00263AAA">
        <w:trPr>
          <w:trHeight w:val="480"/>
        </w:trPr>
        <w:tc>
          <w:tcPr>
            <w:tcW w:w="2078" w:type="dxa"/>
            <w:vMerge/>
            <w:vAlign w:val="center"/>
          </w:tcPr>
          <w:p w:rsidR="00D33441" w:rsidRPr="00073D7B" w:rsidRDefault="00D33441" w:rsidP="00F04B42">
            <w:pPr>
              <w:rPr>
                <w:rFonts w:cs="Times New Roman"/>
                <w:b/>
                <w:color w:val="000000"/>
                <w:lang w:eastAsia="ru-RU"/>
              </w:rPr>
            </w:pPr>
          </w:p>
        </w:tc>
        <w:tc>
          <w:tcPr>
            <w:tcW w:w="3417" w:type="dxa"/>
            <w:vMerge/>
            <w:vAlign w:val="center"/>
          </w:tcPr>
          <w:p w:rsidR="00D33441" w:rsidRPr="00073D7B" w:rsidRDefault="00D33441" w:rsidP="00F04B42">
            <w:pPr>
              <w:rPr>
                <w:rFonts w:cs="Times New Roman"/>
                <w:b/>
                <w:bCs/>
                <w:lang w:eastAsia="ru-RU"/>
              </w:rPr>
            </w:pPr>
          </w:p>
        </w:tc>
        <w:tc>
          <w:tcPr>
            <w:tcW w:w="2471" w:type="dxa"/>
            <w:vAlign w:val="center"/>
          </w:tcPr>
          <w:p w:rsidR="00D33441" w:rsidRPr="00073D7B" w:rsidRDefault="00D33441" w:rsidP="00F04B42">
            <w:pPr>
              <w:rPr>
                <w:rFonts w:cs="Times New Roman"/>
                <w:b/>
                <w:bCs/>
                <w:lang w:eastAsia="ru-RU"/>
              </w:rPr>
            </w:pPr>
            <w:r w:rsidRPr="00073D7B">
              <w:rPr>
                <w:rFonts w:cs="Times New Roman"/>
                <w:b/>
                <w:bCs/>
                <w:lang w:eastAsia="ru-RU"/>
              </w:rPr>
              <w:t xml:space="preserve">Муниципальный заказчик-координатор </w:t>
            </w:r>
          </w:p>
        </w:tc>
        <w:tc>
          <w:tcPr>
            <w:tcW w:w="1356" w:type="dxa"/>
          </w:tcPr>
          <w:p w:rsidR="00D33441" w:rsidRPr="00073D7B" w:rsidRDefault="009C2A4F" w:rsidP="00BA24A6">
            <w:pPr>
              <w:jc w:val="center"/>
              <w:rPr>
                <w:rFonts w:cs="Times New Roman"/>
                <w:b/>
                <w:lang w:eastAsia="ru-RU"/>
              </w:rPr>
            </w:pPr>
            <w:r>
              <w:rPr>
                <w:rFonts w:cs="Times New Roman"/>
                <w:b/>
                <w:lang w:eastAsia="ru-RU"/>
              </w:rPr>
              <w:t>172464,6</w:t>
            </w:r>
          </w:p>
        </w:tc>
        <w:tc>
          <w:tcPr>
            <w:tcW w:w="1262" w:type="dxa"/>
          </w:tcPr>
          <w:p w:rsidR="00D33441" w:rsidRPr="00073D7B" w:rsidRDefault="00D33441" w:rsidP="00BA24A6">
            <w:pPr>
              <w:jc w:val="center"/>
              <w:rPr>
                <w:rFonts w:cs="Times New Roman"/>
                <w:b/>
                <w:lang w:eastAsia="ru-RU"/>
              </w:rPr>
            </w:pPr>
            <w:r w:rsidRPr="00073D7B">
              <w:rPr>
                <w:rFonts w:cs="Times New Roman"/>
                <w:b/>
                <w:lang w:eastAsia="ru-RU"/>
              </w:rPr>
              <w:t>190827,5</w:t>
            </w:r>
          </w:p>
        </w:tc>
        <w:tc>
          <w:tcPr>
            <w:tcW w:w="1263" w:type="dxa"/>
          </w:tcPr>
          <w:p w:rsidR="00D33441" w:rsidRPr="00073D7B" w:rsidRDefault="00D33441" w:rsidP="00BA24A6">
            <w:pPr>
              <w:jc w:val="center"/>
              <w:rPr>
                <w:rFonts w:cs="Times New Roman"/>
                <w:b/>
                <w:lang w:eastAsia="ru-RU"/>
              </w:rPr>
            </w:pPr>
            <w:r w:rsidRPr="00073D7B">
              <w:rPr>
                <w:rFonts w:cs="Times New Roman"/>
                <w:b/>
                <w:lang w:eastAsia="ru-RU"/>
              </w:rPr>
              <w:t>177801,2</w:t>
            </w:r>
          </w:p>
        </w:tc>
        <w:tc>
          <w:tcPr>
            <w:tcW w:w="1263" w:type="dxa"/>
          </w:tcPr>
          <w:p w:rsidR="00D33441" w:rsidRPr="00073D7B" w:rsidRDefault="00D33441" w:rsidP="00BA24A6">
            <w:pPr>
              <w:jc w:val="center"/>
              <w:rPr>
                <w:rFonts w:cs="Times New Roman"/>
                <w:b/>
                <w:lang w:eastAsia="ru-RU"/>
              </w:rPr>
            </w:pPr>
            <w:r w:rsidRPr="00073D7B">
              <w:rPr>
                <w:b/>
              </w:rPr>
              <w:t>178736,7</w:t>
            </w:r>
          </w:p>
        </w:tc>
        <w:tc>
          <w:tcPr>
            <w:tcW w:w="1253" w:type="dxa"/>
          </w:tcPr>
          <w:p w:rsidR="00D33441" w:rsidRPr="00073D7B" w:rsidRDefault="00D33441" w:rsidP="00854896">
            <w:pPr>
              <w:jc w:val="center"/>
              <w:rPr>
                <w:rFonts w:cs="Times New Roman"/>
                <w:b/>
                <w:lang w:eastAsia="ru-RU"/>
              </w:rPr>
            </w:pPr>
            <w:r w:rsidRPr="00073D7B">
              <w:rPr>
                <w:b/>
              </w:rPr>
              <w:t>178736,7</w:t>
            </w:r>
          </w:p>
        </w:tc>
        <w:tc>
          <w:tcPr>
            <w:tcW w:w="1131" w:type="dxa"/>
            <w:shd w:val="clear" w:color="auto" w:fill="auto"/>
          </w:tcPr>
          <w:p w:rsidR="00D33441" w:rsidRPr="00073D7B" w:rsidRDefault="00B2237B" w:rsidP="00F04B42">
            <w:pPr>
              <w:jc w:val="center"/>
              <w:rPr>
                <w:rFonts w:cs="Times New Roman"/>
                <w:b/>
                <w:lang w:eastAsia="ru-RU"/>
              </w:rPr>
            </w:pPr>
            <w:r>
              <w:rPr>
                <w:rFonts w:cs="Times New Roman"/>
                <w:b/>
                <w:lang w:eastAsia="ru-RU"/>
              </w:rPr>
              <w:t>898566,7</w:t>
            </w:r>
          </w:p>
        </w:tc>
      </w:tr>
      <w:tr w:rsidR="00D33441" w:rsidRPr="00073D7B" w:rsidTr="00263AAA">
        <w:trPr>
          <w:trHeight w:val="495"/>
        </w:trPr>
        <w:tc>
          <w:tcPr>
            <w:tcW w:w="2078" w:type="dxa"/>
            <w:vMerge/>
            <w:vAlign w:val="center"/>
          </w:tcPr>
          <w:p w:rsidR="00D33441" w:rsidRPr="00073D7B" w:rsidRDefault="00D33441" w:rsidP="00C614C3">
            <w:pPr>
              <w:rPr>
                <w:rFonts w:cs="Times New Roman"/>
                <w:b/>
                <w:color w:val="000000"/>
                <w:lang w:eastAsia="ru-RU"/>
              </w:rPr>
            </w:pPr>
          </w:p>
        </w:tc>
        <w:tc>
          <w:tcPr>
            <w:tcW w:w="3417" w:type="dxa"/>
            <w:vMerge/>
            <w:vAlign w:val="center"/>
          </w:tcPr>
          <w:p w:rsidR="00D33441" w:rsidRPr="00073D7B" w:rsidRDefault="00D33441" w:rsidP="00C614C3">
            <w:pPr>
              <w:rPr>
                <w:rFonts w:cs="Times New Roman"/>
                <w:b/>
                <w:bCs/>
                <w:lang w:eastAsia="ru-RU"/>
              </w:rPr>
            </w:pPr>
          </w:p>
        </w:tc>
        <w:tc>
          <w:tcPr>
            <w:tcW w:w="2471" w:type="dxa"/>
            <w:vAlign w:val="center"/>
          </w:tcPr>
          <w:p w:rsidR="00D33441" w:rsidRPr="00073D7B" w:rsidRDefault="00D33441" w:rsidP="00C614C3">
            <w:pPr>
              <w:rPr>
                <w:rFonts w:cs="Times New Roman"/>
                <w:b/>
                <w:bCs/>
                <w:lang w:eastAsia="ru-RU"/>
              </w:rPr>
            </w:pPr>
            <w:r w:rsidRPr="00073D7B">
              <w:rPr>
                <w:rFonts w:cs="Times New Roman"/>
                <w:b/>
                <w:bCs/>
                <w:lang w:eastAsia="ru-RU"/>
              </w:rPr>
              <w:t>Соисполнители</w:t>
            </w:r>
          </w:p>
        </w:tc>
        <w:tc>
          <w:tcPr>
            <w:tcW w:w="1356" w:type="dxa"/>
          </w:tcPr>
          <w:p w:rsidR="00D33441" w:rsidRPr="00073D7B" w:rsidRDefault="00D33441" w:rsidP="00C614C3">
            <w:pPr>
              <w:jc w:val="center"/>
              <w:rPr>
                <w:rFonts w:cs="Times New Roman"/>
                <w:b/>
                <w:lang w:eastAsia="ru-RU"/>
              </w:rPr>
            </w:pPr>
          </w:p>
        </w:tc>
        <w:tc>
          <w:tcPr>
            <w:tcW w:w="1262" w:type="dxa"/>
          </w:tcPr>
          <w:p w:rsidR="00D33441" w:rsidRPr="00073D7B" w:rsidRDefault="00D33441" w:rsidP="00C614C3">
            <w:pPr>
              <w:jc w:val="center"/>
              <w:rPr>
                <w:rFonts w:cs="Times New Roman"/>
                <w:b/>
                <w:lang w:eastAsia="ru-RU"/>
              </w:rPr>
            </w:pPr>
          </w:p>
        </w:tc>
        <w:tc>
          <w:tcPr>
            <w:tcW w:w="1263" w:type="dxa"/>
          </w:tcPr>
          <w:p w:rsidR="00D33441" w:rsidRPr="00073D7B" w:rsidRDefault="00D33441" w:rsidP="00C614C3">
            <w:pPr>
              <w:jc w:val="center"/>
              <w:rPr>
                <w:rFonts w:cs="Times New Roman"/>
                <w:b/>
                <w:lang w:eastAsia="ru-RU"/>
              </w:rPr>
            </w:pPr>
          </w:p>
        </w:tc>
        <w:tc>
          <w:tcPr>
            <w:tcW w:w="1263" w:type="dxa"/>
          </w:tcPr>
          <w:p w:rsidR="00D33441" w:rsidRPr="00073D7B" w:rsidRDefault="00D33441" w:rsidP="00C614C3">
            <w:pPr>
              <w:jc w:val="center"/>
              <w:rPr>
                <w:rFonts w:cs="Times New Roman"/>
                <w:b/>
                <w:lang w:eastAsia="ru-RU"/>
              </w:rPr>
            </w:pPr>
          </w:p>
        </w:tc>
        <w:tc>
          <w:tcPr>
            <w:tcW w:w="1253" w:type="dxa"/>
          </w:tcPr>
          <w:p w:rsidR="00D33441" w:rsidRPr="00073D7B" w:rsidRDefault="00D33441" w:rsidP="00C614C3">
            <w:pPr>
              <w:jc w:val="center"/>
              <w:rPr>
                <w:rFonts w:cs="Times New Roman"/>
                <w:b/>
                <w:lang w:eastAsia="ru-RU"/>
              </w:rPr>
            </w:pPr>
          </w:p>
        </w:tc>
        <w:tc>
          <w:tcPr>
            <w:tcW w:w="1131" w:type="dxa"/>
            <w:shd w:val="clear" w:color="auto" w:fill="auto"/>
          </w:tcPr>
          <w:p w:rsidR="00D33441" w:rsidRPr="00073D7B" w:rsidRDefault="00D33441" w:rsidP="00C614C3">
            <w:pPr>
              <w:jc w:val="center"/>
              <w:rPr>
                <w:rFonts w:cs="Times New Roman"/>
                <w:b/>
                <w:lang w:eastAsia="ru-RU"/>
              </w:rPr>
            </w:pPr>
          </w:p>
        </w:tc>
      </w:tr>
      <w:tr w:rsidR="00D33441" w:rsidRPr="00073D7B" w:rsidTr="00263AAA">
        <w:tc>
          <w:tcPr>
            <w:tcW w:w="2078" w:type="dxa"/>
            <w:vMerge w:val="restart"/>
          </w:tcPr>
          <w:p w:rsidR="00D33441" w:rsidRPr="00073D7B" w:rsidRDefault="00D33441" w:rsidP="00F04B42">
            <w:pPr>
              <w:pStyle w:val="af6"/>
              <w:jc w:val="both"/>
              <w:rPr>
                <w:rFonts w:cs="Times New Roman"/>
                <w:bCs/>
                <w:color w:val="auto"/>
                <w:sz w:val="20"/>
                <w:szCs w:val="20"/>
              </w:rPr>
            </w:pPr>
            <w:r w:rsidRPr="00073D7B">
              <w:rPr>
                <w:rFonts w:cs="Times New Roman"/>
                <w:bCs/>
                <w:color w:val="auto"/>
                <w:sz w:val="20"/>
                <w:szCs w:val="20"/>
              </w:rPr>
              <w:t>Подпрограмма 1</w:t>
            </w:r>
          </w:p>
          <w:p w:rsidR="00D33441" w:rsidRPr="00073D7B" w:rsidRDefault="00D33441" w:rsidP="00F04B42">
            <w:pPr>
              <w:jc w:val="center"/>
              <w:rPr>
                <w:rFonts w:cs="Times New Roman"/>
                <w:lang w:eastAsia="ru-RU"/>
              </w:rPr>
            </w:pPr>
          </w:p>
        </w:tc>
        <w:tc>
          <w:tcPr>
            <w:tcW w:w="3417" w:type="dxa"/>
            <w:vMerge w:val="restart"/>
          </w:tcPr>
          <w:p w:rsidR="00D33441" w:rsidRPr="00073D7B" w:rsidRDefault="00D33441" w:rsidP="00F04B42">
            <w:pPr>
              <w:jc w:val="both"/>
              <w:rPr>
                <w:rFonts w:cs="Times New Roman"/>
                <w:lang w:eastAsia="ru-RU"/>
              </w:rPr>
            </w:pPr>
            <w:r w:rsidRPr="00073D7B">
              <w:rPr>
                <w:rFonts w:cs="Times New Roman"/>
                <w:bCs/>
              </w:rPr>
              <w:t xml:space="preserve"> «Развитие общего и дополнительного образования и воспитания детей и молодежи»</w:t>
            </w:r>
          </w:p>
        </w:tc>
        <w:tc>
          <w:tcPr>
            <w:tcW w:w="2471" w:type="dxa"/>
            <w:vAlign w:val="center"/>
          </w:tcPr>
          <w:p w:rsidR="00D33441" w:rsidRPr="00073D7B" w:rsidRDefault="00D33441" w:rsidP="00F04B42">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9C2A4F" w:rsidP="00BA24A6">
            <w:pPr>
              <w:jc w:val="center"/>
              <w:rPr>
                <w:rFonts w:cs="Times New Roman"/>
                <w:b/>
                <w:bCs/>
              </w:rPr>
            </w:pPr>
            <w:r>
              <w:rPr>
                <w:rFonts w:cs="Times New Roman"/>
                <w:b/>
                <w:bCs/>
              </w:rPr>
              <w:t>121614,1</w:t>
            </w:r>
          </w:p>
        </w:tc>
        <w:tc>
          <w:tcPr>
            <w:tcW w:w="1262" w:type="dxa"/>
          </w:tcPr>
          <w:p w:rsidR="00D33441" w:rsidRPr="00073D7B" w:rsidRDefault="00D33441" w:rsidP="00BA24A6">
            <w:pPr>
              <w:spacing w:line="240" w:lineRule="auto"/>
              <w:jc w:val="center"/>
              <w:rPr>
                <w:rFonts w:cs="Times New Roman"/>
                <w:b/>
                <w:bCs/>
              </w:rPr>
            </w:pPr>
            <w:r w:rsidRPr="00073D7B">
              <w:rPr>
                <w:rFonts w:cs="Times New Roman"/>
                <w:b/>
                <w:bCs/>
              </w:rPr>
              <w:t>134981,9</w:t>
            </w:r>
          </w:p>
        </w:tc>
        <w:tc>
          <w:tcPr>
            <w:tcW w:w="1263" w:type="dxa"/>
          </w:tcPr>
          <w:p w:rsidR="00D33441" w:rsidRPr="00073D7B" w:rsidRDefault="00D33441" w:rsidP="00BA24A6">
            <w:pPr>
              <w:spacing w:line="240" w:lineRule="auto"/>
              <w:jc w:val="center"/>
              <w:rPr>
                <w:rFonts w:cs="Times New Roman"/>
                <w:b/>
                <w:bCs/>
              </w:rPr>
            </w:pPr>
            <w:r w:rsidRPr="00073D7B">
              <w:rPr>
                <w:rFonts w:cs="Times New Roman"/>
                <w:b/>
                <w:lang w:eastAsia="ru-RU"/>
              </w:rPr>
              <w:t>126863,9</w:t>
            </w:r>
          </w:p>
        </w:tc>
        <w:tc>
          <w:tcPr>
            <w:tcW w:w="1263" w:type="dxa"/>
          </w:tcPr>
          <w:p w:rsidR="00D33441" w:rsidRPr="00073D7B" w:rsidRDefault="00D33441" w:rsidP="00BA24A6">
            <w:pPr>
              <w:spacing w:line="240" w:lineRule="auto"/>
              <w:jc w:val="center"/>
              <w:rPr>
                <w:rFonts w:cs="Times New Roman"/>
                <w:b/>
                <w:bCs/>
              </w:rPr>
            </w:pPr>
            <w:r w:rsidRPr="00073D7B">
              <w:rPr>
                <w:b/>
              </w:rPr>
              <w:t>127551,2</w:t>
            </w:r>
          </w:p>
        </w:tc>
        <w:tc>
          <w:tcPr>
            <w:tcW w:w="1253" w:type="dxa"/>
          </w:tcPr>
          <w:p w:rsidR="00D33441" w:rsidRPr="00073D7B" w:rsidRDefault="00D33441" w:rsidP="00854896">
            <w:pPr>
              <w:spacing w:line="240" w:lineRule="auto"/>
              <w:jc w:val="center"/>
              <w:rPr>
                <w:rFonts w:cs="Times New Roman"/>
                <w:b/>
                <w:bCs/>
              </w:rPr>
            </w:pPr>
            <w:r w:rsidRPr="00073D7B">
              <w:rPr>
                <w:b/>
              </w:rPr>
              <w:t>127551,2</w:t>
            </w:r>
          </w:p>
        </w:tc>
        <w:tc>
          <w:tcPr>
            <w:tcW w:w="1131" w:type="dxa"/>
            <w:shd w:val="clear" w:color="auto" w:fill="auto"/>
          </w:tcPr>
          <w:p w:rsidR="00D33441" w:rsidRPr="00073D7B" w:rsidRDefault="00B2237B" w:rsidP="00F04B42">
            <w:pPr>
              <w:jc w:val="center"/>
              <w:rPr>
                <w:rFonts w:cs="Times New Roman"/>
                <w:b/>
                <w:bCs/>
              </w:rPr>
            </w:pPr>
            <w:r>
              <w:rPr>
                <w:rFonts w:cs="Times New Roman"/>
                <w:b/>
                <w:bCs/>
              </w:rPr>
              <w:t>638562,3</w:t>
            </w:r>
          </w:p>
        </w:tc>
      </w:tr>
      <w:tr w:rsidR="00D33441" w:rsidRPr="00073D7B" w:rsidTr="00263AAA">
        <w:tc>
          <w:tcPr>
            <w:tcW w:w="2078" w:type="dxa"/>
            <w:vMerge/>
          </w:tcPr>
          <w:p w:rsidR="00D33441" w:rsidRPr="00073D7B" w:rsidRDefault="00D33441" w:rsidP="00F04B42">
            <w:pPr>
              <w:jc w:val="center"/>
              <w:rPr>
                <w:rFonts w:cs="Times New Roman"/>
                <w:lang w:eastAsia="ru-RU"/>
              </w:rPr>
            </w:pPr>
          </w:p>
        </w:tc>
        <w:tc>
          <w:tcPr>
            <w:tcW w:w="3417" w:type="dxa"/>
            <w:vMerge/>
          </w:tcPr>
          <w:p w:rsidR="00D33441" w:rsidRPr="00073D7B" w:rsidRDefault="00D33441" w:rsidP="00F04B42">
            <w:pPr>
              <w:jc w:val="center"/>
              <w:rPr>
                <w:rFonts w:cs="Times New Roman"/>
                <w:lang w:eastAsia="ru-RU"/>
              </w:rPr>
            </w:pPr>
          </w:p>
        </w:tc>
        <w:tc>
          <w:tcPr>
            <w:tcW w:w="2471" w:type="dxa"/>
            <w:vAlign w:val="center"/>
          </w:tcPr>
          <w:p w:rsidR="00D33441" w:rsidRPr="00073D7B" w:rsidRDefault="00D33441" w:rsidP="00F04B42">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9C2A4F" w:rsidP="00BA24A6">
            <w:pPr>
              <w:jc w:val="center"/>
              <w:rPr>
                <w:rFonts w:cs="Times New Roman"/>
                <w:bCs/>
              </w:rPr>
            </w:pPr>
            <w:r>
              <w:rPr>
                <w:rFonts w:cs="Times New Roman"/>
                <w:bCs/>
              </w:rPr>
              <w:t>121614,1</w:t>
            </w:r>
          </w:p>
        </w:tc>
        <w:tc>
          <w:tcPr>
            <w:tcW w:w="1262" w:type="dxa"/>
          </w:tcPr>
          <w:p w:rsidR="00D33441" w:rsidRPr="00073D7B" w:rsidRDefault="00D33441" w:rsidP="00BA24A6">
            <w:pPr>
              <w:spacing w:line="240" w:lineRule="auto"/>
              <w:jc w:val="center"/>
              <w:rPr>
                <w:rFonts w:cs="Times New Roman"/>
                <w:bCs/>
              </w:rPr>
            </w:pPr>
            <w:r w:rsidRPr="00073D7B">
              <w:rPr>
                <w:rFonts w:cs="Times New Roman"/>
                <w:bCs/>
              </w:rPr>
              <w:t>134981,9</w:t>
            </w:r>
          </w:p>
        </w:tc>
        <w:tc>
          <w:tcPr>
            <w:tcW w:w="1263" w:type="dxa"/>
          </w:tcPr>
          <w:p w:rsidR="00D33441" w:rsidRPr="00073D7B" w:rsidRDefault="00D33441" w:rsidP="00BA24A6">
            <w:pPr>
              <w:spacing w:line="240" w:lineRule="auto"/>
              <w:jc w:val="center"/>
              <w:rPr>
                <w:rFonts w:cs="Times New Roman"/>
                <w:bCs/>
              </w:rPr>
            </w:pPr>
            <w:r w:rsidRPr="00073D7B">
              <w:rPr>
                <w:rFonts w:cs="Times New Roman"/>
                <w:lang w:eastAsia="ru-RU"/>
              </w:rPr>
              <w:t>126863,9</w:t>
            </w:r>
          </w:p>
        </w:tc>
        <w:tc>
          <w:tcPr>
            <w:tcW w:w="1263" w:type="dxa"/>
          </w:tcPr>
          <w:p w:rsidR="00D33441" w:rsidRPr="00073D7B" w:rsidRDefault="00D33441" w:rsidP="00BA24A6">
            <w:pPr>
              <w:spacing w:line="240" w:lineRule="auto"/>
              <w:jc w:val="center"/>
              <w:rPr>
                <w:rFonts w:cs="Times New Roman"/>
                <w:bCs/>
              </w:rPr>
            </w:pPr>
            <w:r w:rsidRPr="00073D7B">
              <w:t>127551,2</w:t>
            </w:r>
          </w:p>
        </w:tc>
        <w:tc>
          <w:tcPr>
            <w:tcW w:w="1253" w:type="dxa"/>
          </w:tcPr>
          <w:p w:rsidR="00D33441" w:rsidRPr="00073D7B" w:rsidRDefault="00D33441" w:rsidP="00854896">
            <w:pPr>
              <w:spacing w:line="240" w:lineRule="auto"/>
              <w:jc w:val="center"/>
              <w:rPr>
                <w:rFonts w:cs="Times New Roman"/>
                <w:bCs/>
              </w:rPr>
            </w:pPr>
            <w:r w:rsidRPr="00073D7B">
              <w:t>127551,2</w:t>
            </w:r>
          </w:p>
        </w:tc>
        <w:tc>
          <w:tcPr>
            <w:tcW w:w="1131" w:type="dxa"/>
            <w:shd w:val="clear" w:color="auto" w:fill="auto"/>
          </w:tcPr>
          <w:p w:rsidR="00D33441" w:rsidRPr="00073D7B" w:rsidRDefault="00B2237B" w:rsidP="00F04B42">
            <w:pPr>
              <w:jc w:val="center"/>
              <w:rPr>
                <w:rFonts w:cs="Times New Roman"/>
                <w:bCs/>
              </w:rPr>
            </w:pPr>
            <w:r>
              <w:rPr>
                <w:rFonts w:cs="Times New Roman"/>
                <w:bCs/>
              </w:rPr>
              <w:t>638562,3</w:t>
            </w:r>
          </w:p>
        </w:tc>
      </w:tr>
      <w:tr w:rsidR="00D33441" w:rsidRPr="00073D7B" w:rsidTr="00263AAA">
        <w:tc>
          <w:tcPr>
            <w:tcW w:w="2078" w:type="dxa"/>
            <w:vMerge/>
          </w:tcPr>
          <w:p w:rsidR="00D33441" w:rsidRPr="00073D7B" w:rsidRDefault="00D33441" w:rsidP="00C614C3">
            <w:pPr>
              <w:jc w:val="center"/>
              <w:rPr>
                <w:rFonts w:cs="Times New Roman"/>
                <w:lang w:eastAsia="ru-RU"/>
              </w:rPr>
            </w:pPr>
          </w:p>
        </w:tc>
        <w:tc>
          <w:tcPr>
            <w:tcW w:w="3417" w:type="dxa"/>
            <w:vMerge/>
          </w:tcPr>
          <w:p w:rsidR="00D33441" w:rsidRPr="00073D7B" w:rsidRDefault="00D33441" w:rsidP="00C614C3">
            <w:pPr>
              <w:jc w:val="center"/>
              <w:rPr>
                <w:rFonts w:cs="Times New Roman"/>
                <w:lang w:eastAsia="ru-RU"/>
              </w:rPr>
            </w:pP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614C3">
            <w:pPr>
              <w:jc w:val="center"/>
              <w:rPr>
                <w:rFonts w:cs="Times New Roman"/>
                <w:lang w:eastAsia="ru-RU"/>
              </w:rPr>
            </w:pPr>
          </w:p>
        </w:tc>
        <w:tc>
          <w:tcPr>
            <w:tcW w:w="1262"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53" w:type="dxa"/>
          </w:tcPr>
          <w:p w:rsidR="00D33441" w:rsidRPr="00073D7B" w:rsidRDefault="00D33441" w:rsidP="00C614C3">
            <w:pPr>
              <w:jc w:val="center"/>
              <w:rPr>
                <w:rFonts w:cs="Times New Roman"/>
                <w:lang w:eastAsia="ru-RU"/>
              </w:rPr>
            </w:pPr>
          </w:p>
        </w:tc>
        <w:tc>
          <w:tcPr>
            <w:tcW w:w="1131" w:type="dxa"/>
          </w:tcPr>
          <w:p w:rsidR="00D33441" w:rsidRPr="00073D7B" w:rsidRDefault="00D33441" w:rsidP="00C614C3">
            <w:pPr>
              <w:jc w:val="center"/>
              <w:rPr>
                <w:rFonts w:cs="Times New Roman"/>
                <w:lang w:eastAsia="ru-RU"/>
              </w:rPr>
            </w:pPr>
          </w:p>
        </w:tc>
      </w:tr>
      <w:tr w:rsidR="00D33441" w:rsidRPr="00073D7B" w:rsidTr="00263AAA">
        <w:tc>
          <w:tcPr>
            <w:tcW w:w="2078" w:type="dxa"/>
            <w:vMerge w:val="restart"/>
          </w:tcPr>
          <w:p w:rsidR="00D33441" w:rsidRPr="00073D7B" w:rsidRDefault="00D33441" w:rsidP="00F04B42">
            <w:pPr>
              <w:jc w:val="center"/>
              <w:rPr>
                <w:rFonts w:cs="Times New Roman"/>
                <w:lang w:eastAsia="ru-RU"/>
              </w:rPr>
            </w:pPr>
            <w:r w:rsidRPr="00073D7B">
              <w:rPr>
                <w:rFonts w:cs="Times New Roman"/>
                <w:bCs/>
              </w:rPr>
              <w:t>Подпрограмма 2</w:t>
            </w:r>
          </w:p>
        </w:tc>
        <w:tc>
          <w:tcPr>
            <w:tcW w:w="3417" w:type="dxa"/>
            <w:vMerge w:val="restart"/>
          </w:tcPr>
          <w:p w:rsidR="00D33441" w:rsidRPr="00073D7B" w:rsidRDefault="00D33441" w:rsidP="00F04B42">
            <w:pPr>
              <w:jc w:val="both"/>
              <w:rPr>
                <w:rFonts w:cs="Times New Roman"/>
                <w:lang w:eastAsia="ru-RU"/>
              </w:rPr>
            </w:pPr>
            <w:r w:rsidRPr="00073D7B">
              <w:rPr>
                <w:rFonts w:cs="Times New Roman"/>
                <w:bCs/>
              </w:rPr>
              <w:t xml:space="preserve"> «Обеспечение реализации мероприятий по методической поддержке педагогов и интеллектуального развития учащихся»</w:t>
            </w:r>
          </w:p>
        </w:tc>
        <w:tc>
          <w:tcPr>
            <w:tcW w:w="2471" w:type="dxa"/>
            <w:vAlign w:val="center"/>
          </w:tcPr>
          <w:p w:rsidR="00D33441" w:rsidRPr="00073D7B" w:rsidRDefault="00D33441" w:rsidP="00F04B42">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9C2A4F" w:rsidP="00BA24A6">
            <w:pPr>
              <w:jc w:val="center"/>
              <w:rPr>
                <w:rFonts w:cs="Times New Roman"/>
                <w:b/>
              </w:rPr>
            </w:pPr>
            <w:r>
              <w:rPr>
                <w:rFonts w:cs="Times New Roman"/>
                <w:b/>
              </w:rPr>
              <w:t>4763,8</w:t>
            </w:r>
          </w:p>
        </w:tc>
        <w:tc>
          <w:tcPr>
            <w:tcW w:w="1262" w:type="dxa"/>
          </w:tcPr>
          <w:p w:rsidR="00D33441" w:rsidRPr="00073D7B" w:rsidRDefault="00D33441" w:rsidP="00BA24A6">
            <w:pPr>
              <w:spacing w:line="240" w:lineRule="auto"/>
              <w:jc w:val="center"/>
              <w:rPr>
                <w:rFonts w:cs="Times New Roman"/>
                <w:b/>
                <w:bCs/>
              </w:rPr>
            </w:pPr>
            <w:r w:rsidRPr="00073D7B">
              <w:rPr>
                <w:rFonts w:cs="Times New Roman"/>
                <w:b/>
              </w:rPr>
              <w:t>5798,8</w:t>
            </w:r>
          </w:p>
        </w:tc>
        <w:tc>
          <w:tcPr>
            <w:tcW w:w="1263" w:type="dxa"/>
          </w:tcPr>
          <w:p w:rsidR="00D33441" w:rsidRPr="00073D7B" w:rsidRDefault="00D33441" w:rsidP="00BA24A6">
            <w:pPr>
              <w:spacing w:line="240" w:lineRule="auto"/>
              <w:jc w:val="center"/>
              <w:rPr>
                <w:rFonts w:cs="Times New Roman"/>
                <w:b/>
                <w:bCs/>
              </w:rPr>
            </w:pPr>
            <w:r w:rsidRPr="00073D7B">
              <w:rPr>
                <w:rFonts w:cs="Times New Roman"/>
                <w:b/>
              </w:rPr>
              <w:t>5575,8</w:t>
            </w:r>
          </w:p>
        </w:tc>
        <w:tc>
          <w:tcPr>
            <w:tcW w:w="1263" w:type="dxa"/>
          </w:tcPr>
          <w:p w:rsidR="00D33441" w:rsidRPr="00073D7B" w:rsidRDefault="00D33441" w:rsidP="00BA24A6">
            <w:pPr>
              <w:spacing w:line="240" w:lineRule="auto"/>
              <w:jc w:val="center"/>
              <w:rPr>
                <w:rFonts w:cs="Times New Roman"/>
                <w:b/>
                <w:bCs/>
              </w:rPr>
            </w:pPr>
            <w:r w:rsidRPr="00073D7B">
              <w:rPr>
                <w:rFonts w:cs="Times New Roman"/>
                <w:b/>
              </w:rPr>
              <w:t>5675,8</w:t>
            </w:r>
          </w:p>
        </w:tc>
        <w:tc>
          <w:tcPr>
            <w:tcW w:w="1253" w:type="dxa"/>
          </w:tcPr>
          <w:p w:rsidR="00D33441" w:rsidRPr="00073D7B" w:rsidRDefault="00D33441" w:rsidP="00854896">
            <w:pPr>
              <w:spacing w:line="240" w:lineRule="auto"/>
              <w:jc w:val="center"/>
              <w:rPr>
                <w:rFonts w:cs="Times New Roman"/>
                <w:b/>
                <w:bCs/>
              </w:rPr>
            </w:pPr>
            <w:r w:rsidRPr="00073D7B">
              <w:rPr>
                <w:rFonts w:cs="Times New Roman"/>
                <w:b/>
              </w:rPr>
              <w:t>5675,8</w:t>
            </w:r>
          </w:p>
        </w:tc>
        <w:tc>
          <w:tcPr>
            <w:tcW w:w="1131" w:type="dxa"/>
          </w:tcPr>
          <w:p w:rsidR="00D33441" w:rsidRPr="00073D7B" w:rsidRDefault="00B2237B" w:rsidP="00395635">
            <w:pPr>
              <w:spacing w:line="240" w:lineRule="auto"/>
              <w:jc w:val="center"/>
              <w:rPr>
                <w:rFonts w:cs="Times New Roman"/>
                <w:b/>
              </w:rPr>
            </w:pPr>
            <w:r>
              <w:rPr>
                <w:rFonts w:cs="Times New Roman"/>
                <w:b/>
              </w:rPr>
              <w:t>27490,0</w:t>
            </w:r>
          </w:p>
        </w:tc>
      </w:tr>
      <w:tr w:rsidR="00D33441" w:rsidRPr="00073D7B" w:rsidTr="00263AAA">
        <w:tc>
          <w:tcPr>
            <w:tcW w:w="2078" w:type="dxa"/>
            <w:vMerge/>
          </w:tcPr>
          <w:p w:rsidR="00D33441" w:rsidRPr="00073D7B" w:rsidRDefault="00D33441" w:rsidP="00F04B42">
            <w:pPr>
              <w:jc w:val="center"/>
              <w:rPr>
                <w:rFonts w:cs="Times New Roman"/>
                <w:lang w:eastAsia="ru-RU"/>
              </w:rPr>
            </w:pPr>
          </w:p>
        </w:tc>
        <w:tc>
          <w:tcPr>
            <w:tcW w:w="3417" w:type="dxa"/>
            <w:vMerge/>
          </w:tcPr>
          <w:p w:rsidR="00D33441" w:rsidRPr="00073D7B" w:rsidRDefault="00D33441" w:rsidP="00F04B42">
            <w:pPr>
              <w:jc w:val="center"/>
              <w:rPr>
                <w:rFonts w:cs="Times New Roman"/>
                <w:lang w:eastAsia="ru-RU"/>
              </w:rPr>
            </w:pPr>
          </w:p>
        </w:tc>
        <w:tc>
          <w:tcPr>
            <w:tcW w:w="2471" w:type="dxa"/>
            <w:vAlign w:val="center"/>
          </w:tcPr>
          <w:p w:rsidR="00D33441" w:rsidRPr="00073D7B" w:rsidRDefault="00D33441" w:rsidP="00F04B42">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9C2A4F" w:rsidP="00BA24A6">
            <w:pPr>
              <w:jc w:val="center"/>
              <w:rPr>
                <w:rFonts w:cs="Times New Roman"/>
              </w:rPr>
            </w:pPr>
            <w:r>
              <w:rPr>
                <w:rFonts w:cs="Times New Roman"/>
              </w:rPr>
              <w:t>4763,8</w:t>
            </w:r>
          </w:p>
        </w:tc>
        <w:tc>
          <w:tcPr>
            <w:tcW w:w="1262" w:type="dxa"/>
          </w:tcPr>
          <w:p w:rsidR="00D33441" w:rsidRPr="00073D7B" w:rsidRDefault="00D33441" w:rsidP="00BA24A6">
            <w:pPr>
              <w:spacing w:line="240" w:lineRule="auto"/>
              <w:jc w:val="center"/>
              <w:rPr>
                <w:rFonts w:cs="Times New Roman"/>
                <w:bCs/>
              </w:rPr>
            </w:pPr>
            <w:r w:rsidRPr="00073D7B">
              <w:rPr>
                <w:rFonts w:cs="Times New Roman"/>
              </w:rPr>
              <w:t>5798,8</w:t>
            </w:r>
          </w:p>
        </w:tc>
        <w:tc>
          <w:tcPr>
            <w:tcW w:w="1263" w:type="dxa"/>
          </w:tcPr>
          <w:p w:rsidR="00D33441" w:rsidRPr="00073D7B" w:rsidRDefault="00D33441" w:rsidP="00BA24A6">
            <w:pPr>
              <w:spacing w:line="240" w:lineRule="auto"/>
              <w:jc w:val="center"/>
              <w:rPr>
                <w:rFonts w:cs="Times New Roman"/>
                <w:bCs/>
              </w:rPr>
            </w:pPr>
            <w:r w:rsidRPr="00073D7B">
              <w:rPr>
                <w:rFonts w:cs="Times New Roman"/>
              </w:rPr>
              <w:t>5575,8</w:t>
            </w:r>
          </w:p>
        </w:tc>
        <w:tc>
          <w:tcPr>
            <w:tcW w:w="1263" w:type="dxa"/>
          </w:tcPr>
          <w:p w:rsidR="00D33441" w:rsidRPr="00073D7B" w:rsidRDefault="00D33441" w:rsidP="00BA24A6">
            <w:pPr>
              <w:spacing w:line="240" w:lineRule="auto"/>
              <w:jc w:val="center"/>
              <w:rPr>
                <w:rFonts w:cs="Times New Roman"/>
                <w:bCs/>
              </w:rPr>
            </w:pPr>
            <w:r w:rsidRPr="00073D7B">
              <w:rPr>
                <w:rFonts w:cs="Times New Roman"/>
              </w:rPr>
              <w:t>5675,8</w:t>
            </w:r>
          </w:p>
        </w:tc>
        <w:tc>
          <w:tcPr>
            <w:tcW w:w="1253" w:type="dxa"/>
          </w:tcPr>
          <w:p w:rsidR="00D33441" w:rsidRPr="00073D7B" w:rsidRDefault="00D33441" w:rsidP="00854896">
            <w:pPr>
              <w:spacing w:line="240" w:lineRule="auto"/>
              <w:jc w:val="center"/>
              <w:rPr>
                <w:rFonts w:cs="Times New Roman"/>
                <w:bCs/>
              </w:rPr>
            </w:pPr>
            <w:r w:rsidRPr="00073D7B">
              <w:rPr>
                <w:rFonts w:cs="Times New Roman"/>
              </w:rPr>
              <w:t>5675,8</w:t>
            </w:r>
          </w:p>
        </w:tc>
        <w:tc>
          <w:tcPr>
            <w:tcW w:w="1131" w:type="dxa"/>
          </w:tcPr>
          <w:p w:rsidR="00D33441" w:rsidRPr="00073D7B" w:rsidRDefault="00B2237B" w:rsidP="00395635">
            <w:pPr>
              <w:spacing w:line="240" w:lineRule="auto"/>
              <w:jc w:val="center"/>
              <w:rPr>
                <w:rFonts w:cs="Times New Roman"/>
              </w:rPr>
            </w:pPr>
            <w:r>
              <w:rPr>
                <w:rFonts w:cs="Times New Roman"/>
              </w:rPr>
              <w:t>27490,0</w:t>
            </w:r>
          </w:p>
        </w:tc>
      </w:tr>
      <w:tr w:rsidR="00D33441" w:rsidRPr="00073D7B" w:rsidTr="00263AAA">
        <w:trPr>
          <w:trHeight w:val="546"/>
        </w:trPr>
        <w:tc>
          <w:tcPr>
            <w:tcW w:w="2078" w:type="dxa"/>
            <w:vMerge/>
          </w:tcPr>
          <w:p w:rsidR="00D33441" w:rsidRPr="00073D7B" w:rsidRDefault="00D33441" w:rsidP="00C614C3">
            <w:pPr>
              <w:jc w:val="center"/>
              <w:rPr>
                <w:rFonts w:cs="Times New Roman"/>
                <w:lang w:eastAsia="ru-RU"/>
              </w:rPr>
            </w:pPr>
          </w:p>
        </w:tc>
        <w:tc>
          <w:tcPr>
            <w:tcW w:w="3417" w:type="dxa"/>
            <w:vMerge/>
          </w:tcPr>
          <w:p w:rsidR="00D33441" w:rsidRPr="00073D7B" w:rsidRDefault="00D33441" w:rsidP="00C614C3">
            <w:pPr>
              <w:jc w:val="center"/>
              <w:rPr>
                <w:rFonts w:cs="Times New Roman"/>
                <w:lang w:eastAsia="ru-RU"/>
              </w:rPr>
            </w:pP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614C3">
            <w:pPr>
              <w:jc w:val="center"/>
              <w:rPr>
                <w:rFonts w:cs="Times New Roman"/>
                <w:lang w:eastAsia="ru-RU"/>
              </w:rPr>
            </w:pPr>
          </w:p>
        </w:tc>
        <w:tc>
          <w:tcPr>
            <w:tcW w:w="1262"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53" w:type="dxa"/>
          </w:tcPr>
          <w:p w:rsidR="00D33441" w:rsidRPr="00073D7B" w:rsidRDefault="00D33441" w:rsidP="00C614C3">
            <w:pPr>
              <w:jc w:val="center"/>
              <w:rPr>
                <w:rFonts w:cs="Times New Roman"/>
                <w:lang w:eastAsia="ru-RU"/>
              </w:rPr>
            </w:pPr>
          </w:p>
        </w:tc>
        <w:tc>
          <w:tcPr>
            <w:tcW w:w="1131" w:type="dxa"/>
          </w:tcPr>
          <w:p w:rsidR="00D33441" w:rsidRPr="00073D7B" w:rsidRDefault="00D33441" w:rsidP="00395635">
            <w:pPr>
              <w:spacing w:line="240" w:lineRule="auto"/>
              <w:jc w:val="center"/>
              <w:rPr>
                <w:rFonts w:cs="Times New Roman"/>
                <w:b/>
              </w:rPr>
            </w:pPr>
          </w:p>
        </w:tc>
      </w:tr>
      <w:tr w:rsidR="00D33441" w:rsidRPr="00073D7B" w:rsidTr="00263AAA">
        <w:tc>
          <w:tcPr>
            <w:tcW w:w="2078" w:type="dxa"/>
            <w:vMerge w:val="restart"/>
          </w:tcPr>
          <w:p w:rsidR="00D33441" w:rsidRPr="00073D7B" w:rsidRDefault="00D33441" w:rsidP="00C77738">
            <w:pPr>
              <w:jc w:val="center"/>
              <w:rPr>
                <w:rFonts w:cs="Times New Roman"/>
                <w:lang w:eastAsia="ru-RU"/>
              </w:rPr>
            </w:pPr>
            <w:r w:rsidRPr="00073D7B">
              <w:rPr>
                <w:rFonts w:cs="Times New Roman"/>
              </w:rPr>
              <w:t>Подпрограмма 3</w:t>
            </w:r>
          </w:p>
        </w:tc>
        <w:tc>
          <w:tcPr>
            <w:tcW w:w="3417" w:type="dxa"/>
            <w:vMerge w:val="restart"/>
          </w:tcPr>
          <w:p w:rsidR="00D33441" w:rsidRPr="00073D7B" w:rsidRDefault="00D33441" w:rsidP="00C77738">
            <w:pPr>
              <w:jc w:val="center"/>
              <w:rPr>
                <w:rFonts w:cs="Times New Roman"/>
                <w:lang w:eastAsia="ru-RU"/>
              </w:rPr>
            </w:pPr>
            <w:r w:rsidRPr="00073D7B">
              <w:rPr>
                <w:rFonts w:cs="Times New Roman"/>
              </w:rPr>
              <w:t xml:space="preserve"> «Молодая семья»</w:t>
            </w: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9C2A4F" w:rsidP="00BA24A6">
            <w:pPr>
              <w:jc w:val="center"/>
              <w:rPr>
                <w:rFonts w:cs="Times New Roman"/>
                <w:b/>
              </w:rPr>
            </w:pPr>
            <w:r>
              <w:rPr>
                <w:rFonts w:cs="Times New Roman"/>
                <w:b/>
              </w:rPr>
              <w:t>78,4</w:t>
            </w:r>
          </w:p>
        </w:tc>
        <w:tc>
          <w:tcPr>
            <w:tcW w:w="1262" w:type="dxa"/>
          </w:tcPr>
          <w:p w:rsidR="00D33441" w:rsidRPr="00073D7B" w:rsidRDefault="00D33441" w:rsidP="00BA24A6">
            <w:pPr>
              <w:jc w:val="center"/>
              <w:rPr>
                <w:rFonts w:cs="Times New Roman"/>
                <w:b/>
                <w:lang w:eastAsia="ru-RU"/>
              </w:rPr>
            </w:pPr>
            <w:r w:rsidRPr="00073D7B">
              <w:rPr>
                <w:rFonts w:cs="Times New Roman"/>
                <w:b/>
              </w:rPr>
              <w:t>250,0</w:t>
            </w:r>
          </w:p>
        </w:tc>
        <w:tc>
          <w:tcPr>
            <w:tcW w:w="1263" w:type="dxa"/>
          </w:tcPr>
          <w:p w:rsidR="00D33441" w:rsidRPr="00073D7B" w:rsidRDefault="00D33441" w:rsidP="00BA24A6">
            <w:pPr>
              <w:jc w:val="center"/>
              <w:rPr>
                <w:rFonts w:cs="Times New Roman"/>
                <w:b/>
                <w:lang w:eastAsia="ru-RU"/>
              </w:rPr>
            </w:pPr>
            <w:r w:rsidRPr="00073D7B">
              <w:rPr>
                <w:rFonts w:cs="Times New Roman"/>
                <w:b/>
              </w:rPr>
              <w:t>312,5</w:t>
            </w:r>
          </w:p>
        </w:tc>
        <w:tc>
          <w:tcPr>
            <w:tcW w:w="1263" w:type="dxa"/>
          </w:tcPr>
          <w:p w:rsidR="00D33441" w:rsidRPr="00073D7B" w:rsidRDefault="00D33441" w:rsidP="00BA24A6">
            <w:pPr>
              <w:jc w:val="center"/>
              <w:rPr>
                <w:rFonts w:cs="Times New Roman"/>
                <w:b/>
                <w:lang w:eastAsia="ru-RU"/>
              </w:rPr>
            </w:pPr>
            <w:r w:rsidRPr="00073D7B">
              <w:rPr>
                <w:rFonts w:cs="Times New Roman"/>
                <w:b/>
              </w:rPr>
              <w:t>160,7</w:t>
            </w:r>
          </w:p>
        </w:tc>
        <w:tc>
          <w:tcPr>
            <w:tcW w:w="1253" w:type="dxa"/>
          </w:tcPr>
          <w:p w:rsidR="00D33441" w:rsidRPr="00073D7B" w:rsidRDefault="00D33441" w:rsidP="00854896">
            <w:pPr>
              <w:jc w:val="center"/>
              <w:rPr>
                <w:rFonts w:cs="Times New Roman"/>
                <w:b/>
                <w:lang w:eastAsia="ru-RU"/>
              </w:rPr>
            </w:pPr>
            <w:r w:rsidRPr="00073D7B">
              <w:rPr>
                <w:rFonts w:cs="Times New Roman"/>
                <w:b/>
              </w:rPr>
              <w:t>160,7</w:t>
            </w:r>
          </w:p>
        </w:tc>
        <w:tc>
          <w:tcPr>
            <w:tcW w:w="1131" w:type="dxa"/>
          </w:tcPr>
          <w:p w:rsidR="00D33441" w:rsidRPr="00073D7B" w:rsidRDefault="00B2237B" w:rsidP="00395635">
            <w:pPr>
              <w:spacing w:line="240" w:lineRule="auto"/>
              <w:jc w:val="center"/>
              <w:rPr>
                <w:rFonts w:cs="Times New Roman"/>
                <w:b/>
              </w:rPr>
            </w:pPr>
            <w:r>
              <w:rPr>
                <w:rFonts w:cs="Times New Roman"/>
                <w:b/>
              </w:rPr>
              <w:t>962,3</w:t>
            </w:r>
          </w:p>
        </w:tc>
      </w:tr>
      <w:tr w:rsidR="00D33441" w:rsidRPr="00073D7B" w:rsidTr="00263AAA">
        <w:tc>
          <w:tcPr>
            <w:tcW w:w="2078" w:type="dxa"/>
            <w:vMerge/>
          </w:tcPr>
          <w:p w:rsidR="00D33441" w:rsidRPr="00073D7B" w:rsidRDefault="00D33441" w:rsidP="00C77738">
            <w:pPr>
              <w:jc w:val="center"/>
              <w:rPr>
                <w:rFonts w:cs="Times New Roman"/>
                <w:lang w:eastAsia="ru-RU"/>
              </w:rPr>
            </w:pPr>
          </w:p>
        </w:tc>
        <w:tc>
          <w:tcPr>
            <w:tcW w:w="3417" w:type="dxa"/>
            <w:vMerge/>
          </w:tcPr>
          <w:p w:rsidR="00D33441" w:rsidRPr="00073D7B" w:rsidRDefault="00D33441" w:rsidP="00C77738">
            <w:pPr>
              <w:jc w:val="center"/>
              <w:rPr>
                <w:rFonts w:cs="Times New Roman"/>
                <w:lang w:eastAsia="ru-RU"/>
              </w:rPr>
            </w:pP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9C2A4F" w:rsidP="00BA24A6">
            <w:pPr>
              <w:jc w:val="center"/>
              <w:rPr>
                <w:rFonts w:cs="Times New Roman"/>
              </w:rPr>
            </w:pPr>
            <w:r>
              <w:rPr>
                <w:rFonts w:cs="Times New Roman"/>
              </w:rPr>
              <w:t>78,4</w:t>
            </w:r>
          </w:p>
        </w:tc>
        <w:tc>
          <w:tcPr>
            <w:tcW w:w="1262" w:type="dxa"/>
          </w:tcPr>
          <w:p w:rsidR="00D33441" w:rsidRPr="00073D7B" w:rsidRDefault="00D33441" w:rsidP="00BA24A6">
            <w:pPr>
              <w:jc w:val="center"/>
              <w:rPr>
                <w:rFonts w:cs="Times New Roman"/>
                <w:lang w:eastAsia="ru-RU"/>
              </w:rPr>
            </w:pPr>
            <w:r w:rsidRPr="00073D7B">
              <w:rPr>
                <w:rFonts w:cs="Times New Roman"/>
              </w:rPr>
              <w:t>250,0</w:t>
            </w:r>
          </w:p>
        </w:tc>
        <w:tc>
          <w:tcPr>
            <w:tcW w:w="1263" w:type="dxa"/>
          </w:tcPr>
          <w:p w:rsidR="00D33441" w:rsidRPr="00073D7B" w:rsidRDefault="00D33441" w:rsidP="00BA24A6">
            <w:pPr>
              <w:jc w:val="center"/>
              <w:rPr>
                <w:rFonts w:cs="Times New Roman"/>
                <w:lang w:eastAsia="ru-RU"/>
              </w:rPr>
            </w:pPr>
            <w:r w:rsidRPr="00073D7B">
              <w:rPr>
                <w:rFonts w:cs="Times New Roman"/>
              </w:rPr>
              <w:t>312,5</w:t>
            </w:r>
          </w:p>
        </w:tc>
        <w:tc>
          <w:tcPr>
            <w:tcW w:w="1263" w:type="dxa"/>
          </w:tcPr>
          <w:p w:rsidR="00D33441" w:rsidRPr="00073D7B" w:rsidRDefault="00D33441" w:rsidP="00BA24A6">
            <w:pPr>
              <w:jc w:val="center"/>
              <w:rPr>
                <w:rFonts w:cs="Times New Roman"/>
                <w:lang w:eastAsia="ru-RU"/>
              </w:rPr>
            </w:pPr>
            <w:r w:rsidRPr="00073D7B">
              <w:rPr>
                <w:rFonts w:cs="Times New Roman"/>
              </w:rPr>
              <w:t>160,7</w:t>
            </w:r>
          </w:p>
        </w:tc>
        <w:tc>
          <w:tcPr>
            <w:tcW w:w="1253" w:type="dxa"/>
          </w:tcPr>
          <w:p w:rsidR="00D33441" w:rsidRPr="00073D7B" w:rsidRDefault="00D33441" w:rsidP="00854896">
            <w:pPr>
              <w:jc w:val="center"/>
              <w:rPr>
                <w:rFonts w:cs="Times New Roman"/>
                <w:lang w:eastAsia="ru-RU"/>
              </w:rPr>
            </w:pPr>
            <w:r w:rsidRPr="00073D7B">
              <w:rPr>
                <w:rFonts w:cs="Times New Roman"/>
              </w:rPr>
              <w:t>160,7</w:t>
            </w:r>
          </w:p>
        </w:tc>
        <w:tc>
          <w:tcPr>
            <w:tcW w:w="1131" w:type="dxa"/>
          </w:tcPr>
          <w:p w:rsidR="00D33441" w:rsidRPr="00073D7B" w:rsidRDefault="00B2237B" w:rsidP="00395635">
            <w:pPr>
              <w:spacing w:line="240" w:lineRule="auto"/>
              <w:jc w:val="center"/>
              <w:rPr>
                <w:rFonts w:cs="Times New Roman"/>
              </w:rPr>
            </w:pPr>
            <w:r>
              <w:rPr>
                <w:rFonts w:cs="Times New Roman"/>
              </w:rPr>
              <w:t>962,3</w:t>
            </w:r>
          </w:p>
        </w:tc>
      </w:tr>
      <w:tr w:rsidR="00D33441" w:rsidRPr="00073D7B" w:rsidTr="00263AAA">
        <w:tc>
          <w:tcPr>
            <w:tcW w:w="2078" w:type="dxa"/>
            <w:vMerge/>
          </w:tcPr>
          <w:p w:rsidR="00D33441" w:rsidRPr="00073D7B" w:rsidRDefault="00D33441" w:rsidP="00C614C3">
            <w:pPr>
              <w:jc w:val="center"/>
              <w:rPr>
                <w:rFonts w:cs="Times New Roman"/>
                <w:lang w:eastAsia="ru-RU"/>
              </w:rPr>
            </w:pPr>
          </w:p>
        </w:tc>
        <w:tc>
          <w:tcPr>
            <w:tcW w:w="3417" w:type="dxa"/>
            <w:vMerge/>
          </w:tcPr>
          <w:p w:rsidR="00D33441" w:rsidRPr="00073D7B" w:rsidRDefault="00D33441" w:rsidP="00C614C3">
            <w:pPr>
              <w:jc w:val="center"/>
              <w:rPr>
                <w:rFonts w:cs="Times New Roman"/>
                <w:lang w:eastAsia="ru-RU"/>
              </w:rPr>
            </w:pP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614C3">
            <w:pPr>
              <w:jc w:val="center"/>
              <w:rPr>
                <w:rFonts w:cs="Times New Roman"/>
                <w:lang w:eastAsia="ru-RU"/>
              </w:rPr>
            </w:pPr>
          </w:p>
        </w:tc>
        <w:tc>
          <w:tcPr>
            <w:tcW w:w="1262"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53" w:type="dxa"/>
          </w:tcPr>
          <w:p w:rsidR="00D33441" w:rsidRPr="00073D7B" w:rsidRDefault="00D33441" w:rsidP="00C614C3">
            <w:pPr>
              <w:jc w:val="center"/>
              <w:rPr>
                <w:rFonts w:cs="Times New Roman"/>
                <w:lang w:eastAsia="ru-RU"/>
              </w:rPr>
            </w:pPr>
          </w:p>
        </w:tc>
        <w:tc>
          <w:tcPr>
            <w:tcW w:w="1131" w:type="dxa"/>
          </w:tcPr>
          <w:p w:rsidR="00D33441" w:rsidRPr="00073D7B" w:rsidRDefault="00D33441" w:rsidP="00C614C3">
            <w:pPr>
              <w:jc w:val="center"/>
              <w:rPr>
                <w:rFonts w:cs="Times New Roman"/>
                <w:lang w:eastAsia="ru-RU"/>
              </w:rPr>
            </w:pPr>
          </w:p>
        </w:tc>
      </w:tr>
      <w:tr w:rsidR="00D33441" w:rsidRPr="00073D7B" w:rsidTr="00263AAA">
        <w:tc>
          <w:tcPr>
            <w:tcW w:w="2078" w:type="dxa"/>
            <w:vMerge w:val="restart"/>
          </w:tcPr>
          <w:p w:rsidR="00D33441" w:rsidRPr="00073D7B" w:rsidRDefault="00D33441" w:rsidP="00C614C3">
            <w:pPr>
              <w:jc w:val="center"/>
              <w:rPr>
                <w:rFonts w:cs="Times New Roman"/>
                <w:lang w:eastAsia="ru-RU"/>
              </w:rPr>
            </w:pPr>
            <w:r w:rsidRPr="00073D7B">
              <w:rPr>
                <w:rFonts w:cs="Times New Roman"/>
                <w:color w:val="000000"/>
                <w:lang w:eastAsia="ru-RU"/>
              </w:rPr>
              <w:lastRenderedPageBreak/>
              <w:t>Подпрограмма 4</w:t>
            </w:r>
          </w:p>
        </w:tc>
        <w:tc>
          <w:tcPr>
            <w:tcW w:w="3417" w:type="dxa"/>
            <w:vMerge w:val="restart"/>
          </w:tcPr>
          <w:p w:rsidR="00D33441" w:rsidRPr="00073D7B" w:rsidRDefault="00D33441" w:rsidP="00C614C3">
            <w:pPr>
              <w:jc w:val="both"/>
              <w:rPr>
                <w:rFonts w:cs="Times New Roman"/>
                <w:lang w:eastAsia="ru-RU"/>
              </w:rPr>
            </w:pPr>
            <w:r w:rsidRPr="00073D7B">
              <w:rPr>
                <w:rFonts w:cs="Times New Roman"/>
                <w:color w:val="000000"/>
                <w:lang w:eastAsia="ru-RU"/>
              </w:rPr>
              <w:t xml:space="preserve"> </w:t>
            </w:r>
            <w:r w:rsidRPr="00073D7B">
              <w:rPr>
                <w:rFonts w:cs="Times New Roman"/>
                <w:lang w:eastAsia="ru-RU"/>
              </w:rPr>
              <w:t>«Патриотическое воспитание граждан Лукояновского муниципального округа»</w:t>
            </w: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9C2A4F" w:rsidP="00C614C3">
            <w:pPr>
              <w:jc w:val="center"/>
              <w:rPr>
                <w:rFonts w:cs="Times New Roman"/>
                <w:b/>
                <w:lang w:eastAsia="ru-RU"/>
              </w:rPr>
            </w:pPr>
            <w:r>
              <w:rPr>
                <w:rFonts w:cs="Times New Roman"/>
                <w:b/>
                <w:lang w:eastAsia="ru-RU"/>
              </w:rPr>
              <w:t>0,0</w:t>
            </w:r>
          </w:p>
        </w:tc>
        <w:tc>
          <w:tcPr>
            <w:tcW w:w="1262" w:type="dxa"/>
          </w:tcPr>
          <w:p w:rsidR="00D33441" w:rsidRPr="00073D7B" w:rsidRDefault="00D33441" w:rsidP="00C614C3">
            <w:pPr>
              <w:jc w:val="center"/>
              <w:rPr>
                <w:rFonts w:cs="Times New Roman"/>
                <w:b/>
                <w:lang w:eastAsia="ru-RU"/>
              </w:rPr>
            </w:pPr>
            <w:r w:rsidRPr="00073D7B">
              <w:rPr>
                <w:rFonts w:cs="Times New Roman"/>
                <w:b/>
                <w:lang w:eastAsia="ru-RU"/>
              </w:rPr>
              <w:t>0,0</w:t>
            </w:r>
          </w:p>
        </w:tc>
        <w:tc>
          <w:tcPr>
            <w:tcW w:w="1263" w:type="dxa"/>
          </w:tcPr>
          <w:p w:rsidR="00D33441" w:rsidRPr="00073D7B" w:rsidRDefault="00D33441" w:rsidP="00C614C3">
            <w:pPr>
              <w:jc w:val="center"/>
              <w:rPr>
                <w:rFonts w:cs="Times New Roman"/>
                <w:b/>
                <w:lang w:eastAsia="ru-RU"/>
              </w:rPr>
            </w:pPr>
            <w:r w:rsidRPr="00073D7B">
              <w:rPr>
                <w:rFonts w:cs="Times New Roman"/>
                <w:b/>
                <w:lang w:eastAsia="ru-RU"/>
              </w:rPr>
              <w:t>0,0</w:t>
            </w:r>
          </w:p>
        </w:tc>
        <w:tc>
          <w:tcPr>
            <w:tcW w:w="1263" w:type="dxa"/>
          </w:tcPr>
          <w:p w:rsidR="00D33441" w:rsidRPr="00073D7B" w:rsidRDefault="00D33441" w:rsidP="00C614C3">
            <w:pPr>
              <w:jc w:val="center"/>
              <w:rPr>
                <w:rFonts w:cs="Times New Roman"/>
                <w:b/>
                <w:lang w:eastAsia="ru-RU"/>
              </w:rPr>
            </w:pPr>
            <w:r w:rsidRPr="00073D7B">
              <w:rPr>
                <w:rFonts w:cs="Times New Roman"/>
                <w:b/>
                <w:lang w:eastAsia="ru-RU"/>
              </w:rPr>
              <w:t>0,0</w:t>
            </w:r>
          </w:p>
        </w:tc>
        <w:tc>
          <w:tcPr>
            <w:tcW w:w="1253" w:type="dxa"/>
          </w:tcPr>
          <w:p w:rsidR="00D33441" w:rsidRPr="00073D7B" w:rsidRDefault="00D33441" w:rsidP="00C614C3">
            <w:pPr>
              <w:jc w:val="center"/>
              <w:rPr>
                <w:rFonts w:cs="Times New Roman"/>
                <w:b/>
                <w:lang w:eastAsia="ru-RU"/>
              </w:rPr>
            </w:pPr>
            <w:r w:rsidRPr="00073D7B">
              <w:rPr>
                <w:rFonts w:cs="Times New Roman"/>
                <w:b/>
                <w:lang w:eastAsia="ru-RU"/>
              </w:rPr>
              <w:t>0,0</w:t>
            </w:r>
          </w:p>
        </w:tc>
        <w:tc>
          <w:tcPr>
            <w:tcW w:w="1131" w:type="dxa"/>
          </w:tcPr>
          <w:p w:rsidR="00D33441" w:rsidRPr="00073D7B" w:rsidRDefault="00B2237B" w:rsidP="00C614C3">
            <w:pPr>
              <w:jc w:val="center"/>
              <w:rPr>
                <w:rFonts w:cs="Times New Roman"/>
                <w:b/>
                <w:lang w:eastAsia="ru-RU"/>
              </w:rPr>
            </w:pPr>
            <w:r>
              <w:rPr>
                <w:rFonts w:cs="Times New Roman"/>
                <w:b/>
                <w:lang w:eastAsia="ru-RU"/>
              </w:rPr>
              <w:t>0,0</w:t>
            </w:r>
          </w:p>
        </w:tc>
      </w:tr>
      <w:tr w:rsidR="00D33441" w:rsidRPr="00073D7B" w:rsidTr="00263AAA">
        <w:tc>
          <w:tcPr>
            <w:tcW w:w="2078" w:type="dxa"/>
            <w:vMerge/>
          </w:tcPr>
          <w:p w:rsidR="00D33441" w:rsidRPr="00073D7B" w:rsidRDefault="00D33441" w:rsidP="00C614C3">
            <w:pPr>
              <w:jc w:val="center"/>
              <w:rPr>
                <w:rFonts w:cs="Times New Roman"/>
                <w:lang w:eastAsia="ru-RU"/>
              </w:rPr>
            </w:pPr>
          </w:p>
        </w:tc>
        <w:tc>
          <w:tcPr>
            <w:tcW w:w="3417" w:type="dxa"/>
            <w:vMerge/>
          </w:tcPr>
          <w:p w:rsidR="00D33441" w:rsidRPr="00073D7B" w:rsidRDefault="00D33441" w:rsidP="00C614C3">
            <w:pPr>
              <w:jc w:val="center"/>
              <w:rPr>
                <w:rFonts w:cs="Times New Roman"/>
                <w:lang w:eastAsia="ru-RU"/>
              </w:rPr>
            </w:pP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9C2A4F" w:rsidP="00C614C3">
            <w:pPr>
              <w:jc w:val="center"/>
              <w:rPr>
                <w:rFonts w:cs="Times New Roman"/>
                <w:lang w:eastAsia="ru-RU"/>
              </w:rPr>
            </w:pPr>
            <w:r>
              <w:rPr>
                <w:rFonts w:cs="Times New Roman"/>
                <w:lang w:eastAsia="ru-RU"/>
              </w:rPr>
              <w:t>0,0</w:t>
            </w:r>
          </w:p>
        </w:tc>
        <w:tc>
          <w:tcPr>
            <w:tcW w:w="1262" w:type="dxa"/>
          </w:tcPr>
          <w:p w:rsidR="00D33441" w:rsidRPr="00073D7B" w:rsidRDefault="00D33441" w:rsidP="00C614C3">
            <w:pPr>
              <w:jc w:val="center"/>
              <w:rPr>
                <w:rFonts w:cs="Times New Roman"/>
                <w:lang w:eastAsia="ru-RU"/>
              </w:rPr>
            </w:pPr>
            <w:r w:rsidRPr="00073D7B">
              <w:rPr>
                <w:rFonts w:cs="Times New Roman"/>
                <w:lang w:eastAsia="ru-RU"/>
              </w:rPr>
              <w:t>0,0</w:t>
            </w:r>
          </w:p>
        </w:tc>
        <w:tc>
          <w:tcPr>
            <w:tcW w:w="1263" w:type="dxa"/>
          </w:tcPr>
          <w:p w:rsidR="00D33441" w:rsidRPr="00073D7B" w:rsidRDefault="00D33441" w:rsidP="00C614C3">
            <w:pPr>
              <w:jc w:val="center"/>
              <w:rPr>
                <w:rFonts w:cs="Times New Roman"/>
                <w:lang w:eastAsia="ru-RU"/>
              </w:rPr>
            </w:pPr>
            <w:r w:rsidRPr="00073D7B">
              <w:rPr>
                <w:rFonts w:cs="Times New Roman"/>
                <w:lang w:eastAsia="ru-RU"/>
              </w:rPr>
              <w:t>0,0</w:t>
            </w:r>
          </w:p>
        </w:tc>
        <w:tc>
          <w:tcPr>
            <w:tcW w:w="1263" w:type="dxa"/>
          </w:tcPr>
          <w:p w:rsidR="00D33441" w:rsidRPr="00073D7B" w:rsidRDefault="00D33441" w:rsidP="00C614C3">
            <w:pPr>
              <w:jc w:val="center"/>
              <w:rPr>
                <w:rFonts w:cs="Times New Roman"/>
                <w:lang w:eastAsia="ru-RU"/>
              </w:rPr>
            </w:pPr>
            <w:r w:rsidRPr="00073D7B">
              <w:rPr>
                <w:rFonts w:cs="Times New Roman"/>
                <w:lang w:eastAsia="ru-RU"/>
              </w:rPr>
              <w:t>0,0</w:t>
            </w:r>
          </w:p>
        </w:tc>
        <w:tc>
          <w:tcPr>
            <w:tcW w:w="1253" w:type="dxa"/>
          </w:tcPr>
          <w:p w:rsidR="00D33441" w:rsidRPr="00073D7B" w:rsidRDefault="00D33441" w:rsidP="00C614C3">
            <w:pPr>
              <w:jc w:val="center"/>
              <w:rPr>
                <w:rFonts w:cs="Times New Roman"/>
                <w:lang w:eastAsia="ru-RU"/>
              </w:rPr>
            </w:pPr>
            <w:r w:rsidRPr="00073D7B">
              <w:rPr>
                <w:rFonts w:cs="Times New Roman"/>
                <w:lang w:eastAsia="ru-RU"/>
              </w:rPr>
              <w:t>0,0</w:t>
            </w:r>
          </w:p>
        </w:tc>
        <w:tc>
          <w:tcPr>
            <w:tcW w:w="1131" w:type="dxa"/>
          </w:tcPr>
          <w:p w:rsidR="00D33441" w:rsidRPr="00073D7B" w:rsidRDefault="00B2237B" w:rsidP="00C614C3">
            <w:pPr>
              <w:jc w:val="center"/>
              <w:rPr>
                <w:rFonts w:cs="Times New Roman"/>
                <w:lang w:eastAsia="ru-RU"/>
              </w:rPr>
            </w:pPr>
            <w:r>
              <w:rPr>
                <w:rFonts w:cs="Times New Roman"/>
                <w:lang w:eastAsia="ru-RU"/>
              </w:rPr>
              <w:t>0,0</w:t>
            </w:r>
          </w:p>
        </w:tc>
      </w:tr>
      <w:tr w:rsidR="00D33441" w:rsidRPr="00073D7B" w:rsidTr="00263AAA">
        <w:tc>
          <w:tcPr>
            <w:tcW w:w="2078" w:type="dxa"/>
            <w:vMerge/>
          </w:tcPr>
          <w:p w:rsidR="00D33441" w:rsidRPr="00073D7B" w:rsidRDefault="00D33441" w:rsidP="00C614C3">
            <w:pPr>
              <w:jc w:val="center"/>
              <w:rPr>
                <w:rFonts w:cs="Times New Roman"/>
                <w:lang w:eastAsia="ru-RU"/>
              </w:rPr>
            </w:pPr>
          </w:p>
        </w:tc>
        <w:tc>
          <w:tcPr>
            <w:tcW w:w="3417" w:type="dxa"/>
            <w:vMerge/>
          </w:tcPr>
          <w:p w:rsidR="00D33441" w:rsidRPr="00073D7B" w:rsidRDefault="00D33441" w:rsidP="00C614C3">
            <w:pPr>
              <w:jc w:val="center"/>
              <w:rPr>
                <w:rFonts w:cs="Times New Roman"/>
                <w:lang w:eastAsia="ru-RU"/>
              </w:rPr>
            </w:pP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614C3">
            <w:pPr>
              <w:jc w:val="center"/>
              <w:rPr>
                <w:rFonts w:cs="Times New Roman"/>
                <w:lang w:eastAsia="ru-RU"/>
              </w:rPr>
            </w:pPr>
          </w:p>
        </w:tc>
        <w:tc>
          <w:tcPr>
            <w:tcW w:w="1262"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53" w:type="dxa"/>
          </w:tcPr>
          <w:p w:rsidR="00D33441" w:rsidRPr="00073D7B" w:rsidRDefault="00D33441" w:rsidP="00C614C3">
            <w:pPr>
              <w:jc w:val="center"/>
              <w:rPr>
                <w:rFonts w:cs="Times New Roman"/>
                <w:lang w:eastAsia="ru-RU"/>
              </w:rPr>
            </w:pPr>
          </w:p>
        </w:tc>
        <w:tc>
          <w:tcPr>
            <w:tcW w:w="1131" w:type="dxa"/>
          </w:tcPr>
          <w:p w:rsidR="00D33441" w:rsidRPr="00073D7B" w:rsidRDefault="00D33441" w:rsidP="00C614C3">
            <w:pPr>
              <w:jc w:val="center"/>
              <w:rPr>
                <w:rFonts w:cs="Times New Roman"/>
                <w:lang w:eastAsia="ru-RU"/>
              </w:rPr>
            </w:pPr>
          </w:p>
        </w:tc>
      </w:tr>
      <w:tr w:rsidR="00D33441" w:rsidRPr="00073D7B" w:rsidTr="00263AAA">
        <w:tc>
          <w:tcPr>
            <w:tcW w:w="2078" w:type="dxa"/>
            <w:vMerge w:val="restart"/>
          </w:tcPr>
          <w:p w:rsidR="00D33441" w:rsidRPr="00073D7B" w:rsidRDefault="00D33441" w:rsidP="00C77738">
            <w:pPr>
              <w:jc w:val="center"/>
              <w:rPr>
                <w:rFonts w:cs="Times New Roman"/>
                <w:lang w:eastAsia="ru-RU"/>
              </w:rPr>
            </w:pPr>
            <w:r w:rsidRPr="00073D7B">
              <w:rPr>
                <w:rFonts w:cs="Times New Roman"/>
                <w:color w:val="000000"/>
                <w:lang w:eastAsia="ru-RU"/>
              </w:rPr>
              <w:t>Подпрограмма 5</w:t>
            </w:r>
          </w:p>
        </w:tc>
        <w:tc>
          <w:tcPr>
            <w:tcW w:w="3417" w:type="dxa"/>
            <w:vMerge w:val="restart"/>
          </w:tcPr>
          <w:p w:rsidR="00D33441" w:rsidRPr="00073D7B" w:rsidRDefault="00D33441" w:rsidP="00C77738">
            <w:pPr>
              <w:jc w:val="both"/>
              <w:rPr>
                <w:rFonts w:cs="Times New Roman"/>
                <w:lang w:eastAsia="ru-RU"/>
              </w:rPr>
            </w:pPr>
            <w:r w:rsidRPr="00073D7B">
              <w:rPr>
                <w:rFonts w:cs="Times New Roman"/>
                <w:color w:val="000000"/>
                <w:lang w:eastAsia="ru-RU"/>
              </w:rPr>
              <w:t xml:space="preserve"> «Укрепление материально-технической базы образовательных учреждений»</w:t>
            </w: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9C2A4F" w:rsidP="00BA24A6">
            <w:pPr>
              <w:jc w:val="center"/>
              <w:rPr>
                <w:rFonts w:cs="Times New Roman"/>
                <w:b/>
              </w:rPr>
            </w:pPr>
            <w:r>
              <w:rPr>
                <w:rFonts w:cs="Times New Roman"/>
                <w:b/>
              </w:rPr>
              <w:t>6664,1</w:t>
            </w:r>
          </w:p>
        </w:tc>
        <w:tc>
          <w:tcPr>
            <w:tcW w:w="1262" w:type="dxa"/>
          </w:tcPr>
          <w:p w:rsidR="00D33441" w:rsidRPr="00073D7B" w:rsidRDefault="00D33441" w:rsidP="00BA24A6">
            <w:pPr>
              <w:spacing w:line="240" w:lineRule="auto"/>
              <w:jc w:val="center"/>
              <w:rPr>
                <w:rFonts w:cs="Times New Roman"/>
                <w:b/>
                <w:bCs/>
              </w:rPr>
            </w:pPr>
            <w:r w:rsidRPr="00073D7B">
              <w:rPr>
                <w:rFonts w:cs="Times New Roman"/>
                <w:b/>
              </w:rPr>
              <w:t>9621,9</w:t>
            </w:r>
          </w:p>
        </w:tc>
        <w:tc>
          <w:tcPr>
            <w:tcW w:w="1263" w:type="dxa"/>
          </w:tcPr>
          <w:p w:rsidR="00D33441" w:rsidRPr="00073D7B" w:rsidRDefault="00D33441" w:rsidP="00BA24A6">
            <w:pPr>
              <w:spacing w:line="240" w:lineRule="auto"/>
              <w:jc w:val="center"/>
              <w:rPr>
                <w:rFonts w:cs="Times New Roman"/>
                <w:b/>
                <w:bCs/>
              </w:rPr>
            </w:pPr>
            <w:r w:rsidRPr="00073D7B">
              <w:rPr>
                <w:rFonts w:cs="Times New Roman"/>
                <w:b/>
              </w:rPr>
              <w:t>5758,9</w:t>
            </w:r>
          </w:p>
        </w:tc>
        <w:tc>
          <w:tcPr>
            <w:tcW w:w="1263" w:type="dxa"/>
          </w:tcPr>
          <w:p w:rsidR="00D33441" w:rsidRPr="00073D7B" w:rsidRDefault="00D33441" w:rsidP="00BA24A6">
            <w:pPr>
              <w:spacing w:line="240" w:lineRule="auto"/>
              <w:jc w:val="center"/>
              <w:rPr>
                <w:rFonts w:cs="Times New Roman"/>
                <w:b/>
                <w:bCs/>
              </w:rPr>
            </w:pPr>
            <w:r w:rsidRPr="00073D7B">
              <w:rPr>
                <w:rFonts w:cs="Times New Roman"/>
                <w:b/>
              </w:rPr>
              <w:t>6058,9</w:t>
            </w:r>
          </w:p>
        </w:tc>
        <w:tc>
          <w:tcPr>
            <w:tcW w:w="1253" w:type="dxa"/>
          </w:tcPr>
          <w:p w:rsidR="00D33441" w:rsidRPr="00073D7B" w:rsidRDefault="00D33441" w:rsidP="00854896">
            <w:pPr>
              <w:spacing w:line="240" w:lineRule="auto"/>
              <w:jc w:val="center"/>
              <w:rPr>
                <w:rFonts w:cs="Times New Roman"/>
                <w:b/>
                <w:bCs/>
              </w:rPr>
            </w:pPr>
            <w:r w:rsidRPr="00073D7B">
              <w:rPr>
                <w:rFonts w:cs="Times New Roman"/>
                <w:b/>
              </w:rPr>
              <w:t>6058,9</w:t>
            </w:r>
          </w:p>
        </w:tc>
        <w:tc>
          <w:tcPr>
            <w:tcW w:w="1131" w:type="dxa"/>
            <w:shd w:val="clear" w:color="auto" w:fill="auto"/>
          </w:tcPr>
          <w:p w:rsidR="00D33441" w:rsidRPr="00073D7B" w:rsidRDefault="00B2237B" w:rsidP="00395635">
            <w:pPr>
              <w:spacing w:line="240" w:lineRule="auto"/>
              <w:jc w:val="center"/>
              <w:rPr>
                <w:rFonts w:cs="Times New Roman"/>
                <w:b/>
              </w:rPr>
            </w:pPr>
            <w:r>
              <w:rPr>
                <w:rFonts w:cs="Times New Roman"/>
                <w:b/>
              </w:rPr>
              <w:t>34162,7</w:t>
            </w:r>
          </w:p>
        </w:tc>
      </w:tr>
      <w:tr w:rsidR="00D33441" w:rsidRPr="00073D7B" w:rsidTr="00263AAA">
        <w:tc>
          <w:tcPr>
            <w:tcW w:w="2078" w:type="dxa"/>
            <w:vMerge/>
          </w:tcPr>
          <w:p w:rsidR="00D33441" w:rsidRPr="00073D7B" w:rsidRDefault="00D33441" w:rsidP="00C77738">
            <w:pPr>
              <w:jc w:val="center"/>
              <w:rPr>
                <w:rFonts w:cs="Times New Roman"/>
                <w:lang w:eastAsia="ru-RU"/>
              </w:rPr>
            </w:pPr>
          </w:p>
        </w:tc>
        <w:tc>
          <w:tcPr>
            <w:tcW w:w="3417" w:type="dxa"/>
            <w:vMerge/>
          </w:tcPr>
          <w:p w:rsidR="00D33441" w:rsidRPr="00073D7B" w:rsidRDefault="00D33441" w:rsidP="00C77738">
            <w:pPr>
              <w:jc w:val="center"/>
              <w:rPr>
                <w:rFonts w:cs="Times New Roman"/>
                <w:lang w:eastAsia="ru-RU"/>
              </w:rPr>
            </w:pP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9C2A4F" w:rsidP="00BA24A6">
            <w:pPr>
              <w:jc w:val="center"/>
              <w:rPr>
                <w:rFonts w:cs="Times New Roman"/>
              </w:rPr>
            </w:pPr>
            <w:r>
              <w:rPr>
                <w:rFonts w:cs="Times New Roman"/>
              </w:rPr>
              <w:t>6664,1</w:t>
            </w:r>
          </w:p>
        </w:tc>
        <w:tc>
          <w:tcPr>
            <w:tcW w:w="1262" w:type="dxa"/>
          </w:tcPr>
          <w:p w:rsidR="00D33441" w:rsidRPr="00073D7B" w:rsidRDefault="00D33441" w:rsidP="00BA24A6">
            <w:pPr>
              <w:spacing w:line="240" w:lineRule="auto"/>
              <w:jc w:val="center"/>
              <w:rPr>
                <w:rFonts w:cs="Times New Roman"/>
                <w:bCs/>
              </w:rPr>
            </w:pPr>
            <w:r w:rsidRPr="00073D7B">
              <w:rPr>
                <w:rFonts w:cs="Times New Roman"/>
              </w:rPr>
              <w:t>9621,9</w:t>
            </w:r>
          </w:p>
        </w:tc>
        <w:tc>
          <w:tcPr>
            <w:tcW w:w="1263" w:type="dxa"/>
          </w:tcPr>
          <w:p w:rsidR="00D33441" w:rsidRPr="00073D7B" w:rsidRDefault="00D33441" w:rsidP="00BA24A6">
            <w:pPr>
              <w:spacing w:line="240" w:lineRule="auto"/>
              <w:jc w:val="center"/>
              <w:rPr>
                <w:rFonts w:cs="Times New Roman"/>
                <w:bCs/>
              </w:rPr>
            </w:pPr>
            <w:r w:rsidRPr="00073D7B">
              <w:rPr>
                <w:rFonts w:cs="Times New Roman"/>
              </w:rPr>
              <w:t>5758,9</w:t>
            </w:r>
          </w:p>
        </w:tc>
        <w:tc>
          <w:tcPr>
            <w:tcW w:w="1263" w:type="dxa"/>
          </w:tcPr>
          <w:p w:rsidR="00D33441" w:rsidRPr="00073D7B" w:rsidRDefault="00D33441" w:rsidP="00BA24A6">
            <w:pPr>
              <w:spacing w:line="240" w:lineRule="auto"/>
              <w:jc w:val="center"/>
              <w:rPr>
                <w:rFonts w:cs="Times New Roman"/>
                <w:bCs/>
              </w:rPr>
            </w:pPr>
            <w:r w:rsidRPr="00073D7B">
              <w:rPr>
                <w:rFonts w:cs="Times New Roman"/>
              </w:rPr>
              <w:t>6058,9</w:t>
            </w:r>
          </w:p>
        </w:tc>
        <w:tc>
          <w:tcPr>
            <w:tcW w:w="1253" w:type="dxa"/>
          </w:tcPr>
          <w:p w:rsidR="00D33441" w:rsidRPr="00073D7B" w:rsidRDefault="00D33441" w:rsidP="00854896">
            <w:pPr>
              <w:spacing w:line="240" w:lineRule="auto"/>
              <w:jc w:val="center"/>
              <w:rPr>
                <w:rFonts w:cs="Times New Roman"/>
                <w:bCs/>
              </w:rPr>
            </w:pPr>
            <w:r w:rsidRPr="00073D7B">
              <w:rPr>
                <w:rFonts w:cs="Times New Roman"/>
              </w:rPr>
              <w:t>6058,9</w:t>
            </w:r>
          </w:p>
        </w:tc>
        <w:tc>
          <w:tcPr>
            <w:tcW w:w="1131" w:type="dxa"/>
            <w:shd w:val="clear" w:color="auto" w:fill="auto"/>
          </w:tcPr>
          <w:p w:rsidR="00D33441" w:rsidRPr="00073D7B" w:rsidRDefault="00B2237B" w:rsidP="00395635">
            <w:pPr>
              <w:spacing w:line="240" w:lineRule="auto"/>
              <w:jc w:val="center"/>
              <w:rPr>
                <w:rFonts w:cs="Times New Roman"/>
              </w:rPr>
            </w:pPr>
            <w:r>
              <w:rPr>
                <w:rFonts w:cs="Times New Roman"/>
              </w:rPr>
              <w:t>34162,7</w:t>
            </w:r>
          </w:p>
        </w:tc>
      </w:tr>
      <w:tr w:rsidR="00D33441" w:rsidRPr="00073D7B" w:rsidTr="00263AAA">
        <w:tc>
          <w:tcPr>
            <w:tcW w:w="2078" w:type="dxa"/>
            <w:vMerge/>
          </w:tcPr>
          <w:p w:rsidR="00D33441" w:rsidRPr="00073D7B" w:rsidRDefault="00D33441" w:rsidP="00C614C3">
            <w:pPr>
              <w:jc w:val="center"/>
              <w:rPr>
                <w:rFonts w:cs="Times New Roman"/>
                <w:lang w:eastAsia="ru-RU"/>
              </w:rPr>
            </w:pPr>
          </w:p>
        </w:tc>
        <w:tc>
          <w:tcPr>
            <w:tcW w:w="3417" w:type="dxa"/>
            <w:vMerge/>
          </w:tcPr>
          <w:p w:rsidR="00D33441" w:rsidRPr="00073D7B" w:rsidRDefault="00D33441" w:rsidP="00C614C3">
            <w:pPr>
              <w:jc w:val="center"/>
              <w:rPr>
                <w:rFonts w:cs="Times New Roman"/>
                <w:lang w:eastAsia="ru-RU"/>
              </w:rPr>
            </w:pPr>
          </w:p>
        </w:tc>
        <w:tc>
          <w:tcPr>
            <w:tcW w:w="2471" w:type="dxa"/>
            <w:vAlign w:val="center"/>
          </w:tcPr>
          <w:p w:rsidR="00D33441" w:rsidRPr="00073D7B" w:rsidRDefault="00D33441" w:rsidP="00C614C3">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614C3">
            <w:pPr>
              <w:jc w:val="center"/>
              <w:rPr>
                <w:rFonts w:cs="Times New Roman"/>
                <w:lang w:eastAsia="ru-RU"/>
              </w:rPr>
            </w:pPr>
          </w:p>
        </w:tc>
        <w:tc>
          <w:tcPr>
            <w:tcW w:w="1262"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63" w:type="dxa"/>
          </w:tcPr>
          <w:p w:rsidR="00D33441" w:rsidRPr="00073D7B" w:rsidRDefault="00D33441" w:rsidP="00C614C3">
            <w:pPr>
              <w:jc w:val="center"/>
              <w:rPr>
                <w:rFonts w:cs="Times New Roman"/>
                <w:lang w:eastAsia="ru-RU"/>
              </w:rPr>
            </w:pPr>
          </w:p>
        </w:tc>
        <w:tc>
          <w:tcPr>
            <w:tcW w:w="1253" w:type="dxa"/>
          </w:tcPr>
          <w:p w:rsidR="00D33441" w:rsidRPr="00073D7B" w:rsidRDefault="00D33441" w:rsidP="00C614C3">
            <w:pPr>
              <w:jc w:val="center"/>
              <w:rPr>
                <w:rFonts w:cs="Times New Roman"/>
                <w:lang w:eastAsia="ru-RU"/>
              </w:rPr>
            </w:pPr>
          </w:p>
        </w:tc>
        <w:tc>
          <w:tcPr>
            <w:tcW w:w="1131" w:type="dxa"/>
          </w:tcPr>
          <w:p w:rsidR="00D33441" w:rsidRPr="00073D7B" w:rsidRDefault="00D33441" w:rsidP="00C614C3">
            <w:pPr>
              <w:jc w:val="center"/>
              <w:rPr>
                <w:rFonts w:cs="Times New Roman"/>
                <w:lang w:eastAsia="ru-RU"/>
              </w:rPr>
            </w:pPr>
          </w:p>
        </w:tc>
      </w:tr>
      <w:tr w:rsidR="00D33441" w:rsidRPr="00073D7B" w:rsidTr="00263AAA">
        <w:tc>
          <w:tcPr>
            <w:tcW w:w="2078" w:type="dxa"/>
            <w:vMerge w:val="restart"/>
          </w:tcPr>
          <w:p w:rsidR="00D33441" w:rsidRPr="00073D7B" w:rsidRDefault="00D33441" w:rsidP="00C77738">
            <w:pPr>
              <w:jc w:val="center"/>
              <w:rPr>
                <w:rFonts w:cs="Times New Roman"/>
                <w:lang w:eastAsia="ru-RU"/>
              </w:rPr>
            </w:pPr>
            <w:r w:rsidRPr="00073D7B">
              <w:rPr>
                <w:rFonts w:cs="Times New Roman"/>
                <w:spacing w:val="-2"/>
              </w:rPr>
              <w:t>Подпрограмма 6</w:t>
            </w:r>
          </w:p>
        </w:tc>
        <w:tc>
          <w:tcPr>
            <w:tcW w:w="3417" w:type="dxa"/>
            <w:vMerge w:val="restart"/>
          </w:tcPr>
          <w:p w:rsidR="00D33441" w:rsidRPr="00073D7B" w:rsidRDefault="00D33441" w:rsidP="00C77738">
            <w:pPr>
              <w:jc w:val="both"/>
              <w:rPr>
                <w:rFonts w:cs="Times New Roman"/>
                <w:lang w:eastAsia="ru-RU"/>
              </w:rPr>
            </w:pPr>
            <w:r w:rsidRPr="00073D7B">
              <w:rPr>
                <w:rFonts w:cs="Times New Roman"/>
                <w:spacing w:val="-2"/>
              </w:rPr>
              <w:t>«Ведение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9C2A4F" w:rsidP="00BA24A6">
            <w:pPr>
              <w:autoSpaceDE w:val="0"/>
              <w:autoSpaceDN w:val="0"/>
              <w:adjustRightInd w:val="0"/>
              <w:jc w:val="center"/>
              <w:rPr>
                <w:rFonts w:cs="Times New Roman"/>
                <w:b/>
              </w:rPr>
            </w:pPr>
            <w:r>
              <w:rPr>
                <w:rFonts w:cs="Times New Roman"/>
                <w:b/>
              </w:rPr>
              <w:t>3181,4</w:t>
            </w:r>
          </w:p>
        </w:tc>
        <w:tc>
          <w:tcPr>
            <w:tcW w:w="1262"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0,0</w:t>
            </w:r>
          </w:p>
        </w:tc>
        <w:tc>
          <w:tcPr>
            <w:tcW w:w="1263" w:type="dxa"/>
          </w:tcPr>
          <w:p w:rsidR="00D33441" w:rsidRPr="00073D7B" w:rsidRDefault="00D33441" w:rsidP="00C77738">
            <w:pPr>
              <w:autoSpaceDE w:val="0"/>
              <w:autoSpaceDN w:val="0"/>
              <w:adjustRightInd w:val="0"/>
              <w:spacing w:line="240" w:lineRule="auto"/>
              <w:jc w:val="center"/>
              <w:rPr>
                <w:rFonts w:cs="Times New Roman"/>
                <w:b/>
              </w:rPr>
            </w:pPr>
            <w:r w:rsidRPr="00073D7B">
              <w:rPr>
                <w:rFonts w:cs="Times New Roman"/>
                <w:b/>
              </w:rPr>
              <w:t>0,0</w:t>
            </w:r>
          </w:p>
        </w:tc>
        <w:tc>
          <w:tcPr>
            <w:tcW w:w="1263" w:type="dxa"/>
          </w:tcPr>
          <w:p w:rsidR="00D33441" w:rsidRPr="00073D7B" w:rsidRDefault="00D33441" w:rsidP="00C77738">
            <w:pPr>
              <w:autoSpaceDE w:val="0"/>
              <w:autoSpaceDN w:val="0"/>
              <w:adjustRightInd w:val="0"/>
              <w:spacing w:line="240" w:lineRule="auto"/>
              <w:jc w:val="center"/>
              <w:rPr>
                <w:rFonts w:cs="Times New Roman"/>
                <w:b/>
              </w:rPr>
            </w:pPr>
            <w:r w:rsidRPr="00073D7B">
              <w:rPr>
                <w:rFonts w:cs="Times New Roman"/>
                <w:b/>
              </w:rPr>
              <w:t>0,0</w:t>
            </w:r>
          </w:p>
        </w:tc>
        <w:tc>
          <w:tcPr>
            <w:tcW w:w="1253" w:type="dxa"/>
          </w:tcPr>
          <w:p w:rsidR="00D33441" w:rsidRPr="00073D7B" w:rsidRDefault="00D33441" w:rsidP="00C77738">
            <w:pPr>
              <w:autoSpaceDE w:val="0"/>
              <w:autoSpaceDN w:val="0"/>
              <w:adjustRightInd w:val="0"/>
              <w:spacing w:line="240" w:lineRule="auto"/>
              <w:jc w:val="center"/>
              <w:rPr>
                <w:rFonts w:cs="Times New Roman"/>
                <w:b/>
              </w:rPr>
            </w:pPr>
            <w:r w:rsidRPr="00073D7B">
              <w:rPr>
                <w:rFonts w:cs="Times New Roman"/>
                <w:b/>
              </w:rPr>
              <w:t>0,0</w:t>
            </w:r>
          </w:p>
        </w:tc>
        <w:tc>
          <w:tcPr>
            <w:tcW w:w="1131" w:type="dxa"/>
          </w:tcPr>
          <w:p w:rsidR="00D33441" w:rsidRPr="00073D7B" w:rsidRDefault="00B2237B" w:rsidP="00C77738">
            <w:pPr>
              <w:autoSpaceDE w:val="0"/>
              <w:autoSpaceDN w:val="0"/>
              <w:adjustRightInd w:val="0"/>
              <w:jc w:val="center"/>
              <w:rPr>
                <w:rFonts w:cs="Times New Roman"/>
                <w:b/>
              </w:rPr>
            </w:pPr>
            <w:r>
              <w:rPr>
                <w:rFonts w:cs="Times New Roman"/>
                <w:b/>
              </w:rPr>
              <w:t>3181,4</w:t>
            </w:r>
          </w:p>
        </w:tc>
      </w:tr>
      <w:tr w:rsidR="00D33441" w:rsidRPr="00073D7B" w:rsidTr="00263AAA">
        <w:tc>
          <w:tcPr>
            <w:tcW w:w="2078" w:type="dxa"/>
            <w:vMerge/>
          </w:tcPr>
          <w:p w:rsidR="00D33441" w:rsidRPr="00073D7B" w:rsidRDefault="00D33441" w:rsidP="00C77738">
            <w:pPr>
              <w:jc w:val="center"/>
              <w:rPr>
                <w:rFonts w:cs="Times New Roman"/>
                <w:lang w:eastAsia="ru-RU"/>
              </w:rPr>
            </w:pPr>
          </w:p>
        </w:tc>
        <w:tc>
          <w:tcPr>
            <w:tcW w:w="3417" w:type="dxa"/>
            <w:vMerge/>
          </w:tcPr>
          <w:p w:rsidR="00D33441" w:rsidRPr="00073D7B" w:rsidRDefault="00D33441" w:rsidP="00C77738">
            <w:pPr>
              <w:jc w:val="center"/>
              <w:rPr>
                <w:rFonts w:cs="Times New Roman"/>
                <w:lang w:eastAsia="ru-RU"/>
              </w:rPr>
            </w:pP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9C2A4F" w:rsidP="00C77738">
            <w:pPr>
              <w:autoSpaceDE w:val="0"/>
              <w:autoSpaceDN w:val="0"/>
              <w:adjustRightInd w:val="0"/>
              <w:jc w:val="center"/>
              <w:rPr>
                <w:rFonts w:cs="Times New Roman"/>
              </w:rPr>
            </w:pPr>
            <w:r>
              <w:rPr>
                <w:rFonts w:cs="Times New Roman"/>
              </w:rPr>
              <w:t>3181,4</w:t>
            </w:r>
          </w:p>
        </w:tc>
        <w:tc>
          <w:tcPr>
            <w:tcW w:w="1262" w:type="dxa"/>
          </w:tcPr>
          <w:p w:rsidR="00D33441" w:rsidRPr="00073D7B" w:rsidRDefault="00D33441" w:rsidP="00C77738">
            <w:pPr>
              <w:autoSpaceDE w:val="0"/>
              <w:autoSpaceDN w:val="0"/>
              <w:adjustRightInd w:val="0"/>
              <w:spacing w:line="240" w:lineRule="auto"/>
              <w:jc w:val="center"/>
              <w:rPr>
                <w:rFonts w:cs="Times New Roman"/>
              </w:rPr>
            </w:pPr>
            <w:r w:rsidRPr="00073D7B">
              <w:rPr>
                <w:rFonts w:cs="Times New Roman"/>
              </w:rPr>
              <w:t>0,0</w:t>
            </w:r>
          </w:p>
        </w:tc>
        <w:tc>
          <w:tcPr>
            <w:tcW w:w="1263" w:type="dxa"/>
          </w:tcPr>
          <w:p w:rsidR="00D33441" w:rsidRPr="00073D7B" w:rsidRDefault="00D33441" w:rsidP="00C77738">
            <w:pPr>
              <w:autoSpaceDE w:val="0"/>
              <w:autoSpaceDN w:val="0"/>
              <w:adjustRightInd w:val="0"/>
              <w:spacing w:line="240" w:lineRule="auto"/>
              <w:jc w:val="center"/>
              <w:rPr>
                <w:rFonts w:cs="Times New Roman"/>
              </w:rPr>
            </w:pPr>
            <w:r w:rsidRPr="00073D7B">
              <w:rPr>
                <w:rFonts w:cs="Times New Roman"/>
              </w:rPr>
              <w:t>0,0</w:t>
            </w:r>
          </w:p>
        </w:tc>
        <w:tc>
          <w:tcPr>
            <w:tcW w:w="1263" w:type="dxa"/>
          </w:tcPr>
          <w:p w:rsidR="00D33441" w:rsidRPr="00073D7B" w:rsidRDefault="00D33441" w:rsidP="00C77738">
            <w:pPr>
              <w:autoSpaceDE w:val="0"/>
              <w:autoSpaceDN w:val="0"/>
              <w:adjustRightInd w:val="0"/>
              <w:spacing w:line="240" w:lineRule="auto"/>
              <w:jc w:val="center"/>
              <w:rPr>
                <w:rFonts w:cs="Times New Roman"/>
              </w:rPr>
            </w:pPr>
            <w:r w:rsidRPr="00073D7B">
              <w:rPr>
                <w:rFonts w:cs="Times New Roman"/>
              </w:rPr>
              <w:t>0,0</w:t>
            </w:r>
          </w:p>
        </w:tc>
        <w:tc>
          <w:tcPr>
            <w:tcW w:w="1253" w:type="dxa"/>
          </w:tcPr>
          <w:p w:rsidR="00D33441" w:rsidRPr="00073D7B" w:rsidRDefault="00D33441" w:rsidP="00C77738">
            <w:pPr>
              <w:autoSpaceDE w:val="0"/>
              <w:autoSpaceDN w:val="0"/>
              <w:adjustRightInd w:val="0"/>
              <w:spacing w:line="240" w:lineRule="auto"/>
              <w:jc w:val="center"/>
              <w:rPr>
                <w:rFonts w:cs="Times New Roman"/>
              </w:rPr>
            </w:pPr>
            <w:r w:rsidRPr="00073D7B">
              <w:rPr>
                <w:rFonts w:cs="Times New Roman"/>
              </w:rPr>
              <w:t>0,0</w:t>
            </w:r>
          </w:p>
        </w:tc>
        <w:tc>
          <w:tcPr>
            <w:tcW w:w="1131" w:type="dxa"/>
          </w:tcPr>
          <w:p w:rsidR="00D33441" w:rsidRPr="00073D7B" w:rsidRDefault="00B2237B" w:rsidP="00C77738">
            <w:pPr>
              <w:autoSpaceDE w:val="0"/>
              <w:autoSpaceDN w:val="0"/>
              <w:adjustRightInd w:val="0"/>
              <w:jc w:val="center"/>
              <w:rPr>
                <w:rFonts w:cs="Times New Roman"/>
              </w:rPr>
            </w:pPr>
            <w:r>
              <w:rPr>
                <w:rFonts w:cs="Times New Roman"/>
              </w:rPr>
              <w:t>3181,4</w:t>
            </w:r>
          </w:p>
        </w:tc>
      </w:tr>
      <w:tr w:rsidR="00D33441" w:rsidRPr="00073D7B" w:rsidTr="00263AAA">
        <w:tc>
          <w:tcPr>
            <w:tcW w:w="2078" w:type="dxa"/>
            <w:vMerge/>
          </w:tcPr>
          <w:p w:rsidR="00D33441" w:rsidRPr="00073D7B" w:rsidRDefault="00D33441" w:rsidP="00C77738">
            <w:pPr>
              <w:jc w:val="center"/>
              <w:rPr>
                <w:rFonts w:cs="Times New Roman"/>
                <w:lang w:eastAsia="ru-RU"/>
              </w:rPr>
            </w:pPr>
          </w:p>
        </w:tc>
        <w:tc>
          <w:tcPr>
            <w:tcW w:w="3417" w:type="dxa"/>
            <w:vMerge/>
          </w:tcPr>
          <w:p w:rsidR="00D33441" w:rsidRPr="00073D7B" w:rsidRDefault="00D33441" w:rsidP="00C77738">
            <w:pPr>
              <w:jc w:val="center"/>
              <w:rPr>
                <w:rFonts w:cs="Times New Roman"/>
                <w:lang w:eastAsia="ru-RU"/>
              </w:rPr>
            </w:pP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77738">
            <w:pPr>
              <w:jc w:val="center"/>
              <w:rPr>
                <w:rFonts w:cs="Times New Roman"/>
                <w:lang w:eastAsia="ru-RU"/>
              </w:rPr>
            </w:pPr>
          </w:p>
        </w:tc>
        <w:tc>
          <w:tcPr>
            <w:tcW w:w="1262" w:type="dxa"/>
          </w:tcPr>
          <w:p w:rsidR="00D33441" w:rsidRPr="00073D7B" w:rsidRDefault="00D33441" w:rsidP="00C77738">
            <w:pPr>
              <w:jc w:val="center"/>
              <w:rPr>
                <w:rFonts w:cs="Times New Roman"/>
                <w:lang w:eastAsia="ru-RU"/>
              </w:rPr>
            </w:pPr>
          </w:p>
        </w:tc>
        <w:tc>
          <w:tcPr>
            <w:tcW w:w="1263" w:type="dxa"/>
          </w:tcPr>
          <w:p w:rsidR="00D33441" w:rsidRPr="00073D7B" w:rsidRDefault="00D33441" w:rsidP="00C77738">
            <w:pPr>
              <w:jc w:val="center"/>
              <w:rPr>
                <w:rFonts w:cs="Times New Roman"/>
                <w:lang w:eastAsia="ru-RU"/>
              </w:rPr>
            </w:pPr>
          </w:p>
        </w:tc>
        <w:tc>
          <w:tcPr>
            <w:tcW w:w="1263" w:type="dxa"/>
          </w:tcPr>
          <w:p w:rsidR="00D33441" w:rsidRPr="00073D7B" w:rsidRDefault="00D33441" w:rsidP="00C77738">
            <w:pPr>
              <w:jc w:val="center"/>
              <w:rPr>
                <w:rFonts w:cs="Times New Roman"/>
                <w:lang w:eastAsia="ru-RU"/>
              </w:rPr>
            </w:pPr>
          </w:p>
        </w:tc>
        <w:tc>
          <w:tcPr>
            <w:tcW w:w="1253" w:type="dxa"/>
          </w:tcPr>
          <w:p w:rsidR="00D33441" w:rsidRPr="00073D7B" w:rsidRDefault="00D33441" w:rsidP="00C77738">
            <w:pPr>
              <w:jc w:val="center"/>
              <w:rPr>
                <w:rFonts w:cs="Times New Roman"/>
                <w:lang w:eastAsia="ru-RU"/>
              </w:rPr>
            </w:pPr>
          </w:p>
        </w:tc>
        <w:tc>
          <w:tcPr>
            <w:tcW w:w="1131" w:type="dxa"/>
          </w:tcPr>
          <w:p w:rsidR="00D33441" w:rsidRPr="00073D7B" w:rsidRDefault="00D33441" w:rsidP="00C77738">
            <w:pPr>
              <w:jc w:val="center"/>
              <w:rPr>
                <w:rFonts w:cs="Times New Roman"/>
                <w:lang w:eastAsia="ru-RU"/>
              </w:rPr>
            </w:pPr>
          </w:p>
        </w:tc>
      </w:tr>
      <w:tr w:rsidR="00D33441" w:rsidRPr="00073D7B" w:rsidTr="00263AAA">
        <w:tc>
          <w:tcPr>
            <w:tcW w:w="2078" w:type="dxa"/>
            <w:vMerge w:val="restart"/>
          </w:tcPr>
          <w:p w:rsidR="00D33441" w:rsidRPr="00073D7B" w:rsidRDefault="00D33441" w:rsidP="00DB5D17">
            <w:pPr>
              <w:jc w:val="center"/>
              <w:rPr>
                <w:rFonts w:cs="Times New Roman"/>
                <w:lang w:eastAsia="ru-RU"/>
              </w:rPr>
            </w:pPr>
            <w:r w:rsidRPr="00073D7B">
              <w:rPr>
                <w:rFonts w:cs="Times New Roman"/>
                <w:lang w:eastAsia="ru-RU"/>
              </w:rPr>
              <w:t>Подпрограмма 7</w:t>
            </w:r>
          </w:p>
        </w:tc>
        <w:tc>
          <w:tcPr>
            <w:tcW w:w="3417" w:type="dxa"/>
            <w:vMerge w:val="restart"/>
          </w:tcPr>
          <w:p w:rsidR="00D33441" w:rsidRPr="00073D7B" w:rsidRDefault="00D33441" w:rsidP="00DB5D17">
            <w:pPr>
              <w:jc w:val="both"/>
              <w:rPr>
                <w:rFonts w:cs="Times New Roman"/>
                <w:lang w:eastAsia="ru-RU"/>
              </w:rPr>
            </w:pPr>
            <w:r w:rsidRPr="00073D7B">
              <w:rPr>
                <w:rFonts w:cs="Times New Roman"/>
                <w:spacing w:val="-2"/>
              </w:rPr>
              <w:t>«Оказание услуг, выполнение работ в сфере хозяйственной деятельности Лукояновского муниципального округа»</w:t>
            </w:r>
          </w:p>
        </w:tc>
        <w:tc>
          <w:tcPr>
            <w:tcW w:w="2471" w:type="dxa"/>
            <w:vAlign w:val="center"/>
          </w:tcPr>
          <w:p w:rsidR="00D33441" w:rsidRPr="00073D7B" w:rsidRDefault="00D33441" w:rsidP="00DB5D17">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350357" w:rsidP="00BA24A6">
            <w:pPr>
              <w:autoSpaceDE w:val="0"/>
              <w:autoSpaceDN w:val="0"/>
              <w:adjustRightInd w:val="0"/>
              <w:jc w:val="center"/>
              <w:rPr>
                <w:rFonts w:cs="Times New Roman"/>
                <w:b/>
              </w:rPr>
            </w:pPr>
            <w:r>
              <w:rPr>
                <w:rFonts w:cs="Times New Roman"/>
                <w:b/>
              </w:rPr>
              <w:t>31798,5</w:t>
            </w:r>
          </w:p>
        </w:tc>
        <w:tc>
          <w:tcPr>
            <w:tcW w:w="1262"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35287,2</w:t>
            </w:r>
          </w:p>
        </w:tc>
        <w:tc>
          <w:tcPr>
            <w:tcW w:w="1263"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34443,4</w:t>
            </w:r>
          </w:p>
        </w:tc>
        <w:tc>
          <w:tcPr>
            <w:tcW w:w="1263"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34443,4</w:t>
            </w:r>
          </w:p>
        </w:tc>
        <w:tc>
          <w:tcPr>
            <w:tcW w:w="1253" w:type="dxa"/>
          </w:tcPr>
          <w:p w:rsidR="00D33441" w:rsidRPr="00073D7B" w:rsidRDefault="00D33441" w:rsidP="00854896">
            <w:pPr>
              <w:autoSpaceDE w:val="0"/>
              <w:autoSpaceDN w:val="0"/>
              <w:adjustRightInd w:val="0"/>
              <w:spacing w:line="240" w:lineRule="auto"/>
              <w:jc w:val="center"/>
              <w:rPr>
                <w:rFonts w:cs="Times New Roman"/>
                <w:b/>
              </w:rPr>
            </w:pPr>
            <w:r w:rsidRPr="00073D7B">
              <w:rPr>
                <w:rFonts w:cs="Times New Roman"/>
                <w:b/>
              </w:rPr>
              <w:t>34443,4</w:t>
            </w:r>
          </w:p>
        </w:tc>
        <w:tc>
          <w:tcPr>
            <w:tcW w:w="1131" w:type="dxa"/>
            <w:shd w:val="clear" w:color="auto" w:fill="FFFFFF" w:themeFill="background1"/>
          </w:tcPr>
          <w:p w:rsidR="00D33441" w:rsidRPr="00073D7B" w:rsidRDefault="00B2237B" w:rsidP="00395635">
            <w:pPr>
              <w:autoSpaceDE w:val="0"/>
              <w:autoSpaceDN w:val="0"/>
              <w:adjustRightInd w:val="0"/>
              <w:spacing w:line="240" w:lineRule="auto"/>
              <w:jc w:val="center"/>
              <w:rPr>
                <w:rFonts w:cs="Times New Roman"/>
                <w:b/>
              </w:rPr>
            </w:pPr>
            <w:r>
              <w:rPr>
                <w:rFonts w:cs="Times New Roman"/>
                <w:b/>
              </w:rPr>
              <w:t>170415,9</w:t>
            </w:r>
          </w:p>
        </w:tc>
      </w:tr>
      <w:tr w:rsidR="00D33441" w:rsidRPr="00073D7B" w:rsidTr="00263AAA">
        <w:tc>
          <w:tcPr>
            <w:tcW w:w="2078" w:type="dxa"/>
            <w:vMerge/>
          </w:tcPr>
          <w:p w:rsidR="00D33441" w:rsidRPr="00073D7B" w:rsidRDefault="00D33441" w:rsidP="00DB5D17">
            <w:pPr>
              <w:jc w:val="center"/>
              <w:rPr>
                <w:rFonts w:cs="Times New Roman"/>
                <w:lang w:eastAsia="ru-RU"/>
              </w:rPr>
            </w:pPr>
          </w:p>
        </w:tc>
        <w:tc>
          <w:tcPr>
            <w:tcW w:w="3417" w:type="dxa"/>
            <w:vMerge/>
          </w:tcPr>
          <w:p w:rsidR="00D33441" w:rsidRPr="00073D7B" w:rsidRDefault="00D33441" w:rsidP="00DB5D17">
            <w:pPr>
              <w:jc w:val="center"/>
              <w:rPr>
                <w:rFonts w:cs="Times New Roman"/>
                <w:lang w:eastAsia="ru-RU"/>
              </w:rPr>
            </w:pPr>
          </w:p>
        </w:tc>
        <w:tc>
          <w:tcPr>
            <w:tcW w:w="2471" w:type="dxa"/>
            <w:vAlign w:val="center"/>
          </w:tcPr>
          <w:p w:rsidR="00D33441" w:rsidRPr="00073D7B" w:rsidRDefault="00D33441" w:rsidP="00DB5D17">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350357" w:rsidP="00BA24A6">
            <w:pPr>
              <w:autoSpaceDE w:val="0"/>
              <w:autoSpaceDN w:val="0"/>
              <w:adjustRightInd w:val="0"/>
              <w:jc w:val="center"/>
              <w:rPr>
                <w:rFonts w:cs="Times New Roman"/>
              </w:rPr>
            </w:pPr>
            <w:r>
              <w:rPr>
                <w:rFonts w:cs="Times New Roman"/>
              </w:rPr>
              <w:t>31798,5</w:t>
            </w:r>
          </w:p>
        </w:tc>
        <w:tc>
          <w:tcPr>
            <w:tcW w:w="1262" w:type="dxa"/>
          </w:tcPr>
          <w:p w:rsidR="00D33441" w:rsidRPr="00073D7B" w:rsidRDefault="00D33441" w:rsidP="00BA24A6">
            <w:pPr>
              <w:autoSpaceDE w:val="0"/>
              <w:autoSpaceDN w:val="0"/>
              <w:adjustRightInd w:val="0"/>
              <w:spacing w:line="240" w:lineRule="auto"/>
              <w:jc w:val="center"/>
              <w:rPr>
                <w:rFonts w:cs="Times New Roman"/>
              </w:rPr>
            </w:pPr>
            <w:r w:rsidRPr="00073D7B">
              <w:rPr>
                <w:rFonts w:cs="Times New Roman"/>
              </w:rPr>
              <w:t>35287,2</w:t>
            </w:r>
          </w:p>
        </w:tc>
        <w:tc>
          <w:tcPr>
            <w:tcW w:w="1263" w:type="dxa"/>
          </w:tcPr>
          <w:p w:rsidR="00D33441" w:rsidRPr="00073D7B" w:rsidRDefault="00D33441" w:rsidP="00BA24A6">
            <w:pPr>
              <w:autoSpaceDE w:val="0"/>
              <w:autoSpaceDN w:val="0"/>
              <w:adjustRightInd w:val="0"/>
              <w:spacing w:line="240" w:lineRule="auto"/>
              <w:jc w:val="center"/>
              <w:rPr>
                <w:rFonts w:cs="Times New Roman"/>
              </w:rPr>
            </w:pPr>
            <w:r w:rsidRPr="00073D7B">
              <w:rPr>
                <w:rFonts w:cs="Times New Roman"/>
              </w:rPr>
              <w:t>34443,4</w:t>
            </w:r>
          </w:p>
        </w:tc>
        <w:tc>
          <w:tcPr>
            <w:tcW w:w="1263" w:type="dxa"/>
          </w:tcPr>
          <w:p w:rsidR="00D33441" w:rsidRPr="00073D7B" w:rsidRDefault="00D33441" w:rsidP="00BA24A6">
            <w:pPr>
              <w:autoSpaceDE w:val="0"/>
              <w:autoSpaceDN w:val="0"/>
              <w:adjustRightInd w:val="0"/>
              <w:spacing w:line="240" w:lineRule="auto"/>
              <w:jc w:val="center"/>
              <w:rPr>
                <w:rFonts w:cs="Times New Roman"/>
              </w:rPr>
            </w:pPr>
            <w:r w:rsidRPr="00073D7B">
              <w:rPr>
                <w:rFonts w:cs="Times New Roman"/>
              </w:rPr>
              <w:t>34443,4</w:t>
            </w:r>
          </w:p>
        </w:tc>
        <w:tc>
          <w:tcPr>
            <w:tcW w:w="1253" w:type="dxa"/>
          </w:tcPr>
          <w:p w:rsidR="00D33441" w:rsidRPr="00073D7B" w:rsidRDefault="00D33441" w:rsidP="00854896">
            <w:pPr>
              <w:autoSpaceDE w:val="0"/>
              <w:autoSpaceDN w:val="0"/>
              <w:adjustRightInd w:val="0"/>
              <w:spacing w:line="240" w:lineRule="auto"/>
              <w:jc w:val="center"/>
              <w:rPr>
                <w:rFonts w:cs="Times New Roman"/>
              </w:rPr>
            </w:pPr>
            <w:r w:rsidRPr="00073D7B">
              <w:rPr>
                <w:rFonts w:cs="Times New Roman"/>
              </w:rPr>
              <w:t>34443,4</w:t>
            </w:r>
          </w:p>
        </w:tc>
        <w:tc>
          <w:tcPr>
            <w:tcW w:w="1131" w:type="dxa"/>
            <w:shd w:val="clear" w:color="auto" w:fill="FFFFFF" w:themeFill="background1"/>
          </w:tcPr>
          <w:p w:rsidR="00D33441" w:rsidRPr="00073D7B" w:rsidRDefault="00B2237B" w:rsidP="00395635">
            <w:pPr>
              <w:autoSpaceDE w:val="0"/>
              <w:autoSpaceDN w:val="0"/>
              <w:adjustRightInd w:val="0"/>
              <w:spacing w:line="240" w:lineRule="auto"/>
              <w:jc w:val="center"/>
              <w:rPr>
                <w:rFonts w:cs="Times New Roman"/>
              </w:rPr>
            </w:pPr>
            <w:r>
              <w:rPr>
                <w:rFonts w:cs="Times New Roman"/>
              </w:rPr>
              <w:t>170415,9</w:t>
            </w:r>
          </w:p>
        </w:tc>
      </w:tr>
      <w:tr w:rsidR="00D33441" w:rsidRPr="00073D7B" w:rsidTr="00263AAA">
        <w:tc>
          <w:tcPr>
            <w:tcW w:w="2078" w:type="dxa"/>
            <w:vMerge/>
          </w:tcPr>
          <w:p w:rsidR="00D33441" w:rsidRPr="00073D7B" w:rsidRDefault="00D33441" w:rsidP="00C77738">
            <w:pPr>
              <w:jc w:val="center"/>
              <w:rPr>
                <w:rFonts w:cs="Times New Roman"/>
                <w:lang w:eastAsia="ru-RU"/>
              </w:rPr>
            </w:pPr>
          </w:p>
        </w:tc>
        <w:tc>
          <w:tcPr>
            <w:tcW w:w="3417" w:type="dxa"/>
            <w:vMerge/>
          </w:tcPr>
          <w:p w:rsidR="00D33441" w:rsidRPr="00073D7B" w:rsidRDefault="00D33441" w:rsidP="00C77738">
            <w:pPr>
              <w:jc w:val="center"/>
              <w:rPr>
                <w:rFonts w:cs="Times New Roman"/>
                <w:lang w:eastAsia="ru-RU"/>
              </w:rPr>
            </w:pP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77738">
            <w:pPr>
              <w:jc w:val="center"/>
              <w:rPr>
                <w:rFonts w:cs="Times New Roman"/>
                <w:lang w:eastAsia="ru-RU"/>
              </w:rPr>
            </w:pPr>
          </w:p>
        </w:tc>
        <w:tc>
          <w:tcPr>
            <w:tcW w:w="1262" w:type="dxa"/>
          </w:tcPr>
          <w:p w:rsidR="00D33441" w:rsidRPr="00073D7B" w:rsidRDefault="00D33441" w:rsidP="00C77738">
            <w:pPr>
              <w:jc w:val="center"/>
              <w:rPr>
                <w:rFonts w:cs="Times New Roman"/>
                <w:lang w:eastAsia="ru-RU"/>
              </w:rPr>
            </w:pPr>
          </w:p>
        </w:tc>
        <w:tc>
          <w:tcPr>
            <w:tcW w:w="1263" w:type="dxa"/>
          </w:tcPr>
          <w:p w:rsidR="00D33441" w:rsidRPr="00073D7B" w:rsidRDefault="00D33441" w:rsidP="00C77738">
            <w:pPr>
              <w:jc w:val="center"/>
              <w:rPr>
                <w:rFonts w:cs="Times New Roman"/>
                <w:lang w:eastAsia="ru-RU"/>
              </w:rPr>
            </w:pPr>
          </w:p>
        </w:tc>
        <w:tc>
          <w:tcPr>
            <w:tcW w:w="1263" w:type="dxa"/>
          </w:tcPr>
          <w:p w:rsidR="00D33441" w:rsidRPr="00073D7B" w:rsidRDefault="00D33441" w:rsidP="00C77738">
            <w:pPr>
              <w:jc w:val="center"/>
              <w:rPr>
                <w:rFonts w:cs="Times New Roman"/>
                <w:lang w:eastAsia="ru-RU"/>
              </w:rPr>
            </w:pPr>
          </w:p>
        </w:tc>
        <w:tc>
          <w:tcPr>
            <w:tcW w:w="1253" w:type="dxa"/>
          </w:tcPr>
          <w:p w:rsidR="00D33441" w:rsidRPr="00073D7B" w:rsidRDefault="00D33441" w:rsidP="00C77738">
            <w:pPr>
              <w:jc w:val="center"/>
              <w:rPr>
                <w:rFonts w:cs="Times New Roman"/>
                <w:lang w:eastAsia="ru-RU"/>
              </w:rPr>
            </w:pPr>
          </w:p>
        </w:tc>
        <w:tc>
          <w:tcPr>
            <w:tcW w:w="1131" w:type="dxa"/>
          </w:tcPr>
          <w:p w:rsidR="00D33441" w:rsidRPr="00073D7B" w:rsidRDefault="00D33441" w:rsidP="00C77738">
            <w:pPr>
              <w:jc w:val="center"/>
              <w:rPr>
                <w:rFonts w:cs="Times New Roman"/>
                <w:lang w:eastAsia="ru-RU"/>
              </w:rPr>
            </w:pPr>
          </w:p>
        </w:tc>
      </w:tr>
      <w:tr w:rsidR="00D33441" w:rsidRPr="00073D7B" w:rsidTr="00263AAA">
        <w:tc>
          <w:tcPr>
            <w:tcW w:w="2078" w:type="dxa"/>
            <w:vMerge w:val="restart"/>
          </w:tcPr>
          <w:p w:rsidR="00D33441" w:rsidRPr="00073D7B" w:rsidRDefault="00D33441" w:rsidP="006468E9">
            <w:pPr>
              <w:jc w:val="center"/>
              <w:rPr>
                <w:rFonts w:cs="Times New Roman"/>
                <w:lang w:eastAsia="ru-RU"/>
              </w:rPr>
            </w:pPr>
            <w:r w:rsidRPr="00073D7B">
              <w:rPr>
                <w:rFonts w:cs="Times New Roman"/>
                <w:spacing w:val="-2"/>
              </w:rPr>
              <w:t>Подпрограмма 8</w:t>
            </w:r>
          </w:p>
        </w:tc>
        <w:tc>
          <w:tcPr>
            <w:tcW w:w="3417" w:type="dxa"/>
            <w:vMerge w:val="restart"/>
          </w:tcPr>
          <w:p w:rsidR="00D33441" w:rsidRPr="00073D7B" w:rsidRDefault="00D33441" w:rsidP="006468E9">
            <w:pPr>
              <w:jc w:val="center"/>
              <w:rPr>
                <w:rFonts w:cs="Times New Roman"/>
                <w:lang w:eastAsia="ru-RU"/>
              </w:rPr>
            </w:pPr>
            <w:r w:rsidRPr="00073D7B">
              <w:rPr>
                <w:rFonts w:cs="Times New Roman"/>
                <w:spacing w:val="-2"/>
              </w:rPr>
              <w:t xml:space="preserve"> «Обеспечение реализации муниципальной программы»</w:t>
            </w:r>
          </w:p>
        </w:tc>
        <w:tc>
          <w:tcPr>
            <w:tcW w:w="2471" w:type="dxa"/>
            <w:vAlign w:val="center"/>
          </w:tcPr>
          <w:p w:rsidR="00D33441" w:rsidRPr="00073D7B" w:rsidRDefault="00D33441" w:rsidP="006468E9">
            <w:pPr>
              <w:rPr>
                <w:rFonts w:cs="Times New Roman"/>
                <w:bCs/>
                <w:lang w:eastAsia="ru-RU"/>
              </w:rPr>
            </w:pPr>
            <w:r w:rsidRPr="00073D7B">
              <w:rPr>
                <w:rFonts w:cs="Times New Roman"/>
                <w:bCs/>
                <w:lang w:eastAsia="ru-RU"/>
              </w:rPr>
              <w:t xml:space="preserve">Всего </w:t>
            </w:r>
          </w:p>
        </w:tc>
        <w:tc>
          <w:tcPr>
            <w:tcW w:w="1356" w:type="dxa"/>
          </w:tcPr>
          <w:p w:rsidR="00D33441" w:rsidRPr="00073D7B" w:rsidRDefault="00350357" w:rsidP="00BA24A6">
            <w:pPr>
              <w:autoSpaceDE w:val="0"/>
              <w:autoSpaceDN w:val="0"/>
              <w:adjustRightInd w:val="0"/>
              <w:jc w:val="center"/>
              <w:rPr>
                <w:rFonts w:cs="Times New Roman"/>
                <w:b/>
              </w:rPr>
            </w:pPr>
            <w:r>
              <w:rPr>
                <w:rFonts w:cs="Times New Roman"/>
                <w:b/>
              </w:rPr>
              <w:t>4364,3</w:t>
            </w:r>
          </w:p>
        </w:tc>
        <w:tc>
          <w:tcPr>
            <w:tcW w:w="1262"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4887,7</w:t>
            </w:r>
          </w:p>
        </w:tc>
        <w:tc>
          <w:tcPr>
            <w:tcW w:w="1263"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4846,7</w:t>
            </w:r>
          </w:p>
        </w:tc>
        <w:tc>
          <w:tcPr>
            <w:tcW w:w="1263" w:type="dxa"/>
          </w:tcPr>
          <w:p w:rsidR="00D33441" w:rsidRPr="00073D7B" w:rsidRDefault="00D33441" w:rsidP="00BA24A6">
            <w:pPr>
              <w:autoSpaceDE w:val="0"/>
              <w:autoSpaceDN w:val="0"/>
              <w:adjustRightInd w:val="0"/>
              <w:spacing w:line="240" w:lineRule="auto"/>
              <w:jc w:val="center"/>
              <w:rPr>
                <w:rFonts w:cs="Times New Roman"/>
                <w:b/>
              </w:rPr>
            </w:pPr>
            <w:r w:rsidRPr="00073D7B">
              <w:rPr>
                <w:rFonts w:cs="Times New Roman"/>
                <w:b/>
              </w:rPr>
              <w:t>4846,7</w:t>
            </w:r>
          </w:p>
        </w:tc>
        <w:tc>
          <w:tcPr>
            <w:tcW w:w="1253" w:type="dxa"/>
          </w:tcPr>
          <w:p w:rsidR="00D33441" w:rsidRPr="00073D7B" w:rsidRDefault="00D33441" w:rsidP="00854896">
            <w:pPr>
              <w:autoSpaceDE w:val="0"/>
              <w:autoSpaceDN w:val="0"/>
              <w:adjustRightInd w:val="0"/>
              <w:spacing w:line="240" w:lineRule="auto"/>
              <w:jc w:val="center"/>
              <w:rPr>
                <w:rFonts w:cs="Times New Roman"/>
                <w:b/>
              </w:rPr>
            </w:pPr>
            <w:r w:rsidRPr="00073D7B">
              <w:rPr>
                <w:rFonts w:cs="Times New Roman"/>
                <w:b/>
              </w:rPr>
              <w:t>4846,7</w:t>
            </w:r>
          </w:p>
        </w:tc>
        <w:tc>
          <w:tcPr>
            <w:tcW w:w="1131" w:type="dxa"/>
          </w:tcPr>
          <w:p w:rsidR="00D33441" w:rsidRPr="00073D7B" w:rsidRDefault="00B2237B" w:rsidP="00395635">
            <w:pPr>
              <w:autoSpaceDE w:val="0"/>
              <w:autoSpaceDN w:val="0"/>
              <w:adjustRightInd w:val="0"/>
              <w:spacing w:line="240" w:lineRule="auto"/>
              <w:jc w:val="center"/>
              <w:rPr>
                <w:rFonts w:cs="Times New Roman"/>
                <w:b/>
              </w:rPr>
            </w:pPr>
            <w:r>
              <w:rPr>
                <w:rFonts w:cs="Times New Roman"/>
                <w:b/>
              </w:rPr>
              <w:t>23792,1</w:t>
            </w:r>
          </w:p>
        </w:tc>
      </w:tr>
      <w:tr w:rsidR="00D33441" w:rsidRPr="00073D7B" w:rsidTr="00263AAA">
        <w:tc>
          <w:tcPr>
            <w:tcW w:w="2078" w:type="dxa"/>
            <w:vMerge/>
          </w:tcPr>
          <w:p w:rsidR="00D33441" w:rsidRPr="00073D7B" w:rsidRDefault="00D33441" w:rsidP="006468E9">
            <w:pPr>
              <w:jc w:val="center"/>
              <w:rPr>
                <w:rFonts w:cs="Times New Roman"/>
                <w:lang w:eastAsia="ru-RU"/>
              </w:rPr>
            </w:pPr>
          </w:p>
        </w:tc>
        <w:tc>
          <w:tcPr>
            <w:tcW w:w="3417" w:type="dxa"/>
            <w:vMerge/>
          </w:tcPr>
          <w:p w:rsidR="00D33441" w:rsidRPr="00073D7B" w:rsidRDefault="00D33441" w:rsidP="006468E9">
            <w:pPr>
              <w:jc w:val="center"/>
              <w:rPr>
                <w:rFonts w:cs="Times New Roman"/>
                <w:lang w:eastAsia="ru-RU"/>
              </w:rPr>
            </w:pPr>
          </w:p>
        </w:tc>
        <w:tc>
          <w:tcPr>
            <w:tcW w:w="2471" w:type="dxa"/>
            <w:vAlign w:val="center"/>
          </w:tcPr>
          <w:p w:rsidR="00D33441" w:rsidRPr="00073D7B" w:rsidRDefault="00D33441" w:rsidP="006468E9">
            <w:pPr>
              <w:rPr>
                <w:rFonts w:cs="Times New Roman"/>
                <w:bCs/>
                <w:lang w:eastAsia="ru-RU"/>
              </w:rPr>
            </w:pPr>
            <w:r w:rsidRPr="00073D7B">
              <w:rPr>
                <w:rFonts w:cs="Times New Roman"/>
                <w:bCs/>
                <w:lang w:eastAsia="ru-RU"/>
              </w:rPr>
              <w:t>Муниципальный заказчик-координатор</w:t>
            </w:r>
          </w:p>
        </w:tc>
        <w:tc>
          <w:tcPr>
            <w:tcW w:w="1356" w:type="dxa"/>
          </w:tcPr>
          <w:p w:rsidR="00D33441" w:rsidRPr="00073D7B" w:rsidRDefault="00350357" w:rsidP="00BA24A6">
            <w:pPr>
              <w:autoSpaceDE w:val="0"/>
              <w:autoSpaceDN w:val="0"/>
              <w:adjustRightInd w:val="0"/>
              <w:jc w:val="center"/>
              <w:rPr>
                <w:rFonts w:cs="Times New Roman"/>
              </w:rPr>
            </w:pPr>
            <w:r>
              <w:rPr>
                <w:rFonts w:cs="Times New Roman"/>
              </w:rPr>
              <w:t>4364,3</w:t>
            </w:r>
          </w:p>
        </w:tc>
        <w:tc>
          <w:tcPr>
            <w:tcW w:w="1262" w:type="dxa"/>
          </w:tcPr>
          <w:p w:rsidR="00D33441" w:rsidRPr="00073D7B" w:rsidRDefault="00D33441" w:rsidP="00BA24A6">
            <w:pPr>
              <w:autoSpaceDE w:val="0"/>
              <w:autoSpaceDN w:val="0"/>
              <w:adjustRightInd w:val="0"/>
              <w:spacing w:line="240" w:lineRule="auto"/>
              <w:jc w:val="center"/>
              <w:rPr>
                <w:rFonts w:cs="Times New Roman"/>
              </w:rPr>
            </w:pPr>
            <w:r w:rsidRPr="00073D7B">
              <w:rPr>
                <w:rFonts w:cs="Times New Roman"/>
              </w:rPr>
              <w:t>4887,7</w:t>
            </w:r>
          </w:p>
        </w:tc>
        <w:tc>
          <w:tcPr>
            <w:tcW w:w="1263" w:type="dxa"/>
          </w:tcPr>
          <w:p w:rsidR="00D33441" w:rsidRPr="00073D7B" w:rsidRDefault="00D33441" w:rsidP="00BA24A6">
            <w:pPr>
              <w:autoSpaceDE w:val="0"/>
              <w:autoSpaceDN w:val="0"/>
              <w:adjustRightInd w:val="0"/>
              <w:spacing w:line="240" w:lineRule="auto"/>
              <w:jc w:val="center"/>
              <w:rPr>
                <w:rFonts w:cs="Times New Roman"/>
              </w:rPr>
            </w:pPr>
            <w:r w:rsidRPr="00073D7B">
              <w:rPr>
                <w:rFonts w:cs="Times New Roman"/>
              </w:rPr>
              <w:t>4846,7</w:t>
            </w:r>
          </w:p>
        </w:tc>
        <w:tc>
          <w:tcPr>
            <w:tcW w:w="1263" w:type="dxa"/>
          </w:tcPr>
          <w:p w:rsidR="00D33441" w:rsidRPr="00073D7B" w:rsidRDefault="00D33441" w:rsidP="00BA24A6">
            <w:pPr>
              <w:autoSpaceDE w:val="0"/>
              <w:autoSpaceDN w:val="0"/>
              <w:adjustRightInd w:val="0"/>
              <w:spacing w:line="240" w:lineRule="auto"/>
              <w:jc w:val="center"/>
              <w:rPr>
                <w:rFonts w:cs="Times New Roman"/>
              </w:rPr>
            </w:pPr>
            <w:r w:rsidRPr="00073D7B">
              <w:rPr>
                <w:rFonts w:cs="Times New Roman"/>
              </w:rPr>
              <w:t>4846,7</w:t>
            </w:r>
          </w:p>
        </w:tc>
        <w:tc>
          <w:tcPr>
            <w:tcW w:w="1253" w:type="dxa"/>
          </w:tcPr>
          <w:p w:rsidR="00D33441" w:rsidRPr="00073D7B" w:rsidRDefault="00D33441" w:rsidP="00854896">
            <w:pPr>
              <w:autoSpaceDE w:val="0"/>
              <w:autoSpaceDN w:val="0"/>
              <w:adjustRightInd w:val="0"/>
              <w:spacing w:line="240" w:lineRule="auto"/>
              <w:jc w:val="center"/>
              <w:rPr>
                <w:rFonts w:cs="Times New Roman"/>
              </w:rPr>
            </w:pPr>
            <w:r w:rsidRPr="00073D7B">
              <w:rPr>
                <w:rFonts w:cs="Times New Roman"/>
              </w:rPr>
              <w:t>4846,7</w:t>
            </w:r>
          </w:p>
        </w:tc>
        <w:tc>
          <w:tcPr>
            <w:tcW w:w="1131" w:type="dxa"/>
          </w:tcPr>
          <w:p w:rsidR="00D33441" w:rsidRPr="00073D7B" w:rsidRDefault="00B2237B" w:rsidP="00395635">
            <w:pPr>
              <w:autoSpaceDE w:val="0"/>
              <w:autoSpaceDN w:val="0"/>
              <w:adjustRightInd w:val="0"/>
              <w:spacing w:line="240" w:lineRule="auto"/>
              <w:jc w:val="center"/>
              <w:rPr>
                <w:rFonts w:cs="Times New Roman"/>
              </w:rPr>
            </w:pPr>
            <w:r>
              <w:rPr>
                <w:rFonts w:cs="Times New Roman"/>
              </w:rPr>
              <w:t>23792,1</w:t>
            </w:r>
          </w:p>
        </w:tc>
      </w:tr>
      <w:tr w:rsidR="00D33441" w:rsidRPr="00073D7B" w:rsidTr="00263AAA">
        <w:tc>
          <w:tcPr>
            <w:tcW w:w="2078" w:type="dxa"/>
            <w:vMerge/>
          </w:tcPr>
          <w:p w:rsidR="00D33441" w:rsidRPr="00073D7B" w:rsidRDefault="00D33441" w:rsidP="00C77738">
            <w:pPr>
              <w:jc w:val="center"/>
              <w:rPr>
                <w:rFonts w:cs="Times New Roman"/>
                <w:lang w:eastAsia="ru-RU"/>
              </w:rPr>
            </w:pPr>
          </w:p>
        </w:tc>
        <w:tc>
          <w:tcPr>
            <w:tcW w:w="3417" w:type="dxa"/>
            <w:vMerge/>
          </w:tcPr>
          <w:p w:rsidR="00D33441" w:rsidRPr="00073D7B" w:rsidRDefault="00D33441" w:rsidP="00C77738">
            <w:pPr>
              <w:jc w:val="center"/>
              <w:rPr>
                <w:rFonts w:cs="Times New Roman"/>
                <w:lang w:eastAsia="ru-RU"/>
              </w:rPr>
            </w:pPr>
          </w:p>
        </w:tc>
        <w:tc>
          <w:tcPr>
            <w:tcW w:w="2471" w:type="dxa"/>
            <w:vAlign w:val="center"/>
          </w:tcPr>
          <w:p w:rsidR="00D33441" w:rsidRPr="00073D7B" w:rsidRDefault="00D33441" w:rsidP="00C77738">
            <w:pPr>
              <w:rPr>
                <w:rFonts w:cs="Times New Roman"/>
                <w:bCs/>
                <w:lang w:eastAsia="ru-RU"/>
              </w:rPr>
            </w:pPr>
            <w:r w:rsidRPr="00073D7B">
              <w:rPr>
                <w:rFonts w:cs="Times New Roman"/>
                <w:bCs/>
                <w:lang w:eastAsia="ru-RU"/>
              </w:rPr>
              <w:t>Соисполнители</w:t>
            </w:r>
          </w:p>
        </w:tc>
        <w:tc>
          <w:tcPr>
            <w:tcW w:w="1356" w:type="dxa"/>
          </w:tcPr>
          <w:p w:rsidR="00D33441" w:rsidRPr="00073D7B" w:rsidRDefault="00D33441" w:rsidP="00C77738">
            <w:pPr>
              <w:jc w:val="center"/>
              <w:rPr>
                <w:rFonts w:cs="Times New Roman"/>
                <w:lang w:eastAsia="ru-RU"/>
              </w:rPr>
            </w:pPr>
          </w:p>
        </w:tc>
        <w:tc>
          <w:tcPr>
            <w:tcW w:w="1262" w:type="dxa"/>
          </w:tcPr>
          <w:p w:rsidR="00D33441" w:rsidRPr="00073D7B" w:rsidRDefault="00D33441" w:rsidP="00C77738">
            <w:pPr>
              <w:jc w:val="center"/>
              <w:rPr>
                <w:rFonts w:cs="Times New Roman"/>
                <w:lang w:eastAsia="ru-RU"/>
              </w:rPr>
            </w:pPr>
          </w:p>
        </w:tc>
        <w:tc>
          <w:tcPr>
            <w:tcW w:w="1263" w:type="dxa"/>
          </w:tcPr>
          <w:p w:rsidR="00D33441" w:rsidRPr="00073D7B" w:rsidRDefault="00D33441" w:rsidP="00C77738">
            <w:pPr>
              <w:jc w:val="center"/>
              <w:rPr>
                <w:rFonts w:cs="Times New Roman"/>
                <w:lang w:eastAsia="ru-RU"/>
              </w:rPr>
            </w:pPr>
          </w:p>
        </w:tc>
        <w:tc>
          <w:tcPr>
            <w:tcW w:w="1263" w:type="dxa"/>
          </w:tcPr>
          <w:p w:rsidR="00D33441" w:rsidRPr="00073D7B" w:rsidRDefault="00D33441" w:rsidP="00C77738">
            <w:pPr>
              <w:jc w:val="center"/>
              <w:rPr>
                <w:rFonts w:cs="Times New Roman"/>
                <w:lang w:eastAsia="ru-RU"/>
              </w:rPr>
            </w:pPr>
          </w:p>
        </w:tc>
        <w:tc>
          <w:tcPr>
            <w:tcW w:w="1253" w:type="dxa"/>
          </w:tcPr>
          <w:p w:rsidR="00D33441" w:rsidRPr="00073D7B" w:rsidRDefault="00D33441" w:rsidP="00C77738">
            <w:pPr>
              <w:jc w:val="center"/>
              <w:rPr>
                <w:rFonts w:cs="Times New Roman"/>
                <w:lang w:eastAsia="ru-RU"/>
              </w:rPr>
            </w:pPr>
          </w:p>
        </w:tc>
        <w:tc>
          <w:tcPr>
            <w:tcW w:w="1131" w:type="dxa"/>
          </w:tcPr>
          <w:p w:rsidR="00D33441" w:rsidRPr="00073D7B" w:rsidRDefault="00D33441" w:rsidP="00C77738">
            <w:pPr>
              <w:jc w:val="center"/>
              <w:rPr>
                <w:rFonts w:cs="Times New Roman"/>
                <w:lang w:eastAsia="ru-RU"/>
              </w:rPr>
            </w:pPr>
          </w:p>
        </w:tc>
      </w:tr>
    </w:tbl>
    <w:p w:rsidR="00E8690D" w:rsidRPr="00073D7B" w:rsidRDefault="00E8690D" w:rsidP="000B5841">
      <w:pPr>
        <w:jc w:val="center"/>
        <w:rPr>
          <w:rFonts w:eastAsia="Times New Roman" w:cs="Times New Roman"/>
          <w:b/>
          <w:sz w:val="24"/>
          <w:szCs w:val="24"/>
          <w:lang w:eastAsia="ru-RU"/>
        </w:rPr>
      </w:pPr>
    </w:p>
    <w:p w:rsidR="00CC1363" w:rsidRPr="00073D7B" w:rsidRDefault="00CC1363" w:rsidP="00CC1363">
      <w:pPr>
        <w:pStyle w:val="2"/>
        <w:keepNext w:val="0"/>
        <w:widowControl w:val="0"/>
        <w:jc w:val="center"/>
        <w:rPr>
          <w:rFonts w:ascii="Times New Roman" w:hAnsi="Times New Roman"/>
          <w:b w:val="0"/>
          <w:color w:val="auto"/>
          <w:sz w:val="24"/>
          <w:szCs w:val="24"/>
        </w:rPr>
      </w:pPr>
      <w:r w:rsidRPr="00073D7B">
        <w:rPr>
          <w:rFonts w:ascii="Times New Roman" w:hAnsi="Times New Roman"/>
          <w:b w:val="0"/>
          <w:color w:val="auto"/>
          <w:sz w:val="24"/>
          <w:szCs w:val="24"/>
        </w:rPr>
        <w:t>Таблица 5. Прогнозная оценка расходов на реализацию муниципальной программы за счет всех источников</w:t>
      </w:r>
    </w:p>
    <w:p w:rsidR="00AE7738" w:rsidRPr="00073D7B" w:rsidRDefault="00AE7738" w:rsidP="00CC1363">
      <w:pPr>
        <w:rPr>
          <w:rFonts w:cs="Times New Roman"/>
          <w:b/>
          <w:bCs/>
        </w:rPr>
      </w:pPr>
    </w:p>
    <w:tbl>
      <w:tblPr>
        <w:tblStyle w:val="af0"/>
        <w:tblW w:w="14944" w:type="dxa"/>
        <w:tblInd w:w="250" w:type="dxa"/>
        <w:tblLook w:val="04A0" w:firstRow="1" w:lastRow="0" w:firstColumn="1" w:lastColumn="0" w:noHBand="0" w:noVBand="1"/>
      </w:tblPr>
      <w:tblGrid>
        <w:gridCol w:w="1761"/>
        <w:gridCol w:w="48"/>
        <w:gridCol w:w="13"/>
        <w:gridCol w:w="13"/>
        <w:gridCol w:w="150"/>
        <w:gridCol w:w="3260"/>
        <w:gridCol w:w="2603"/>
        <w:gridCol w:w="1280"/>
        <w:gridCol w:w="1151"/>
        <w:gridCol w:w="1288"/>
        <w:gridCol w:w="1123"/>
        <w:gridCol w:w="1132"/>
        <w:gridCol w:w="1122"/>
      </w:tblGrid>
      <w:tr w:rsidR="00263AAA" w:rsidRPr="00073D7B" w:rsidTr="00263AAA">
        <w:trPr>
          <w:trHeight w:val="405"/>
        </w:trPr>
        <w:tc>
          <w:tcPr>
            <w:tcW w:w="1985" w:type="dxa"/>
            <w:gridSpan w:val="5"/>
            <w:vMerge w:val="restart"/>
          </w:tcPr>
          <w:p w:rsidR="00263AAA" w:rsidRPr="00073D7B" w:rsidRDefault="00263AAA" w:rsidP="00CC1363">
            <w:pPr>
              <w:spacing w:line="240" w:lineRule="auto"/>
              <w:jc w:val="center"/>
              <w:rPr>
                <w:rFonts w:cs="Times New Roman"/>
                <w:b/>
                <w:bCs/>
              </w:rPr>
            </w:pPr>
            <w:r w:rsidRPr="00073D7B">
              <w:rPr>
                <w:rFonts w:cs="Times New Roman"/>
                <w:b/>
                <w:bCs/>
              </w:rPr>
              <w:lastRenderedPageBreak/>
              <w:t>Статус</w:t>
            </w:r>
          </w:p>
        </w:tc>
        <w:tc>
          <w:tcPr>
            <w:tcW w:w="3260" w:type="dxa"/>
            <w:vMerge w:val="restart"/>
          </w:tcPr>
          <w:p w:rsidR="00263AAA" w:rsidRPr="00073D7B" w:rsidRDefault="00263AAA" w:rsidP="00CC1363">
            <w:pPr>
              <w:spacing w:line="240" w:lineRule="auto"/>
              <w:jc w:val="center"/>
              <w:rPr>
                <w:rFonts w:cs="Times New Roman"/>
                <w:b/>
                <w:bCs/>
              </w:rPr>
            </w:pPr>
            <w:r w:rsidRPr="00073D7B">
              <w:rPr>
                <w:rFonts w:cs="Times New Roman"/>
                <w:b/>
                <w:bCs/>
              </w:rPr>
              <w:t>Наименование подпрограммы</w:t>
            </w:r>
          </w:p>
        </w:tc>
        <w:tc>
          <w:tcPr>
            <w:tcW w:w="2603" w:type="dxa"/>
            <w:vMerge w:val="restart"/>
          </w:tcPr>
          <w:p w:rsidR="00263AAA" w:rsidRPr="00073D7B" w:rsidRDefault="00263AAA" w:rsidP="00CC1363">
            <w:pPr>
              <w:spacing w:line="240" w:lineRule="auto"/>
              <w:jc w:val="center"/>
              <w:rPr>
                <w:rFonts w:cs="Times New Roman"/>
                <w:b/>
                <w:bCs/>
              </w:rPr>
            </w:pPr>
            <w:r w:rsidRPr="00073D7B">
              <w:rPr>
                <w:rFonts w:cs="Times New Roman"/>
                <w:b/>
                <w:bCs/>
              </w:rPr>
              <w:t>Источники финансирования</w:t>
            </w:r>
          </w:p>
        </w:tc>
        <w:tc>
          <w:tcPr>
            <w:tcW w:w="7096" w:type="dxa"/>
            <w:gridSpan w:val="6"/>
          </w:tcPr>
          <w:p w:rsidR="00263AAA" w:rsidRPr="00073D7B" w:rsidRDefault="00263AAA" w:rsidP="00CC1363">
            <w:pPr>
              <w:jc w:val="center"/>
              <w:rPr>
                <w:rFonts w:cs="Times New Roman"/>
                <w:b/>
                <w:bCs/>
              </w:rPr>
            </w:pPr>
            <w:r w:rsidRPr="00073D7B">
              <w:rPr>
                <w:rFonts w:cs="Times New Roman"/>
                <w:b/>
                <w:bCs/>
              </w:rPr>
              <w:t>Оценка расходов (тыс. руб.)</w:t>
            </w:r>
          </w:p>
        </w:tc>
      </w:tr>
      <w:tr w:rsidR="00263AAA" w:rsidRPr="00073D7B" w:rsidTr="00263AAA">
        <w:trPr>
          <w:trHeight w:val="525"/>
        </w:trPr>
        <w:tc>
          <w:tcPr>
            <w:tcW w:w="1985" w:type="dxa"/>
            <w:gridSpan w:val="5"/>
            <w:vMerge/>
          </w:tcPr>
          <w:p w:rsidR="00263AAA" w:rsidRPr="00073D7B" w:rsidRDefault="00263AAA" w:rsidP="00CC1363">
            <w:pPr>
              <w:spacing w:line="240" w:lineRule="auto"/>
              <w:rPr>
                <w:rFonts w:cs="Times New Roman"/>
                <w:b/>
                <w:bCs/>
              </w:rPr>
            </w:pPr>
          </w:p>
        </w:tc>
        <w:tc>
          <w:tcPr>
            <w:tcW w:w="3260" w:type="dxa"/>
            <w:vMerge/>
          </w:tcPr>
          <w:p w:rsidR="00263AAA" w:rsidRPr="00073D7B" w:rsidRDefault="00263AAA" w:rsidP="00CC1363">
            <w:pPr>
              <w:spacing w:line="240" w:lineRule="auto"/>
              <w:rPr>
                <w:rFonts w:cs="Times New Roman"/>
                <w:b/>
                <w:bCs/>
              </w:rPr>
            </w:pPr>
          </w:p>
        </w:tc>
        <w:tc>
          <w:tcPr>
            <w:tcW w:w="2603" w:type="dxa"/>
            <w:vMerge/>
          </w:tcPr>
          <w:p w:rsidR="00263AAA" w:rsidRPr="00073D7B" w:rsidRDefault="00263AAA" w:rsidP="00CC1363">
            <w:pPr>
              <w:spacing w:line="240" w:lineRule="auto"/>
              <w:jc w:val="center"/>
              <w:rPr>
                <w:rFonts w:cs="Times New Roman"/>
                <w:b/>
                <w:bCs/>
              </w:rPr>
            </w:pPr>
          </w:p>
        </w:tc>
        <w:tc>
          <w:tcPr>
            <w:tcW w:w="1280" w:type="dxa"/>
          </w:tcPr>
          <w:p w:rsidR="00263AAA" w:rsidRPr="00073D7B" w:rsidRDefault="00F354B1" w:rsidP="00BA24A6">
            <w:pPr>
              <w:jc w:val="center"/>
              <w:rPr>
                <w:rFonts w:cs="Times New Roman"/>
                <w:b/>
                <w:bCs/>
              </w:rPr>
            </w:pPr>
            <w:r>
              <w:rPr>
                <w:rFonts w:cs="Times New Roman"/>
                <w:b/>
                <w:bCs/>
              </w:rPr>
              <w:t>2023</w:t>
            </w:r>
          </w:p>
        </w:tc>
        <w:tc>
          <w:tcPr>
            <w:tcW w:w="1151" w:type="dxa"/>
          </w:tcPr>
          <w:p w:rsidR="00263AAA" w:rsidRPr="00073D7B" w:rsidRDefault="00263AAA" w:rsidP="00BA24A6">
            <w:pPr>
              <w:spacing w:line="240" w:lineRule="auto"/>
              <w:jc w:val="center"/>
              <w:rPr>
                <w:rFonts w:cs="Times New Roman"/>
                <w:b/>
                <w:bCs/>
              </w:rPr>
            </w:pPr>
            <w:r w:rsidRPr="00073D7B">
              <w:rPr>
                <w:rFonts w:cs="Times New Roman"/>
                <w:b/>
                <w:bCs/>
              </w:rPr>
              <w:t>2024</w:t>
            </w:r>
          </w:p>
        </w:tc>
        <w:tc>
          <w:tcPr>
            <w:tcW w:w="1288" w:type="dxa"/>
          </w:tcPr>
          <w:p w:rsidR="00263AAA" w:rsidRPr="00073D7B" w:rsidRDefault="00263AAA" w:rsidP="00BA24A6">
            <w:pPr>
              <w:spacing w:line="240" w:lineRule="auto"/>
              <w:jc w:val="center"/>
              <w:rPr>
                <w:rFonts w:cs="Times New Roman"/>
                <w:b/>
                <w:bCs/>
              </w:rPr>
            </w:pPr>
            <w:r w:rsidRPr="00073D7B">
              <w:rPr>
                <w:rFonts w:cs="Times New Roman"/>
                <w:b/>
                <w:bCs/>
              </w:rPr>
              <w:t>2025</w:t>
            </w:r>
          </w:p>
        </w:tc>
        <w:tc>
          <w:tcPr>
            <w:tcW w:w="1123" w:type="dxa"/>
          </w:tcPr>
          <w:p w:rsidR="00263AAA" w:rsidRPr="00073D7B" w:rsidRDefault="00263AAA" w:rsidP="00BA24A6">
            <w:pPr>
              <w:spacing w:line="240" w:lineRule="auto"/>
              <w:jc w:val="center"/>
              <w:rPr>
                <w:rFonts w:cs="Times New Roman"/>
                <w:b/>
                <w:bCs/>
              </w:rPr>
            </w:pPr>
            <w:r w:rsidRPr="00073D7B">
              <w:rPr>
                <w:rFonts w:cs="Times New Roman"/>
                <w:b/>
                <w:bCs/>
              </w:rPr>
              <w:t>2026</w:t>
            </w:r>
          </w:p>
        </w:tc>
        <w:tc>
          <w:tcPr>
            <w:tcW w:w="1132" w:type="dxa"/>
          </w:tcPr>
          <w:p w:rsidR="00263AAA" w:rsidRPr="00073D7B" w:rsidRDefault="00263AAA" w:rsidP="00CC1363">
            <w:pPr>
              <w:spacing w:line="240" w:lineRule="auto"/>
              <w:jc w:val="center"/>
              <w:rPr>
                <w:rFonts w:cs="Times New Roman"/>
                <w:b/>
                <w:bCs/>
              </w:rPr>
            </w:pPr>
            <w:r w:rsidRPr="00073D7B">
              <w:rPr>
                <w:rFonts w:cs="Times New Roman"/>
                <w:b/>
                <w:bCs/>
              </w:rPr>
              <w:t>2027</w:t>
            </w:r>
          </w:p>
        </w:tc>
        <w:tc>
          <w:tcPr>
            <w:tcW w:w="1122" w:type="dxa"/>
          </w:tcPr>
          <w:p w:rsidR="00263AAA" w:rsidRPr="00073D7B" w:rsidRDefault="00263AAA" w:rsidP="00CC1363">
            <w:pPr>
              <w:jc w:val="center"/>
              <w:rPr>
                <w:rFonts w:cs="Times New Roman"/>
                <w:b/>
                <w:bCs/>
              </w:rPr>
            </w:pPr>
            <w:r w:rsidRPr="00073D7B">
              <w:rPr>
                <w:rFonts w:cs="Times New Roman"/>
                <w:b/>
                <w:bCs/>
              </w:rPr>
              <w:t>Итого</w:t>
            </w:r>
          </w:p>
        </w:tc>
      </w:tr>
      <w:tr w:rsidR="00F354B1" w:rsidRPr="00073D7B" w:rsidTr="00263AAA">
        <w:trPr>
          <w:trHeight w:val="600"/>
        </w:trPr>
        <w:tc>
          <w:tcPr>
            <w:tcW w:w="5245" w:type="dxa"/>
            <w:gridSpan w:val="6"/>
            <w:vMerge w:val="restart"/>
          </w:tcPr>
          <w:p w:rsidR="00F354B1" w:rsidRPr="00073D7B" w:rsidRDefault="00F354B1" w:rsidP="00CC1363">
            <w:pPr>
              <w:tabs>
                <w:tab w:val="left" w:pos="1134"/>
                <w:tab w:val="left" w:pos="3969"/>
              </w:tabs>
              <w:autoSpaceDE w:val="0"/>
              <w:autoSpaceDN w:val="0"/>
              <w:adjustRightInd w:val="0"/>
              <w:spacing w:line="240" w:lineRule="auto"/>
              <w:rPr>
                <w:rFonts w:cs="Times New Roman"/>
                <w:b/>
                <w:bCs/>
                <w:color w:val="000000"/>
                <w:lang w:eastAsia="ru-RU"/>
              </w:rPr>
            </w:pPr>
            <w:r w:rsidRPr="00073D7B">
              <w:rPr>
                <w:rFonts w:cs="Times New Roman"/>
                <w:b/>
                <w:bCs/>
                <w:color w:val="000000"/>
                <w:lang w:eastAsia="ru-RU"/>
              </w:rPr>
              <w:t>Муниципальная программа «</w:t>
            </w:r>
            <w:r w:rsidRPr="00073D7B">
              <w:rPr>
                <w:rFonts w:cs="Times New Roman"/>
                <w:b/>
              </w:rPr>
              <w:t>Развитие образования Лукояновского муниципального округа Нижегородской области</w:t>
            </w:r>
            <w:r w:rsidRPr="00073D7B">
              <w:rPr>
                <w:rFonts w:cs="Times New Roman"/>
                <w:b/>
                <w:bCs/>
                <w:color w:val="000000"/>
                <w:lang w:eastAsia="ru-RU"/>
              </w:rPr>
              <w:t>»</w:t>
            </w:r>
          </w:p>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 xml:space="preserve">Всего (1)+(2)+(3)+(4) </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rPr>
              <w:t>474503,9</w:t>
            </w:r>
          </w:p>
        </w:tc>
        <w:tc>
          <w:tcPr>
            <w:tcW w:w="1151" w:type="dxa"/>
          </w:tcPr>
          <w:p w:rsidR="00F354B1" w:rsidRPr="00073D7B" w:rsidRDefault="00F354B1" w:rsidP="00BA24A6">
            <w:pPr>
              <w:spacing w:line="240" w:lineRule="auto"/>
              <w:jc w:val="center"/>
              <w:rPr>
                <w:rFonts w:cs="Times New Roman"/>
                <w:b/>
                <w:bCs/>
              </w:rPr>
            </w:pPr>
            <w:r>
              <w:rPr>
                <w:rFonts w:cs="Times New Roman"/>
                <w:b/>
                <w:bCs/>
              </w:rPr>
              <w:t>571521,9</w:t>
            </w:r>
          </w:p>
        </w:tc>
        <w:tc>
          <w:tcPr>
            <w:tcW w:w="1288"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514003,2</w:t>
            </w:r>
          </w:p>
        </w:tc>
        <w:tc>
          <w:tcPr>
            <w:tcW w:w="1123"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515020,0</w:t>
            </w:r>
          </w:p>
        </w:tc>
        <w:tc>
          <w:tcPr>
            <w:tcW w:w="1132" w:type="dxa"/>
            <w:shd w:val="clear" w:color="auto" w:fill="auto"/>
          </w:tcPr>
          <w:p w:rsidR="00F354B1" w:rsidRPr="00073D7B" w:rsidRDefault="00F354B1" w:rsidP="00854896">
            <w:pPr>
              <w:spacing w:line="240" w:lineRule="auto"/>
              <w:jc w:val="center"/>
              <w:rPr>
                <w:rFonts w:cs="Times New Roman"/>
                <w:b/>
                <w:bCs/>
              </w:rPr>
            </w:pPr>
            <w:r w:rsidRPr="00073D7B">
              <w:rPr>
                <w:rFonts w:cs="Times New Roman"/>
                <w:b/>
                <w:bCs/>
              </w:rPr>
              <w:t>515020,0</w:t>
            </w:r>
          </w:p>
        </w:tc>
        <w:tc>
          <w:tcPr>
            <w:tcW w:w="1122" w:type="dxa"/>
            <w:shd w:val="clear" w:color="auto" w:fill="auto"/>
          </w:tcPr>
          <w:p w:rsidR="00F354B1" w:rsidRPr="009D31D2" w:rsidRDefault="009D31D2" w:rsidP="008D4802">
            <w:pPr>
              <w:jc w:val="center"/>
              <w:rPr>
                <w:rFonts w:cs="Times New Roman"/>
                <w:b/>
                <w:lang w:eastAsia="ru-RU"/>
              </w:rPr>
            </w:pPr>
            <w:r>
              <w:rPr>
                <w:rFonts w:cs="Times New Roman"/>
                <w:b/>
                <w:lang w:eastAsia="ru-RU"/>
              </w:rPr>
              <w:t>2590069,0</w:t>
            </w:r>
          </w:p>
        </w:tc>
      </w:tr>
      <w:tr w:rsidR="00F354B1" w:rsidRPr="00073D7B" w:rsidTr="00263AAA">
        <w:tc>
          <w:tcPr>
            <w:tcW w:w="5245" w:type="dxa"/>
            <w:gridSpan w:val="6"/>
            <w:vMerge/>
          </w:tcPr>
          <w:p w:rsidR="00F354B1" w:rsidRPr="00073D7B" w:rsidRDefault="00F354B1" w:rsidP="00752490">
            <w:pPr>
              <w:spacing w:line="240" w:lineRule="auto"/>
              <w:rPr>
                <w:rFonts w:cs="Times New Roman"/>
                <w:b/>
                <w:bCs/>
              </w:rPr>
            </w:pPr>
          </w:p>
        </w:tc>
        <w:tc>
          <w:tcPr>
            <w:tcW w:w="2603" w:type="dxa"/>
          </w:tcPr>
          <w:p w:rsidR="00F354B1" w:rsidRPr="00073D7B" w:rsidRDefault="00F354B1" w:rsidP="00752490">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lang w:eastAsia="ru-RU"/>
              </w:rPr>
              <w:t>172464,6</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lang w:eastAsia="ru-RU"/>
              </w:rPr>
              <w:t>190827,5</w:t>
            </w:r>
          </w:p>
        </w:tc>
        <w:tc>
          <w:tcPr>
            <w:tcW w:w="1288"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lang w:eastAsia="ru-RU"/>
              </w:rPr>
              <w:t>177801,2</w:t>
            </w:r>
          </w:p>
        </w:tc>
        <w:tc>
          <w:tcPr>
            <w:tcW w:w="1123"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rPr>
              <w:t>178736,7</w:t>
            </w:r>
          </w:p>
        </w:tc>
        <w:tc>
          <w:tcPr>
            <w:tcW w:w="1132" w:type="dxa"/>
            <w:shd w:val="clear" w:color="auto" w:fill="auto"/>
          </w:tcPr>
          <w:p w:rsidR="00F354B1" w:rsidRPr="00073D7B" w:rsidRDefault="00F354B1" w:rsidP="00854896">
            <w:pPr>
              <w:spacing w:line="240" w:lineRule="auto"/>
              <w:jc w:val="center"/>
              <w:rPr>
                <w:rFonts w:cs="Times New Roman"/>
                <w:b/>
                <w:bCs/>
              </w:rPr>
            </w:pPr>
            <w:r w:rsidRPr="00073D7B">
              <w:rPr>
                <w:rFonts w:cs="Times New Roman"/>
                <w:b/>
              </w:rPr>
              <w:t>178736,7</w:t>
            </w:r>
          </w:p>
        </w:tc>
        <w:tc>
          <w:tcPr>
            <w:tcW w:w="1122" w:type="dxa"/>
            <w:shd w:val="clear" w:color="auto" w:fill="auto"/>
          </w:tcPr>
          <w:p w:rsidR="00F354B1" w:rsidRPr="00073D7B" w:rsidRDefault="009D31D2" w:rsidP="00D51A74">
            <w:pPr>
              <w:jc w:val="center"/>
              <w:rPr>
                <w:rFonts w:cs="Times New Roman"/>
                <w:b/>
                <w:bCs/>
              </w:rPr>
            </w:pPr>
            <w:r>
              <w:rPr>
                <w:rFonts w:cs="Times New Roman"/>
                <w:b/>
                <w:bCs/>
              </w:rPr>
              <w:t>898566,7</w:t>
            </w:r>
          </w:p>
        </w:tc>
      </w:tr>
      <w:tr w:rsidR="00F354B1" w:rsidRPr="00073D7B" w:rsidTr="00263AAA">
        <w:trPr>
          <w:trHeight w:val="874"/>
        </w:trPr>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rPr>
              <w:t>280912,8</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rPr>
              <w:t>358121,5</w:t>
            </w:r>
          </w:p>
        </w:tc>
        <w:tc>
          <w:tcPr>
            <w:tcW w:w="1288"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315750,7</w:t>
            </w:r>
          </w:p>
        </w:tc>
        <w:tc>
          <w:tcPr>
            <w:tcW w:w="1123"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316071,9</w:t>
            </w:r>
          </w:p>
        </w:tc>
        <w:tc>
          <w:tcPr>
            <w:tcW w:w="1132" w:type="dxa"/>
            <w:shd w:val="clear" w:color="auto" w:fill="auto"/>
          </w:tcPr>
          <w:p w:rsidR="00F354B1" w:rsidRPr="00073D7B" w:rsidRDefault="00F354B1" w:rsidP="00854896">
            <w:pPr>
              <w:spacing w:line="240" w:lineRule="auto"/>
              <w:jc w:val="center"/>
              <w:rPr>
                <w:rFonts w:cs="Times New Roman"/>
                <w:b/>
                <w:bCs/>
              </w:rPr>
            </w:pPr>
            <w:r w:rsidRPr="00073D7B">
              <w:rPr>
                <w:rFonts w:cs="Times New Roman"/>
                <w:b/>
                <w:bCs/>
              </w:rPr>
              <w:t>316071,9</w:t>
            </w:r>
          </w:p>
        </w:tc>
        <w:tc>
          <w:tcPr>
            <w:tcW w:w="1122" w:type="dxa"/>
            <w:shd w:val="clear" w:color="auto" w:fill="auto"/>
          </w:tcPr>
          <w:p w:rsidR="00F354B1" w:rsidRPr="00073D7B" w:rsidRDefault="009D31D2" w:rsidP="00684539">
            <w:pPr>
              <w:jc w:val="center"/>
              <w:rPr>
                <w:rFonts w:cs="Times New Roman"/>
                <w:b/>
                <w:bCs/>
              </w:rPr>
            </w:pPr>
            <w:r>
              <w:rPr>
                <w:rFonts w:cs="Times New Roman"/>
                <w:b/>
                <w:bCs/>
              </w:rPr>
              <w:t>1586928,8</w:t>
            </w: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rPr>
              <w:t>21126,5</w:t>
            </w:r>
          </w:p>
        </w:tc>
        <w:tc>
          <w:tcPr>
            <w:tcW w:w="1151" w:type="dxa"/>
          </w:tcPr>
          <w:p w:rsidR="00F354B1" w:rsidRPr="00073D7B" w:rsidRDefault="00F354B1" w:rsidP="00BA24A6">
            <w:pPr>
              <w:spacing w:line="240" w:lineRule="auto"/>
              <w:jc w:val="center"/>
              <w:rPr>
                <w:rFonts w:cs="Times New Roman"/>
                <w:b/>
                <w:bCs/>
              </w:rPr>
            </w:pPr>
            <w:r>
              <w:rPr>
                <w:rFonts w:cs="Times New Roman"/>
                <w:b/>
                <w:bCs/>
              </w:rPr>
              <w:t>22572,9</w:t>
            </w:r>
          </w:p>
        </w:tc>
        <w:tc>
          <w:tcPr>
            <w:tcW w:w="1288"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20451,3</w:t>
            </w:r>
          </w:p>
        </w:tc>
        <w:tc>
          <w:tcPr>
            <w:tcW w:w="1123"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20211,4</w:t>
            </w:r>
          </w:p>
        </w:tc>
        <w:tc>
          <w:tcPr>
            <w:tcW w:w="1132" w:type="dxa"/>
            <w:shd w:val="clear" w:color="auto" w:fill="auto"/>
          </w:tcPr>
          <w:p w:rsidR="00F354B1" w:rsidRPr="00073D7B" w:rsidRDefault="00F354B1" w:rsidP="00854896">
            <w:pPr>
              <w:spacing w:line="240" w:lineRule="auto"/>
              <w:jc w:val="center"/>
              <w:rPr>
                <w:rFonts w:cs="Times New Roman"/>
                <w:b/>
                <w:bCs/>
              </w:rPr>
            </w:pPr>
            <w:r w:rsidRPr="00073D7B">
              <w:rPr>
                <w:rFonts w:cs="Times New Roman"/>
                <w:b/>
                <w:bCs/>
              </w:rPr>
              <w:t>20211,4</w:t>
            </w:r>
          </w:p>
        </w:tc>
        <w:tc>
          <w:tcPr>
            <w:tcW w:w="1122" w:type="dxa"/>
            <w:shd w:val="clear" w:color="auto" w:fill="auto"/>
          </w:tcPr>
          <w:p w:rsidR="00F354B1" w:rsidRPr="00073D7B" w:rsidRDefault="00152C83" w:rsidP="00D51A74">
            <w:pPr>
              <w:jc w:val="center"/>
              <w:rPr>
                <w:rFonts w:cs="Times New Roman"/>
                <w:b/>
                <w:bCs/>
              </w:rPr>
            </w:pPr>
            <w:r>
              <w:rPr>
                <w:rFonts w:cs="Times New Roman"/>
                <w:b/>
                <w:bCs/>
              </w:rPr>
              <w:t>104573,5</w:t>
            </w: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684539">
            <w:pPr>
              <w:jc w:val="center"/>
              <w:rPr>
                <w:rFonts w:cs="Times New Roman"/>
                <w:b/>
                <w:bCs/>
              </w:rPr>
            </w:pPr>
          </w:p>
        </w:tc>
        <w:tc>
          <w:tcPr>
            <w:tcW w:w="1151" w:type="dxa"/>
          </w:tcPr>
          <w:p w:rsidR="00F354B1" w:rsidRPr="00073D7B" w:rsidRDefault="00F354B1" w:rsidP="00684539">
            <w:pPr>
              <w:spacing w:line="240" w:lineRule="auto"/>
              <w:jc w:val="center"/>
              <w:rPr>
                <w:rFonts w:cs="Times New Roman"/>
                <w:b/>
                <w:bCs/>
              </w:rPr>
            </w:pPr>
          </w:p>
        </w:tc>
        <w:tc>
          <w:tcPr>
            <w:tcW w:w="1288" w:type="dxa"/>
          </w:tcPr>
          <w:p w:rsidR="00F354B1" w:rsidRPr="00073D7B" w:rsidRDefault="00F354B1" w:rsidP="00684539">
            <w:pPr>
              <w:spacing w:line="240" w:lineRule="auto"/>
              <w:jc w:val="center"/>
              <w:rPr>
                <w:rFonts w:cs="Times New Roman"/>
                <w:b/>
                <w:bCs/>
              </w:rPr>
            </w:pPr>
          </w:p>
        </w:tc>
        <w:tc>
          <w:tcPr>
            <w:tcW w:w="1123" w:type="dxa"/>
          </w:tcPr>
          <w:p w:rsidR="00F354B1" w:rsidRPr="00073D7B" w:rsidRDefault="00F354B1" w:rsidP="00684539">
            <w:pPr>
              <w:spacing w:line="240" w:lineRule="auto"/>
              <w:jc w:val="center"/>
              <w:rPr>
                <w:rFonts w:cs="Times New Roman"/>
                <w:b/>
                <w:bCs/>
              </w:rPr>
            </w:pPr>
          </w:p>
        </w:tc>
        <w:tc>
          <w:tcPr>
            <w:tcW w:w="1132" w:type="dxa"/>
          </w:tcPr>
          <w:p w:rsidR="00F354B1" w:rsidRPr="00073D7B" w:rsidRDefault="00F354B1" w:rsidP="00684539">
            <w:pPr>
              <w:spacing w:line="240" w:lineRule="auto"/>
              <w:jc w:val="center"/>
              <w:rPr>
                <w:rFonts w:cs="Times New Roman"/>
                <w:b/>
                <w:bCs/>
              </w:rPr>
            </w:pPr>
          </w:p>
        </w:tc>
        <w:tc>
          <w:tcPr>
            <w:tcW w:w="1122" w:type="dxa"/>
          </w:tcPr>
          <w:p w:rsidR="00F354B1" w:rsidRPr="00073D7B" w:rsidRDefault="00F354B1" w:rsidP="00684539">
            <w:pPr>
              <w:jc w:val="center"/>
              <w:rPr>
                <w:rFonts w:cs="Times New Roman"/>
                <w:b/>
                <w:bCs/>
                <w:lang w:val="en-US"/>
              </w:rPr>
            </w:pPr>
          </w:p>
        </w:tc>
      </w:tr>
      <w:tr w:rsidR="00F354B1" w:rsidRPr="00073D7B" w:rsidTr="00263AAA">
        <w:trPr>
          <w:trHeight w:val="634"/>
        </w:trPr>
        <w:tc>
          <w:tcPr>
            <w:tcW w:w="1985" w:type="dxa"/>
            <w:gridSpan w:val="5"/>
            <w:vMerge w:val="restart"/>
          </w:tcPr>
          <w:p w:rsidR="00F354B1" w:rsidRPr="00073D7B" w:rsidRDefault="00F354B1" w:rsidP="00CC1363">
            <w:pPr>
              <w:spacing w:line="240" w:lineRule="auto"/>
              <w:rPr>
                <w:rFonts w:cs="Times New Roman"/>
                <w:b/>
                <w:bCs/>
              </w:rPr>
            </w:pPr>
            <w:r w:rsidRPr="00073D7B">
              <w:rPr>
                <w:rFonts w:cs="Times New Roman"/>
                <w:b/>
              </w:rPr>
              <w:t>Подпрограмма 1</w:t>
            </w:r>
          </w:p>
          <w:p w:rsidR="00F354B1" w:rsidRPr="00073D7B" w:rsidRDefault="00F354B1" w:rsidP="00CC1363">
            <w:pPr>
              <w:tabs>
                <w:tab w:val="left" w:pos="1134"/>
                <w:tab w:val="left" w:pos="3969"/>
              </w:tabs>
              <w:autoSpaceDE w:val="0"/>
              <w:autoSpaceDN w:val="0"/>
              <w:adjustRightInd w:val="0"/>
              <w:spacing w:line="240" w:lineRule="auto"/>
              <w:rPr>
                <w:rFonts w:cs="Times New Roman"/>
                <w:bCs/>
                <w:color w:val="000000"/>
                <w:lang w:eastAsia="ru-RU"/>
              </w:rPr>
            </w:pPr>
          </w:p>
          <w:p w:rsidR="00F354B1" w:rsidRPr="00073D7B" w:rsidRDefault="00F354B1" w:rsidP="00CC1363">
            <w:pPr>
              <w:spacing w:line="240" w:lineRule="auto"/>
              <w:rPr>
                <w:rFonts w:cs="Times New Roman"/>
                <w:b/>
                <w:bCs/>
              </w:rPr>
            </w:pPr>
          </w:p>
        </w:tc>
        <w:tc>
          <w:tcPr>
            <w:tcW w:w="3260" w:type="dxa"/>
            <w:vMerge w:val="restart"/>
          </w:tcPr>
          <w:p w:rsidR="00F354B1" w:rsidRPr="00073D7B" w:rsidRDefault="00F354B1" w:rsidP="00CC1363">
            <w:pPr>
              <w:spacing w:line="240" w:lineRule="auto"/>
              <w:rPr>
                <w:rFonts w:cs="Times New Roman"/>
                <w:b/>
                <w:bCs/>
              </w:rPr>
            </w:pPr>
            <w:r w:rsidRPr="00073D7B">
              <w:rPr>
                <w:rFonts w:cs="Times New Roman"/>
                <w:b/>
              </w:rPr>
              <w:t xml:space="preserve"> «Развитие общего и дополнительного образования и воспитания детей и молодежи»</w:t>
            </w:r>
          </w:p>
        </w:tc>
        <w:tc>
          <w:tcPr>
            <w:tcW w:w="2603" w:type="dxa"/>
          </w:tcPr>
          <w:p w:rsidR="00F354B1" w:rsidRPr="00073D7B" w:rsidRDefault="00F354B1" w:rsidP="00684539">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405431,6</w:t>
            </w:r>
          </w:p>
        </w:tc>
        <w:tc>
          <w:tcPr>
            <w:tcW w:w="1151" w:type="dxa"/>
          </w:tcPr>
          <w:p w:rsidR="00F354B1" w:rsidRPr="00073D7B" w:rsidRDefault="00F354B1" w:rsidP="00BA24A6">
            <w:pPr>
              <w:jc w:val="center"/>
              <w:rPr>
                <w:rFonts w:cs="Times New Roman"/>
                <w:b/>
                <w:lang w:eastAsia="ru-RU"/>
              </w:rPr>
            </w:pPr>
            <w:r>
              <w:rPr>
                <w:rFonts w:cs="Times New Roman"/>
                <w:b/>
                <w:lang w:eastAsia="ru-RU"/>
              </w:rPr>
              <w:t>490332,9</w:t>
            </w:r>
          </w:p>
        </w:tc>
        <w:tc>
          <w:tcPr>
            <w:tcW w:w="1288" w:type="dxa"/>
            <w:shd w:val="clear" w:color="auto" w:fill="auto"/>
          </w:tcPr>
          <w:p w:rsidR="00F354B1" w:rsidRPr="00073D7B" w:rsidRDefault="00F354B1" w:rsidP="00BA24A6">
            <w:pPr>
              <w:jc w:val="center"/>
              <w:rPr>
                <w:rFonts w:cs="Times New Roman"/>
                <w:b/>
                <w:lang w:eastAsia="ru-RU"/>
              </w:rPr>
            </w:pPr>
            <w:r w:rsidRPr="00073D7B">
              <w:rPr>
                <w:rFonts w:cs="Times New Roman"/>
                <w:b/>
                <w:lang w:eastAsia="ru-RU"/>
              </w:rPr>
              <w:t>446482,4</w:t>
            </w:r>
          </w:p>
        </w:tc>
        <w:tc>
          <w:tcPr>
            <w:tcW w:w="1123" w:type="dxa"/>
            <w:shd w:val="clear" w:color="auto" w:fill="auto"/>
          </w:tcPr>
          <w:p w:rsidR="00F354B1" w:rsidRPr="00073D7B" w:rsidRDefault="00F354B1" w:rsidP="00BA24A6">
            <w:pPr>
              <w:jc w:val="center"/>
              <w:rPr>
                <w:rFonts w:cs="Times New Roman"/>
                <w:b/>
                <w:lang w:eastAsia="ru-RU"/>
              </w:rPr>
            </w:pPr>
            <w:r w:rsidRPr="00073D7B">
              <w:rPr>
                <w:rFonts w:cs="Times New Roman"/>
                <w:b/>
                <w:lang w:eastAsia="ru-RU"/>
              </w:rPr>
              <w:t>447449,3</w:t>
            </w:r>
          </w:p>
        </w:tc>
        <w:tc>
          <w:tcPr>
            <w:tcW w:w="1132" w:type="dxa"/>
            <w:shd w:val="clear" w:color="auto" w:fill="auto"/>
          </w:tcPr>
          <w:p w:rsidR="00F354B1" w:rsidRPr="00073D7B" w:rsidRDefault="00F354B1" w:rsidP="00854896">
            <w:pPr>
              <w:jc w:val="center"/>
              <w:rPr>
                <w:rFonts w:cs="Times New Roman"/>
                <w:b/>
                <w:lang w:eastAsia="ru-RU"/>
              </w:rPr>
            </w:pPr>
            <w:r w:rsidRPr="00073D7B">
              <w:rPr>
                <w:rFonts w:cs="Times New Roman"/>
                <w:b/>
                <w:lang w:eastAsia="ru-RU"/>
              </w:rPr>
              <w:t>447449,3</w:t>
            </w:r>
          </w:p>
        </w:tc>
        <w:tc>
          <w:tcPr>
            <w:tcW w:w="1122" w:type="dxa"/>
            <w:shd w:val="clear" w:color="auto" w:fill="auto"/>
          </w:tcPr>
          <w:p w:rsidR="00F354B1" w:rsidRPr="00073D7B" w:rsidRDefault="00152C83" w:rsidP="00A6024E">
            <w:pPr>
              <w:jc w:val="center"/>
              <w:rPr>
                <w:rFonts w:cs="Times New Roman"/>
                <w:b/>
                <w:lang w:eastAsia="ru-RU"/>
              </w:rPr>
            </w:pPr>
            <w:r>
              <w:rPr>
                <w:rFonts w:cs="Times New Roman"/>
                <w:b/>
                <w:lang w:eastAsia="ru-RU"/>
              </w:rPr>
              <w:t>2237145,5</w:t>
            </w:r>
          </w:p>
        </w:tc>
      </w:tr>
      <w:tr w:rsidR="00F354B1" w:rsidRPr="00073D7B" w:rsidTr="00263AAA">
        <w:tc>
          <w:tcPr>
            <w:tcW w:w="1985" w:type="dxa"/>
            <w:gridSpan w:val="5"/>
            <w:vMerge/>
          </w:tcPr>
          <w:p w:rsidR="00F354B1" w:rsidRPr="00073D7B" w:rsidRDefault="00F354B1" w:rsidP="00752490">
            <w:pPr>
              <w:spacing w:line="240" w:lineRule="auto"/>
              <w:rPr>
                <w:rFonts w:cs="Times New Roman"/>
                <w:bCs/>
              </w:rPr>
            </w:pPr>
          </w:p>
        </w:tc>
        <w:tc>
          <w:tcPr>
            <w:tcW w:w="3260" w:type="dxa"/>
            <w:vMerge/>
          </w:tcPr>
          <w:p w:rsidR="00F354B1" w:rsidRPr="00073D7B" w:rsidRDefault="00F354B1" w:rsidP="00752490">
            <w:pPr>
              <w:spacing w:line="240" w:lineRule="auto"/>
              <w:rPr>
                <w:rFonts w:cs="Times New Roman"/>
                <w:b/>
                <w:bCs/>
              </w:rPr>
            </w:pPr>
          </w:p>
        </w:tc>
        <w:tc>
          <w:tcPr>
            <w:tcW w:w="2603" w:type="dxa"/>
          </w:tcPr>
          <w:p w:rsidR="00F354B1" w:rsidRPr="00073D7B" w:rsidRDefault="00F354B1" w:rsidP="00752490">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
                <w:bCs/>
                <w:lang w:eastAsia="ru-RU"/>
              </w:rPr>
              <w:t>121614,1</w:t>
            </w:r>
          </w:p>
        </w:tc>
        <w:tc>
          <w:tcPr>
            <w:tcW w:w="1151" w:type="dxa"/>
          </w:tcPr>
          <w:p w:rsidR="00F354B1" w:rsidRPr="00073D7B" w:rsidRDefault="00F354B1" w:rsidP="00BA24A6">
            <w:pPr>
              <w:spacing w:line="240" w:lineRule="auto"/>
              <w:jc w:val="center"/>
              <w:rPr>
                <w:rFonts w:cs="Times New Roman"/>
                <w:bCs/>
              </w:rPr>
            </w:pPr>
            <w:r w:rsidRPr="00073D7B">
              <w:rPr>
                <w:rFonts w:cs="Times New Roman"/>
                <w:b/>
                <w:lang w:eastAsia="ru-RU"/>
              </w:rPr>
              <w:t>134981,9</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
                <w:lang w:eastAsia="ru-RU"/>
              </w:rPr>
              <w:t>126863,9</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
              </w:rPr>
              <w:t>127551,2</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
              </w:rPr>
              <w:t>127551,2</w:t>
            </w:r>
          </w:p>
        </w:tc>
        <w:tc>
          <w:tcPr>
            <w:tcW w:w="1122" w:type="dxa"/>
            <w:shd w:val="clear" w:color="auto" w:fill="auto"/>
          </w:tcPr>
          <w:p w:rsidR="00F354B1" w:rsidRPr="00073D7B" w:rsidRDefault="00152C83" w:rsidP="00752490">
            <w:pPr>
              <w:jc w:val="center"/>
              <w:rPr>
                <w:rFonts w:cs="Times New Roman"/>
                <w:b/>
                <w:bCs/>
              </w:rPr>
            </w:pPr>
            <w:r>
              <w:rPr>
                <w:rFonts w:cs="Times New Roman"/>
                <w:b/>
                <w:bCs/>
              </w:rPr>
              <w:t>638562,3</w:t>
            </w:r>
          </w:p>
        </w:tc>
      </w:tr>
      <w:tr w:rsidR="00F354B1" w:rsidRPr="00073D7B" w:rsidTr="00263AAA">
        <w:trPr>
          <w:trHeight w:val="420"/>
        </w:trPr>
        <w:tc>
          <w:tcPr>
            <w:tcW w:w="1985" w:type="dxa"/>
            <w:gridSpan w:val="5"/>
            <w:vMerge/>
          </w:tcPr>
          <w:p w:rsidR="00F354B1" w:rsidRPr="00073D7B" w:rsidRDefault="00F354B1" w:rsidP="00CC1363">
            <w:pPr>
              <w:spacing w:line="240" w:lineRule="auto"/>
              <w:rPr>
                <w:rFonts w:cs="Times New Roman"/>
                <w:b/>
                <w:bCs/>
              </w:rPr>
            </w:pPr>
          </w:p>
        </w:tc>
        <w:tc>
          <w:tcPr>
            <w:tcW w:w="3260" w:type="dxa"/>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rPr>
              <w:t>262805,1</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rPr>
              <w:t>333135,5</w:t>
            </w:r>
          </w:p>
        </w:tc>
        <w:tc>
          <w:tcPr>
            <w:tcW w:w="1288"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299275,8</w:t>
            </w:r>
          </w:p>
        </w:tc>
        <w:tc>
          <w:tcPr>
            <w:tcW w:w="1123"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299745,1</w:t>
            </w:r>
          </w:p>
        </w:tc>
        <w:tc>
          <w:tcPr>
            <w:tcW w:w="1132" w:type="dxa"/>
            <w:shd w:val="clear" w:color="auto" w:fill="auto"/>
          </w:tcPr>
          <w:p w:rsidR="00F354B1" w:rsidRPr="00073D7B" w:rsidRDefault="00F354B1" w:rsidP="00854896">
            <w:pPr>
              <w:spacing w:line="240" w:lineRule="auto"/>
              <w:jc w:val="center"/>
              <w:rPr>
                <w:rFonts w:cs="Times New Roman"/>
                <w:b/>
                <w:bCs/>
              </w:rPr>
            </w:pPr>
            <w:r w:rsidRPr="00073D7B">
              <w:rPr>
                <w:rFonts w:cs="Times New Roman"/>
                <w:b/>
                <w:bCs/>
              </w:rPr>
              <w:t>299745,1</w:t>
            </w:r>
          </w:p>
        </w:tc>
        <w:tc>
          <w:tcPr>
            <w:tcW w:w="1122" w:type="dxa"/>
            <w:shd w:val="clear" w:color="auto" w:fill="auto"/>
          </w:tcPr>
          <w:p w:rsidR="00F354B1" w:rsidRPr="00073D7B" w:rsidRDefault="00152C83" w:rsidP="00A6024E">
            <w:pPr>
              <w:jc w:val="center"/>
              <w:rPr>
                <w:rFonts w:cs="Times New Roman"/>
                <w:b/>
                <w:color w:val="000000"/>
                <w:lang w:eastAsia="ru-RU"/>
              </w:rPr>
            </w:pPr>
            <w:r>
              <w:rPr>
                <w:rFonts w:cs="Times New Roman"/>
                <w:b/>
                <w:color w:val="000000"/>
                <w:lang w:eastAsia="ru-RU"/>
              </w:rPr>
              <w:t>1494706,6</w:t>
            </w:r>
          </w:p>
        </w:tc>
      </w:tr>
      <w:tr w:rsidR="00F354B1" w:rsidRPr="00073D7B" w:rsidTr="00263AAA">
        <w:trPr>
          <w:trHeight w:val="458"/>
        </w:trPr>
        <w:tc>
          <w:tcPr>
            <w:tcW w:w="1985" w:type="dxa"/>
            <w:gridSpan w:val="5"/>
            <w:vMerge/>
          </w:tcPr>
          <w:p w:rsidR="00F354B1" w:rsidRPr="00073D7B" w:rsidRDefault="00F354B1" w:rsidP="00CC1363">
            <w:pPr>
              <w:spacing w:line="240" w:lineRule="auto"/>
              <w:rPr>
                <w:rFonts w:cs="Times New Roman"/>
                <w:b/>
                <w:bCs/>
              </w:rPr>
            </w:pPr>
          </w:p>
        </w:tc>
        <w:tc>
          <w:tcPr>
            <w:tcW w:w="3260" w:type="dxa"/>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rPr>
              <w:t>21012,4</w:t>
            </w:r>
          </w:p>
        </w:tc>
        <w:tc>
          <w:tcPr>
            <w:tcW w:w="1151" w:type="dxa"/>
          </w:tcPr>
          <w:p w:rsidR="00F354B1" w:rsidRPr="00073D7B" w:rsidRDefault="00F354B1" w:rsidP="00BA24A6">
            <w:pPr>
              <w:spacing w:line="240" w:lineRule="auto"/>
              <w:jc w:val="center"/>
              <w:rPr>
                <w:rFonts w:cs="Times New Roman"/>
                <w:b/>
                <w:bCs/>
              </w:rPr>
            </w:pPr>
            <w:r>
              <w:rPr>
                <w:rFonts w:cs="Times New Roman"/>
                <w:b/>
                <w:bCs/>
              </w:rPr>
              <w:t>22215,5</w:t>
            </w:r>
          </w:p>
        </w:tc>
        <w:tc>
          <w:tcPr>
            <w:tcW w:w="1288" w:type="dxa"/>
          </w:tcPr>
          <w:p w:rsidR="00F354B1" w:rsidRPr="00073D7B" w:rsidRDefault="00F354B1" w:rsidP="00BA24A6">
            <w:pPr>
              <w:spacing w:line="240" w:lineRule="auto"/>
              <w:jc w:val="center"/>
              <w:rPr>
                <w:rFonts w:cs="Times New Roman"/>
                <w:b/>
                <w:bCs/>
              </w:rPr>
            </w:pPr>
            <w:r w:rsidRPr="00073D7B">
              <w:rPr>
                <w:rFonts w:cs="Times New Roman"/>
                <w:b/>
                <w:bCs/>
              </w:rPr>
              <w:t>20342,7</w:t>
            </w:r>
          </w:p>
        </w:tc>
        <w:tc>
          <w:tcPr>
            <w:tcW w:w="1123" w:type="dxa"/>
          </w:tcPr>
          <w:p w:rsidR="00F354B1" w:rsidRPr="00073D7B" w:rsidRDefault="00F354B1" w:rsidP="00BA24A6">
            <w:pPr>
              <w:spacing w:line="240" w:lineRule="auto"/>
              <w:jc w:val="center"/>
              <w:rPr>
                <w:rFonts w:cs="Times New Roman"/>
                <w:b/>
                <w:bCs/>
              </w:rPr>
            </w:pPr>
            <w:r w:rsidRPr="00073D7B">
              <w:rPr>
                <w:rFonts w:cs="Times New Roman"/>
                <w:b/>
                <w:bCs/>
              </w:rPr>
              <w:t>20153</w:t>
            </w:r>
            <w:r w:rsidR="00152C83">
              <w:rPr>
                <w:rFonts w:cs="Times New Roman"/>
                <w:b/>
                <w:bCs/>
              </w:rPr>
              <w:t>,0</w:t>
            </w:r>
          </w:p>
        </w:tc>
        <w:tc>
          <w:tcPr>
            <w:tcW w:w="1132" w:type="dxa"/>
          </w:tcPr>
          <w:p w:rsidR="00F354B1" w:rsidRPr="00073D7B" w:rsidRDefault="00F354B1" w:rsidP="00854896">
            <w:pPr>
              <w:spacing w:line="240" w:lineRule="auto"/>
              <w:jc w:val="center"/>
              <w:rPr>
                <w:rFonts w:cs="Times New Roman"/>
                <w:b/>
                <w:bCs/>
              </w:rPr>
            </w:pPr>
            <w:r w:rsidRPr="00073D7B">
              <w:rPr>
                <w:rFonts w:cs="Times New Roman"/>
                <w:b/>
                <w:bCs/>
              </w:rPr>
              <w:t>20153</w:t>
            </w:r>
            <w:r w:rsidR="00152C83">
              <w:rPr>
                <w:rFonts w:cs="Times New Roman"/>
                <w:b/>
                <w:bCs/>
              </w:rPr>
              <w:t>,0</w:t>
            </w:r>
          </w:p>
        </w:tc>
        <w:tc>
          <w:tcPr>
            <w:tcW w:w="1122" w:type="dxa"/>
            <w:shd w:val="clear" w:color="auto" w:fill="auto"/>
          </w:tcPr>
          <w:p w:rsidR="00F354B1" w:rsidRPr="00073D7B" w:rsidRDefault="00152C83" w:rsidP="00D51A74">
            <w:pPr>
              <w:jc w:val="center"/>
              <w:rPr>
                <w:rFonts w:cs="Times New Roman"/>
                <w:b/>
                <w:color w:val="000000"/>
                <w:lang w:eastAsia="ru-RU"/>
              </w:rPr>
            </w:pPr>
            <w:r>
              <w:rPr>
                <w:rFonts w:cs="Times New Roman"/>
                <w:b/>
                <w:color w:val="000000"/>
                <w:lang w:eastAsia="ru-RU"/>
              </w:rPr>
              <w:t>103876,6</w:t>
            </w:r>
          </w:p>
        </w:tc>
      </w:tr>
      <w:tr w:rsidR="00F354B1" w:rsidRPr="00073D7B" w:rsidTr="00263AAA">
        <w:tc>
          <w:tcPr>
            <w:tcW w:w="1985" w:type="dxa"/>
            <w:gridSpan w:val="5"/>
            <w:vMerge/>
          </w:tcPr>
          <w:p w:rsidR="00F354B1" w:rsidRPr="00073D7B" w:rsidRDefault="00F354B1" w:rsidP="00CC1363">
            <w:pPr>
              <w:spacing w:line="240" w:lineRule="auto"/>
              <w:rPr>
                <w:rFonts w:cs="Times New Roman"/>
                <w:b/>
                <w:bCs/>
              </w:rPr>
            </w:pPr>
          </w:p>
        </w:tc>
        <w:tc>
          <w:tcPr>
            <w:tcW w:w="3260" w:type="dxa"/>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val="restart"/>
          </w:tcPr>
          <w:p w:rsidR="00F354B1" w:rsidRPr="00073D7B" w:rsidRDefault="00F354B1" w:rsidP="00CC1363">
            <w:pPr>
              <w:spacing w:line="240" w:lineRule="auto"/>
              <w:rPr>
                <w:rFonts w:cs="Times New Roman"/>
                <w:b/>
                <w:bCs/>
              </w:rPr>
            </w:pPr>
            <w:r w:rsidRPr="00073D7B">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073D7B">
              <w:rPr>
                <w:rFonts w:cs="Times New Roman"/>
                <w:b/>
                <w:bCs/>
              </w:rPr>
              <w:t xml:space="preserve"> </w:t>
            </w:r>
          </w:p>
        </w:tc>
        <w:tc>
          <w:tcPr>
            <w:tcW w:w="2603" w:type="dxa"/>
          </w:tcPr>
          <w:p w:rsidR="00F354B1" w:rsidRPr="00073D7B" w:rsidRDefault="00F354B1" w:rsidP="00CC1363">
            <w:pPr>
              <w:pStyle w:val="ad"/>
              <w:spacing w:line="240" w:lineRule="auto"/>
              <w:rPr>
                <w:rFonts w:cs="Times New Roman"/>
              </w:rPr>
            </w:pPr>
            <w:r w:rsidRPr="00073D7B">
              <w:rPr>
                <w:rFonts w:cs="Times New Roman"/>
              </w:rPr>
              <w:t xml:space="preserve">Всего (1)+(2)+(3)+(4) </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rPr>
          <w:trHeight w:val="461"/>
        </w:trPr>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val="restart"/>
          </w:tcPr>
          <w:p w:rsidR="00F354B1" w:rsidRPr="00073D7B" w:rsidRDefault="00F354B1" w:rsidP="00CC1363">
            <w:pPr>
              <w:spacing w:line="240" w:lineRule="auto"/>
              <w:rPr>
                <w:rFonts w:cs="Times New Roman"/>
                <w:b/>
                <w:bCs/>
              </w:rPr>
            </w:pPr>
            <w:r w:rsidRPr="00073D7B">
              <w:rPr>
                <w:rFonts w:cs="Times New Roman"/>
                <w:spacing w:val="-4"/>
              </w:rPr>
              <w:t>2. Модернизация</w:t>
            </w:r>
            <w:r w:rsidRPr="00073D7B">
              <w:rPr>
                <w:rFonts w:cs="Times New Roman"/>
              </w:rPr>
              <w:t xml:space="preserve"> содержания общего образования и </w:t>
            </w:r>
            <w:r w:rsidRPr="00073D7B">
              <w:rPr>
                <w:rFonts w:cs="Times New Roman"/>
                <w:spacing w:val="-2"/>
              </w:rPr>
              <w:t>образовательной</w:t>
            </w:r>
            <w:r w:rsidRPr="00073D7B">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r w:rsidRPr="00073D7B">
              <w:rPr>
                <w:rFonts w:cs="Times New Roman"/>
                <w:b/>
                <w:bCs/>
              </w:rPr>
              <w:t xml:space="preserve"> </w:t>
            </w:r>
          </w:p>
        </w:tc>
        <w:tc>
          <w:tcPr>
            <w:tcW w:w="2603" w:type="dxa"/>
          </w:tcPr>
          <w:p w:rsidR="00F354B1" w:rsidRPr="00073D7B" w:rsidRDefault="00F354B1" w:rsidP="00CC1363">
            <w:pPr>
              <w:pStyle w:val="ad"/>
              <w:spacing w:line="240" w:lineRule="auto"/>
              <w:rPr>
                <w:rFonts w:cs="Times New Roman"/>
              </w:rPr>
            </w:pPr>
            <w:r w:rsidRPr="00073D7B">
              <w:rPr>
                <w:rFonts w:cs="Times New Roman"/>
              </w:rPr>
              <w:t xml:space="preserve">Всего (1)+(2)+(3)+(4) </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CC1363">
            <w:pPr>
              <w:jc w:val="center"/>
              <w:rPr>
                <w:rFonts w:cs="Times New Roman"/>
                <w:b/>
                <w:bCs/>
              </w:rPr>
            </w:pPr>
          </w:p>
        </w:tc>
        <w:tc>
          <w:tcPr>
            <w:tcW w:w="1151" w:type="dxa"/>
          </w:tcPr>
          <w:p w:rsidR="00F354B1" w:rsidRPr="00073D7B" w:rsidRDefault="00F354B1" w:rsidP="00CC1363">
            <w:pPr>
              <w:spacing w:line="240" w:lineRule="auto"/>
              <w:jc w:val="center"/>
              <w:rPr>
                <w:rFonts w:cs="Times New Roman"/>
                <w:b/>
                <w:bCs/>
              </w:rPr>
            </w:pPr>
          </w:p>
        </w:tc>
        <w:tc>
          <w:tcPr>
            <w:tcW w:w="1288" w:type="dxa"/>
          </w:tcPr>
          <w:p w:rsidR="00F354B1" w:rsidRPr="00073D7B" w:rsidRDefault="00F354B1" w:rsidP="00CC1363">
            <w:pPr>
              <w:spacing w:line="240" w:lineRule="auto"/>
              <w:jc w:val="center"/>
              <w:rPr>
                <w:rFonts w:cs="Times New Roman"/>
                <w:b/>
                <w:bCs/>
              </w:rPr>
            </w:pPr>
          </w:p>
        </w:tc>
        <w:tc>
          <w:tcPr>
            <w:tcW w:w="1123" w:type="dxa"/>
          </w:tcPr>
          <w:p w:rsidR="00F354B1" w:rsidRPr="00073D7B" w:rsidRDefault="00F354B1" w:rsidP="00CC1363">
            <w:pPr>
              <w:spacing w:line="240" w:lineRule="auto"/>
              <w:jc w:val="center"/>
              <w:rPr>
                <w:rFonts w:cs="Times New Roman"/>
                <w:b/>
                <w:bCs/>
              </w:rPr>
            </w:pPr>
          </w:p>
        </w:tc>
        <w:tc>
          <w:tcPr>
            <w:tcW w:w="1132" w:type="dxa"/>
          </w:tcPr>
          <w:p w:rsidR="00F354B1" w:rsidRPr="00073D7B" w:rsidRDefault="00F354B1" w:rsidP="00CC1363">
            <w:pPr>
              <w:spacing w:line="240" w:lineRule="auto"/>
              <w:jc w:val="center"/>
              <w:rPr>
                <w:rFonts w:cs="Times New Roman"/>
                <w:b/>
                <w:bCs/>
              </w:rPr>
            </w:pPr>
          </w:p>
        </w:tc>
        <w:tc>
          <w:tcPr>
            <w:tcW w:w="1122" w:type="dxa"/>
          </w:tcPr>
          <w:p w:rsidR="00F354B1" w:rsidRPr="00073D7B" w:rsidRDefault="00F354B1" w:rsidP="00CC1363">
            <w:pPr>
              <w:jc w:val="center"/>
              <w:rPr>
                <w:rFonts w:cs="Times New Roman"/>
                <w:b/>
                <w:bCs/>
              </w:rPr>
            </w:pPr>
          </w:p>
        </w:tc>
      </w:tr>
      <w:tr w:rsidR="00F354B1" w:rsidRPr="00073D7B" w:rsidTr="00263AAA">
        <w:tc>
          <w:tcPr>
            <w:tcW w:w="5245" w:type="dxa"/>
            <w:gridSpan w:val="6"/>
            <w:vMerge w:val="restart"/>
          </w:tcPr>
          <w:p w:rsidR="00F354B1" w:rsidRPr="00073D7B" w:rsidRDefault="00F354B1" w:rsidP="00CC1363">
            <w:pPr>
              <w:spacing w:line="240" w:lineRule="auto"/>
              <w:rPr>
                <w:rFonts w:cs="Times New Roman"/>
                <w:b/>
                <w:bCs/>
              </w:rPr>
            </w:pPr>
            <w:r w:rsidRPr="00073D7B">
              <w:rPr>
                <w:rFonts w:cs="Times New Roman"/>
              </w:rPr>
              <w:t>3. Повышение качества и доступности образования для детей с ограниченными возможностями и детей-инвалидов в ДОУ</w:t>
            </w:r>
          </w:p>
        </w:tc>
        <w:tc>
          <w:tcPr>
            <w:tcW w:w="2603" w:type="dxa"/>
          </w:tcPr>
          <w:p w:rsidR="00F354B1" w:rsidRPr="00073D7B" w:rsidRDefault="00F354B1" w:rsidP="00CC1363">
            <w:pPr>
              <w:pStyle w:val="ad"/>
              <w:spacing w:line="240" w:lineRule="auto"/>
              <w:rPr>
                <w:rFonts w:cs="Times New Roman"/>
              </w:rPr>
            </w:pPr>
            <w:r w:rsidRPr="00073D7B">
              <w:rPr>
                <w:rFonts w:cs="Times New Roman"/>
              </w:rPr>
              <w:t xml:space="preserve">Всего (1)+(2)+(3)+(4) </w:t>
            </w:r>
          </w:p>
        </w:tc>
        <w:tc>
          <w:tcPr>
            <w:tcW w:w="1280" w:type="dxa"/>
          </w:tcPr>
          <w:p w:rsidR="00F354B1" w:rsidRPr="00A83938" w:rsidRDefault="00F354B1" w:rsidP="00F354B1">
            <w:pPr>
              <w:spacing w:line="240" w:lineRule="auto"/>
              <w:jc w:val="center"/>
              <w:rPr>
                <w:rFonts w:cs="Times New Roman"/>
                <w:b/>
                <w:bCs/>
              </w:rPr>
            </w:pPr>
            <w:r w:rsidRPr="00A83938">
              <w:rPr>
                <w:rFonts w:cs="Times New Roman"/>
                <w:b/>
                <w:bCs/>
              </w:rPr>
              <w:t>252,8</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rPr>
              <w:t>331,2</w:t>
            </w:r>
          </w:p>
        </w:tc>
        <w:tc>
          <w:tcPr>
            <w:tcW w:w="1288" w:type="dxa"/>
          </w:tcPr>
          <w:p w:rsidR="00F354B1" w:rsidRPr="00073D7B" w:rsidRDefault="00F354B1" w:rsidP="00BA24A6">
            <w:pPr>
              <w:spacing w:line="240" w:lineRule="auto"/>
              <w:jc w:val="center"/>
              <w:rPr>
                <w:rFonts w:cs="Times New Roman"/>
                <w:b/>
                <w:bCs/>
              </w:rPr>
            </w:pPr>
            <w:r w:rsidRPr="00073D7B">
              <w:rPr>
                <w:rFonts w:cs="Times New Roman"/>
                <w:b/>
                <w:bCs/>
              </w:rPr>
              <w:t>331,2</w:t>
            </w:r>
          </w:p>
        </w:tc>
        <w:tc>
          <w:tcPr>
            <w:tcW w:w="1123" w:type="dxa"/>
          </w:tcPr>
          <w:p w:rsidR="00F354B1" w:rsidRPr="00073D7B" w:rsidRDefault="00F354B1" w:rsidP="00BA24A6">
            <w:pPr>
              <w:spacing w:line="240" w:lineRule="auto"/>
              <w:jc w:val="center"/>
              <w:rPr>
                <w:rFonts w:cs="Times New Roman"/>
                <w:b/>
                <w:bCs/>
              </w:rPr>
            </w:pPr>
            <w:r w:rsidRPr="00073D7B">
              <w:rPr>
                <w:rFonts w:cs="Times New Roman"/>
                <w:b/>
                <w:bCs/>
              </w:rPr>
              <w:t>331,2</w:t>
            </w:r>
          </w:p>
        </w:tc>
        <w:tc>
          <w:tcPr>
            <w:tcW w:w="1132" w:type="dxa"/>
          </w:tcPr>
          <w:p w:rsidR="00F354B1" w:rsidRPr="00073D7B" w:rsidRDefault="00F354B1" w:rsidP="00684539">
            <w:pPr>
              <w:spacing w:line="240" w:lineRule="auto"/>
              <w:jc w:val="center"/>
              <w:rPr>
                <w:rFonts w:cs="Times New Roman"/>
                <w:b/>
                <w:bCs/>
              </w:rPr>
            </w:pPr>
            <w:r w:rsidRPr="00073D7B">
              <w:rPr>
                <w:rFonts w:cs="Times New Roman"/>
                <w:b/>
                <w:bCs/>
              </w:rPr>
              <w:t>331,2</w:t>
            </w:r>
          </w:p>
        </w:tc>
        <w:tc>
          <w:tcPr>
            <w:tcW w:w="1122" w:type="dxa"/>
          </w:tcPr>
          <w:p w:rsidR="00F354B1" w:rsidRPr="00073D7B" w:rsidRDefault="00152C83" w:rsidP="00854896">
            <w:pPr>
              <w:spacing w:line="240" w:lineRule="auto"/>
              <w:jc w:val="center"/>
              <w:rPr>
                <w:rFonts w:cs="Times New Roman"/>
                <w:b/>
                <w:bCs/>
              </w:rPr>
            </w:pPr>
            <w:r>
              <w:rPr>
                <w:rFonts w:cs="Times New Roman"/>
                <w:b/>
                <w:bCs/>
              </w:rPr>
              <w:t>1577,6</w:t>
            </w:r>
          </w:p>
        </w:tc>
      </w:tr>
      <w:tr w:rsidR="00F354B1" w:rsidRPr="00073D7B" w:rsidTr="00263AAA">
        <w:tc>
          <w:tcPr>
            <w:tcW w:w="5245" w:type="dxa"/>
            <w:gridSpan w:val="6"/>
            <w:vMerge/>
          </w:tcPr>
          <w:p w:rsidR="00F354B1" w:rsidRPr="00073D7B" w:rsidRDefault="00F354B1" w:rsidP="00CC1363">
            <w:pPr>
              <w:spacing w:line="240" w:lineRule="auto"/>
              <w:rPr>
                <w:rFonts w:cs="Times New Roman"/>
                <w:b/>
                <w:bCs/>
              </w:rPr>
            </w:pPr>
          </w:p>
        </w:tc>
        <w:tc>
          <w:tcPr>
            <w:tcW w:w="2603" w:type="dxa"/>
          </w:tcPr>
          <w:p w:rsidR="00F354B1" w:rsidRPr="00073D7B" w:rsidRDefault="00F354B1" w:rsidP="00CC1363">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8864E2" w:rsidRDefault="00F354B1" w:rsidP="00F354B1">
            <w:pPr>
              <w:spacing w:line="240" w:lineRule="auto"/>
              <w:jc w:val="center"/>
              <w:rPr>
                <w:rFonts w:cs="Times New Roman"/>
                <w:b/>
                <w:bCs/>
              </w:rPr>
            </w:pPr>
          </w:p>
        </w:tc>
        <w:tc>
          <w:tcPr>
            <w:tcW w:w="1151" w:type="dxa"/>
          </w:tcPr>
          <w:p w:rsidR="00F354B1" w:rsidRPr="00073D7B" w:rsidRDefault="00F354B1" w:rsidP="00BA24A6">
            <w:pPr>
              <w:spacing w:line="240" w:lineRule="auto"/>
              <w:jc w:val="center"/>
              <w:rPr>
                <w:rFonts w:cs="Times New Roman"/>
                <w:b/>
                <w:bCs/>
              </w:rPr>
            </w:pPr>
          </w:p>
        </w:tc>
        <w:tc>
          <w:tcPr>
            <w:tcW w:w="1288" w:type="dxa"/>
          </w:tcPr>
          <w:p w:rsidR="00F354B1" w:rsidRPr="00073D7B" w:rsidRDefault="00F354B1" w:rsidP="00BA24A6">
            <w:pPr>
              <w:spacing w:line="240" w:lineRule="auto"/>
              <w:jc w:val="center"/>
              <w:rPr>
                <w:rFonts w:cs="Times New Roman"/>
                <w:b/>
                <w:bCs/>
              </w:rPr>
            </w:pPr>
          </w:p>
        </w:tc>
        <w:tc>
          <w:tcPr>
            <w:tcW w:w="1123" w:type="dxa"/>
          </w:tcPr>
          <w:p w:rsidR="00F354B1" w:rsidRPr="00073D7B" w:rsidRDefault="00F354B1" w:rsidP="00BA24A6">
            <w:pPr>
              <w:spacing w:line="240" w:lineRule="auto"/>
              <w:jc w:val="center"/>
              <w:rPr>
                <w:rFonts w:cs="Times New Roman"/>
                <w:b/>
                <w:bCs/>
              </w:rPr>
            </w:pPr>
          </w:p>
        </w:tc>
        <w:tc>
          <w:tcPr>
            <w:tcW w:w="1132" w:type="dxa"/>
          </w:tcPr>
          <w:p w:rsidR="00F354B1" w:rsidRPr="00073D7B" w:rsidRDefault="00F354B1" w:rsidP="00684539">
            <w:pPr>
              <w:spacing w:line="240" w:lineRule="auto"/>
              <w:jc w:val="center"/>
              <w:rPr>
                <w:rFonts w:cs="Times New Roman"/>
                <w:b/>
                <w:bCs/>
              </w:rPr>
            </w:pPr>
          </w:p>
        </w:tc>
        <w:tc>
          <w:tcPr>
            <w:tcW w:w="1122" w:type="dxa"/>
          </w:tcPr>
          <w:p w:rsidR="00F354B1" w:rsidRPr="00073D7B" w:rsidRDefault="00F354B1" w:rsidP="00854896">
            <w:pPr>
              <w:spacing w:line="240" w:lineRule="auto"/>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8864E2" w:rsidRDefault="00F354B1" w:rsidP="00F354B1">
            <w:pPr>
              <w:spacing w:line="240" w:lineRule="auto"/>
              <w:jc w:val="center"/>
              <w:rPr>
                <w:rFonts w:cs="Times New Roman"/>
                <w:bCs/>
              </w:rPr>
            </w:pPr>
            <w:r>
              <w:rPr>
                <w:rFonts w:cs="Times New Roman"/>
                <w:bCs/>
              </w:rPr>
              <w:t>252,8</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331,2</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331,2</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331,2</w:t>
            </w:r>
          </w:p>
        </w:tc>
        <w:tc>
          <w:tcPr>
            <w:tcW w:w="1132" w:type="dxa"/>
          </w:tcPr>
          <w:p w:rsidR="00F354B1" w:rsidRPr="00073D7B" w:rsidRDefault="00F354B1" w:rsidP="001F36A6">
            <w:pPr>
              <w:spacing w:line="240" w:lineRule="auto"/>
              <w:jc w:val="center"/>
              <w:rPr>
                <w:rFonts w:cs="Times New Roman"/>
                <w:bCs/>
              </w:rPr>
            </w:pPr>
            <w:r w:rsidRPr="00073D7B">
              <w:rPr>
                <w:rFonts w:cs="Times New Roman"/>
                <w:bCs/>
              </w:rPr>
              <w:t>331,2</w:t>
            </w:r>
          </w:p>
        </w:tc>
        <w:tc>
          <w:tcPr>
            <w:tcW w:w="1122" w:type="dxa"/>
          </w:tcPr>
          <w:p w:rsidR="00F354B1" w:rsidRPr="00073D7B" w:rsidRDefault="00152C83" w:rsidP="00854896">
            <w:pPr>
              <w:spacing w:line="240" w:lineRule="auto"/>
              <w:jc w:val="center"/>
              <w:rPr>
                <w:rFonts w:cs="Times New Roman"/>
                <w:bCs/>
              </w:rPr>
            </w:pPr>
            <w:r>
              <w:rPr>
                <w:rFonts w:cs="Times New Roman"/>
                <w:bCs/>
              </w:rPr>
              <w:t>1577,6</w:t>
            </w: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1F36A6">
            <w:pPr>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val="restart"/>
          </w:tcPr>
          <w:p w:rsidR="00F354B1" w:rsidRPr="00073D7B" w:rsidRDefault="00F354B1" w:rsidP="001F36A6">
            <w:pPr>
              <w:spacing w:line="240" w:lineRule="auto"/>
              <w:rPr>
                <w:rFonts w:cs="Times New Roman"/>
                <w:b/>
                <w:bCs/>
              </w:rPr>
            </w:pPr>
            <w:r w:rsidRPr="00073D7B">
              <w:rPr>
                <w:rFonts w:cs="Times New Roman"/>
              </w:rPr>
              <w:t>4. Создание механизмов мотивации педагогов к повышению качества работы и непрерывному профессиональному развитию</w:t>
            </w:r>
          </w:p>
        </w:tc>
        <w:tc>
          <w:tcPr>
            <w:tcW w:w="2603" w:type="dxa"/>
          </w:tcPr>
          <w:p w:rsidR="00F354B1" w:rsidRPr="00073D7B" w:rsidRDefault="00F354B1" w:rsidP="001F36A6">
            <w:pPr>
              <w:pStyle w:val="ad"/>
              <w:spacing w:line="240" w:lineRule="auto"/>
              <w:rPr>
                <w:rFonts w:cs="Times New Roman"/>
              </w:rPr>
            </w:pPr>
            <w:r w:rsidRPr="00073D7B">
              <w:rPr>
                <w:rFonts w:cs="Times New Roman"/>
              </w:rPr>
              <w:t xml:space="preserve">Всего (1)+(2)+(3)+(4) </w:t>
            </w:r>
          </w:p>
        </w:tc>
        <w:tc>
          <w:tcPr>
            <w:tcW w:w="1280" w:type="dxa"/>
          </w:tcPr>
          <w:p w:rsidR="00F354B1" w:rsidRPr="00073D7B" w:rsidRDefault="00F354B1" w:rsidP="001F36A6">
            <w:pPr>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073D7B" w:rsidRDefault="00F354B1" w:rsidP="001F36A6">
            <w:pPr>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073D7B" w:rsidRDefault="00F354B1" w:rsidP="001F36A6">
            <w:pPr>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073D7B" w:rsidRDefault="00F354B1" w:rsidP="001F36A6">
            <w:pPr>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1F36A6">
            <w:pPr>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val="restart"/>
          </w:tcPr>
          <w:p w:rsidR="00F354B1" w:rsidRPr="00073D7B" w:rsidRDefault="00F354B1" w:rsidP="001F36A6">
            <w:pPr>
              <w:spacing w:line="240" w:lineRule="auto"/>
              <w:rPr>
                <w:rFonts w:cs="Times New Roman"/>
                <w:b/>
                <w:bCs/>
              </w:rPr>
            </w:pPr>
            <w:r w:rsidRPr="00073D7B">
              <w:rPr>
                <w:rFonts w:cs="Times New Roman"/>
              </w:rPr>
              <w:t>5. Обеспечение деятельности образовательных организаций на основе муниципальных заданий</w:t>
            </w:r>
          </w:p>
        </w:tc>
        <w:tc>
          <w:tcPr>
            <w:tcW w:w="2603" w:type="dxa"/>
          </w:tcPr>
          <w:p w:rsidR="00F354B1" w:rsidRPr="00073D7B" w:rsidRDefault="00F354B1" w:rsidP="001F36A6">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359799,0</w:t>
            </w:r>
          </w:p>
        </w:tc>
        <w:tc>
          <w:tcPr>
            <w:tcW w:w="1151" w:type="dxa"/>
          </w:tcPr>
          <w:p w:rsidR="00F354B1" w:rsidRPr="00073D7B" w:rsidRDefault="00F354B1" w:rsidP="00BA24A6">
            <w:pPr>
              <w:jc w:val="center"/>
              <w:rPr>
                <w:rFonts w:cs="Times New Roman"/>
                <w:b/>
                <w:color w:val="000000"/>
                <w:lang w:eastAsia="ru-RU"/>
              </w:rPr>
            </w:pPr>
            <w:r w:rsidRPr="00073D7B">
              <w:rPr>
                <w:rFonts w:cs="Times New Roman"/>
                <w:b/>
                <w:color w:val="000000"/>
                <w:lang w:eastAsia="ru-RU"/>
              </w:rPr>
              <w:t>432283,6</w:t>
            </w:r>
          </w:p>
        </w:tc>
        <w:tc>
          <w:tcPr>
            <w:tcW w:w="1288"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400379,3</w:t>
            </w:r>
          </w:p>
        </w:tc>
        <w:tc>
          <w:tcPr>
            <w:tcW w:w="1123"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400571,3</w:t>
            </w:r>
          </w:p>
        </w:tc>
        <w:tc>
          <w:tcPr>
            <w:tcW w:w="1132" w:type="dxa"/>
            <w:shd w:val="clear" w:color="auto" w:fill="auto"/>
          </w:tcPr>
          <w:p w:rsidR="00F354B1" w:rsidRPr="00073D7B" w:rsidRDefault="00F354B1" w:rsidP="00854896">
            <w:pPr>
              <w:jc w:val="center"/>
              <w:rPr>
                <w:rFonts w:cs="Times New Roman"/>
                <w:b/>
                <w:color w:val="000000"/>
                <w:lang w:eastAsia="ru-RU"/>
              </w:rPr>
            </w:pPr>
            <w:r w:rsidRPr="00073D7B">
              <w:rPr>
                <w:rFonts w:cs="Times New Roman"/>
                <w:b/>
                <w:color w:val="000000"/>
              </w:rPr>
              <w:t>400571,3</w:t>
            </w:r>
          </w:p>
        </w:tc>
        <w:tc>
          <w:tcPr>
            <w:tcW w:w="1122" w:type="dxa"/>
            <w:shd w:val="clear" w:color="auto" w:fill="auto"/>
          </w:tcPr>
          <w:p w:rsidR="00F354B1" w:rsidRPr="00073D7B" w:rsidRDefault="00152C83" w:rsidP="003A40E0">
            <w:pPr>
              <w:jc w:val="center"/>
              <w:rPr>
                <w:rFonts w:cs="Times New Roman"/>
                <w:b/>
                <w:color w:val="000000"/>
                <w:lang w:eastAsia="ru-RU"/>
              </w:rPr>
            </w:pPr>
            <w:r>
              <w:rPr>
                <w:rFonts w:cs="Times New Roman"/>
                <w:b/>
                <w:color w:val="000000"/>
                <w:lang w:eastAsia="ru-RU"/>
              </w:rPr>
              <w:t>1993604,5</w:t>
            </w: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112885,3</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118436,1</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113698,9</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113890,9</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Cs/>
                <w:lang w:eastAsia="ru-RU"/>
              </w:rPr>
              <w:t>113890,9</w:t>
            </w:r>
          </w:p>
        </w:tc>
        <w:tc>
          <w:tcPr>
            <w:tcW w:w="1122" w:type="dxa"/>
            <w:shd w:val="clear" w:color="auto" w:fill="auto"/>
          </w:tcPr>
          <w:p w:rsidR="00F354B1" w:rsidRPr="00073D7B" w:rsidRDefault="00152C83" w:rsidP="00BA7030">
            <w:pPr>
              <w:autoSpaceDE w:val="0"/>
              <w:autoSpaceDN w:val="0"/>
              <w:adjustRightInd w:val="0"/>
              <w:jc w:val="center"/>
              <w:rPr>
                <w:rFonts w:cs="Times New Roman"/>
                <w:bCs/>
              </w:rPr>
            </w:pPr>
            <w:r>
              <w:rPr>
                <w:rFonts w:cs="Times New Roman"/>
                <w:bCs/>
              </w:rPr>
              <w:t>572802,1</w:t>
            </w: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246913,7</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313847,5</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286680,4</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286680,4</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286680,4</w:t>
            </w:r>
          </w:p>
        </w:tc>
        <w:tc>
          <w:tcPr>
            <w:tcW w:w="1122" w:type="dxa"/>
          </w:tcPr>
          <w:p w:rsidR="00F354B1" w:rsidRPr="00073D7B" w:rsidRDefault="00152C83" w:rsidP="003A40E0">
            <w:pPr>
              <w:jc w:val="center"/>
              <w:rPr>
                <w:rFonts w:cs="Times New Roman"/>
                <w:color w:val="000000"/>
                <w:lang w:eastAsia="ru-RU"/>
              </w:rPr>
            </w:pPr>
            <w:r>
              <w:rPr>
                <w:rFonts w:cs="Times New Roman"/>
                <w:color w:val="000000"/>
                <w:lang w:eastAsia="ru-RU"/>
              </w:rPr>
              <w:t>1420802,4</w:t>
            </w: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1F36A6">
            <w:pPr>
              <w:spacing w:line="240" w:lineRule="auto"/>
              <w:jc w:val="center"/>
              <w:rPr>
                <w:rFonts w:cs="Times New Roman"/>
                <w:b/>
                <w:bCs/>
              </w:rPr>
            </w:pPr>
          </w:p>
        </w:tc>
        <w:tc>
          <w:tcPr>
            <w:tcW w:w="1288" w:type="dxa"/>
          </w:tcPr>
          <w:p w:rsidR="00F354B1" w:rsidRPr="00073D7B" w:rsidRDefault="00F354B1" w:rsidP="001F36A6">
            <w:pPr>
              <w:spacing w:line="240" w:lineRule="auto"/>
              <w:jc w:val="center"/>
              <w:rPr>
                <w:rFonts w:cs="Times New Roman"/>
                <w:b/>
                <w:bCs/>
              </w:rPr>
            </w:pPr>
          </w:p>
        </w:tc>
        <w:tc>
          <w:tcPr>
            <w:tcW w:w="1123" w:type="dxa"/>
          </w:tcPr>
          <w:p w:rsidR="00F354B1" w:rsidRPr="00073D7B" w:rsidRDefault="00F354B1" w:rsidP="001F36A6">
            <w:pPr>
              <w:spacing w:line="240" w:lineRule="auto"/>
              <w:jc w:val="center"/>
              <w:rPr>
                <w:rFonts w:cs="Times New Roman"/>
                <w:b/>
                <w:bCs/>
              </w:rPr>
            </w:pPr>
          </w:p>
        </w:tc>
        <w:tc>
          <w:tcPr>
            <w:tcW w:w="1132" w:type="dxa"/>
          </w:tcPr>
          <w:p w:rsidR="00F354B1" w:rsidRPr="00073D7B" w:rsidRDefault="00F354B1" w:rsidP="001F36A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val="restart"/>
          </w:tcPr>
          <w:p w:rsidR="00F354B1" w:rsidRPr="00073D7B" w:rsidRDefault="00F354B1" w:rsidP="001F36A6">
            <w:pPr>
              <w:spacing w:line="240" w:lineRule="auto"/>
              <w:rPr>
                <w:rFonts w:cs="Times New Roman"/>
                <w:b/>
                <w:bCs/>
              </w:rPr>
            </w:pPr>
            <w:r w:rsidRPr="00073D7B">
              <w:rPr>
                <w:rFonts w:cs="Times New Roman"/>
              </w:rPr>
              <w:t xml:space="preserve">6. Обеспечение выплаты </w:t>
            </w:r>
            <w:r w:rsidRPr="00073D7B">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2603" w:type="dxa"/>
          </w:tcPr>
          <w:p w:rsidR="00F354B1" w:rsidRPr="00073D7B" w:rsidRDefault="00F354B1" w:rsidP="001F36A6">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3125,2</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rPr>
              <w:t>3779,7</w:t>
            </w:r>
          </w:p>
        </w:tc>
        <w:tc>
          <w:tcPr>
            <w:tcW w:w="1288" w:type="dxa"/>
          </w:tcPr>
          <w:p w:rsidR="00F354B1" w:rsidRPr="00073D7B" w:rsidRDefault="00F354B1" w:rsidP="00BA24A6">
            <w:pPr>
              <w:spacing w:line="240" w:lineRule="auto"/>
              <w:jc w:val="center"/>
              <w:rPr>
                <w:rFonts w:cs="Times New Roman"/>
                <w:b/>
                <w:bCs/>
              </w:rPr>
            </w:pPr>
            <w:r w:rsidRPr="00073D7B">
              <w:rPr>
                <w:rFonts w:cs="Times New Roman"/>
                <w:b/>
                <w:bCs/>
              </w:rPr>
              <w:t>3779,7</w:t>
            </w:r>
          </w:p>
        </w:tc>
        <w:tc>
          <w:tcPr>
            <w:tcW w:w="1123" w:type="dxa"/>
          </w:tcPr>
          <w:p w:rsidR="00F354B1" w:rsidRPr="00073D7B" w:rsidRDefault="00F354B1" w:rsidP="00BA24A6">
            <w:pPr>
              <w:spacing w:line="240" w:lineRule="auto"/>
              <w:jc w:val="center"/>
              <w:rPr>
                <w:rFonts w:cs="Times New Roman"/>
                <w:b/>
                <w:bCs/>
              </w:rPr>
            </w:pPr>
            <w:r w:rsidRPr="00073D7B">
              <w:rPr>
                <w:rFonts w:cs="Times New Roman"/>
                <w:b/>
                <w:bCs/>
              </w:rPr>
              <w:t>3779,7</w:t>
            </w:r>
          </w:p>
        </w:tc>
        <w:tc>
          <w:tcPr>
            <w:tcW w:w="1132" w:type="dxa"/>
          </w:tcPr>
          <w:p w:rsidR="00F354B1" w:rsidRPr="00073D7B" w:rsidRDefault="00F354B1" w:rsidP="00854896">
            <w:pPr>
              <w:spacing w:line="240" w:lineRule="auto"/>
              <w:jc w:val="center"/>
              <w:rPr>
                <w:rFonts w:cs="Times New Roman"/>
                <w:b/>
                <w:bCs/>
              </w:rPr>
            </w:pPr>
            <w:r w:rsidRPr="00073D7B">
              <w:rPr>
                <w:rFonts w:cs="Times New Roman"/>
                <w:b/>
                <w:bCs/>
              </w:rPr>
              <w:t>3779,7</w:t>
            </w:r>
          </w:p>
        </w:tc>
        <w:tc>
          <w:tcPr>
            <w:tcW w:w="1122" w:type="dxa"/>
          </w:tcPr>
          <w:p w:rsidR="00F354B1" w:rsidRPr="00073D7B" w:rsidRDefault="00152C83" w:rsidP="003A40E0">
            <w:pPr>
              <w:jc w:val="center"/>
              <w:rPr>
                <w:rFonts w:cs="Times New Roman"/>
                <w:b/>
                <w:color w:val="000000"/>
                <w:lang w:eastAsia="ru-RU"/>
              </w:rPr>
            </w:pPr>
            <w:r>
              <w:rPr>
                <w:rFonts w:cs="Times New Roman"/>
                <w:b/>
                <w:color w:val="000000"/>
                <w:lang w:eastAsia="ru-RU"/>
              </w:rPr>
              <w:t>18244,0</w:t>
            </w:r>
          </w:p>
        </w:tc>
      </w:tr>
      <w:tr w:rsidR="00F354B1" w:rsidRPr="00073D7B" w:rsidTr="00263AAA">
        <w:tc>
          <w:tcPr>
            <w:tcW w:w="5245" w:type="dxa"/>
            <w:gridSpan w:val="6"/>
            <w:vMerge/>
          </w:tcPr>
          <w:p w:rsidR="00F354B1" w:rsidRPr="00073D7B" w:rsidRDefault="00F354B1" w:rsidP="001F36A6">
            <w:pPr>
              <w:spacing w:line="240" w:lineRule="auto"/>
              <w:rPr>
                <w:rFonts w:cs="Times New Roman"/>
                <w:b/>
                <w:bCs/>
              </w:rPr>
            </w:pPr>
          </w:p>
        </w:tc>
        <w:tc>
          <w:tcPr>
            <w:tcW w:w="2603" w:type="dxa"/>
          </w:tcPr>
          <w:p w:rsidR="00F354B1" w:rsidRPr="00073D7B" w:rsidRDefault="00F354B1" w:rsidP="001F36A6">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A24A6">
            <w:pPr>
              <w:spacing w:line="240" w:lineRule="auto"/>
              <w:jc w:val="center"/>
              <w:rPr>
                <w:rFonts w:cs="Times New Roman"/>
                <w:b/>
                <w:bCs/>
              </w:rPr>
            </w:pPr>
          </w:p>
        </w:tc>
        <w:tc>
          <w:tcPr>
            <w:tcW w:w="1288" w:type="dxa"/>
          </w:tcPr>
          <w:p w:rsidR="00F354B1" w:rsidRPr="00073D7B" w:rsidRDefault="00F354B1" w:rsidP="00BA24A6">
            <w:pPr>
              <w:spacing w:line="240" w:lineRule="auto"/>
              <w:jc w:val="center"/>
              <w:rPr>
                <w:rFonts w:cs="Times New Roman"/>
                <w:b/>
                <w:bCs/>
              </w:rPr>
            </w:pPr>
          </w:p>
        </w:tc>
        <w:tc>
          <w:tcPr>
            <w:tcW w:w="1123" w:type="dxa"/>
          </w:tcPr>
          <w:p w:rsidR="00F354B1" w:rsidRPr="00073D7B" w:rsidRDefault="00F354B1" w:rsidP="00BA24A6">
            <w:pPr>
              <w:spacing w:line="240" w:lineRule="auto"/>
              <w:jc w:val="center"/>
              <w:rPr>
                <w:rFonts w:cs="Times New Roman"/>
                <w:b/>
                <w:bCs/>
              </w:rPr>
            </w:pPr>
          </w:p>
        </w:tc>
        <w:tc>
          <w:tcPr>
            <w:tcW w:w="1132" w:type="dxa"/>
          </w:tcPr>
          <w:p w:rsidR="00F354B1" w:rsidRPr="00073D7B" w:rsidRDefault="00F354B1" w:rsidP="00854896">
            <w:pPr>
              <w:spacing w:line="240" w:lineRule="auto"/>
              <w:jc w:val="center"/>
              <w:rPr>
                <w:rFonts w:cs="Times New Roman"/>
                <w:b/>
                <w:bCs/>
              </w:rPr>
            </w:pPr>
          </w:p>
        </w:tc>
        <w:tc>
          <w:tcPr>
            <w:tcW w:w="1122" w:type="dxa"/>
          </w:tcPr>
          <w:p w:rsidR="00F354B1" w:rsidRPr="00073D7B" w:rsidRDefault="00F354B1" w:rsidP="001F36A6">
            <w:pPr>
              <w:jc w:val="center"/>
              <w:rPr>
                <w:rFonts w:cs="Times New Roman"/>
                <w:b/>
                <w:bCs/>
              </w:rPr>
            </w:pP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3125,2</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3779,7</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3779,7</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3779,7</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3779,7</w:t>
            </w:r>
          </w:p>
        </w:tc>
        <w:tc>
          <w:tcPr>
            <w:tcW w:w="1122" w:type="dxa"/>
          </w:tcPr>
          <w:p w:rsidR="00F354B1" w:rsidRPr="00073D7B" w:rsidRDefault="00152C83" w:rsidP="003A40E0">
            <w:pPr>
              <w:jc w:val="center"/>
              <w:rPr>
                <w:rFonts w:cs="Times New Roman"/>
                <w:color w:val="000000"/>
                <w:lang w:eastAsia="ru-RU"/>
              </w:rPr>
            </w:pPr>
            <w:r>
              <w:rPr>
                <w:rFonts w:cs="Times New Roman"/>
                <w:color w:val="000000"/>
                <w:lang w:eastAsia="ru-RU"/>
              </w:rPr>
              <w:t>18244,0</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val="restart"/>
          </w:tcPr>
          <w:p w:rsidR="00F354B1" w:rsidRPr="00073D7B" w:rsidRDefault="00F354B1" w:rsidP="00B367B1">
            <w:pPr>
              <w:spacing w:line="240" w:lineRule="auto"/>
              <w:rPr>
                <w:rFonts w:cs="Times New Roman"/>
                <w:b/>
                <w:bCs/>
              </w:rPr>
            </w:pPr>
            <w:r w:rsidRPr="00073D7B">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2603" w:type="dxa"/>
          </w:tcPr>
          <w:p w:rsidR="00F354B1" w:rsidRPr="00073D7B" w:rsidRDefault="00F354B1" w:rsidP="00B367B1">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1830,7</w:t>
            </w:r>
          </w:p>
        </w:tc>
        <w:tc>
          <w:tcPr>
            <w:tcW w:w="1151" w:type="dxa"/>
          </w:tcPr>
          <w:p w:rsidR="00F354B1" w:rsidRPr="00073D7B" w:rsidRDefault="00F354B1" w:rsidP="00BA24A6">
            <w:pPr>
              <w:jc w:val="center"/>
              <w:rPr>
                <w:rFonts w:cs="Times New Roman"/>
                <w:b/>
                <w:color w:val="000000"/>
                <w:lang w:eastAsia="ru-RU"/>
              </w:rPr>
            </w:pPr>
            <w:r w:rsidRPr="00073D7B">
              <w:rPr>
                <w:rFonts w:cs="Times New Roman"/>
                <w:b/>
                <w:color w:val="000000"/>
                <w:lang w:eastAsia="ru-RU"/>
              </w:rPr>
              <w:t>2248,3</w:t>
            </w:r>
          </w:p>
        </w:tc>
        <w:tc>
          <w:tcPr>
            <w:tcW w:w="1288"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1973,2</w:t>
            </w:r>
          </w:p>
        </w:tc>
        <w:tc>
          <w:tcPr>
            <w:tcW w:w="1123"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1973,2</w:t>
            </w:r>
          </w:p>
        </w:tc>
        <w:tc>
          <w:tcPr>
            <w:tcW w:w="1132" w:type="dxa"/>
            <w:shd w:val="clear" w:color="auto" w:fill="auto"/>
          </w:tcPr>
          <w:p w:rsidR="00F354B1" w:rsidRPr="00073D7B" w:rsidRDefault="00F354B1" w:rsidP="00854896">
            <w:pPr>
              <w:jc w:val="center"/>
              <w:rPr>
                <w:rFonts w:cs="Times New Roman"/>
                <w:b/>
                <w:color w:val="000000"/>
                <w:lang w:eastAsia="ru-RU"/>
              </w:rPr>
            </w:pPr>
            <w:r w:rsidRPr="00073D7B">
              <w:rPr>
                <w:rFonts w:cs="Times New Roman"/>
                <w:b/>
                <w:color w:val="000000"/>
              </w:rPr>
              <w:t>1973,2</w:t>
            </w:r>
          </w:p>
        </w:tc>
        <w:tc>
          <w:tcPr>
            <w:tcW w:w="1122" w:type="dxa"/>
            <w:shd w:val="clear" w:color="auto" w:fill="auto"/>
          </w:tcPr>
          <w:p w:rsidR="00F354B1" w:rsidRPr="00073D7B" w:rsidRDefault="00152C83" w:rsidP="003A40E0">
            <w:pPr>
              <w:jc w:val="center"/>
              <w:rPr>
                <w:rFonts w:cs="Times New Roman"/>
                <w:b/>
                <w:color w:val="000000"/>
                <w:lang w:eastAsia="ru-RU"/>
              </w:rPr>
            </w:pPr>
            <w:r>
              <w:rPr>
                <w:rFonts w:cs="Times New Roman"/>
                <w:b/>
                <w:color w:val="000000"/>
                <w:lang w:eastAsia="ru-RU"/>
              </w:rPr>
              <w:t>9998,6</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527,3</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690,9</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415,8</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415,8</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Cs/>
                <w:lang w:eastAsia="ru-RU"/>
              </w:rPr>
              <w:t>415,8</w:t>
            </w:r>
          </w:p>
        </w:tc>
        <w:tc>
          <w:tcPr>
            <w:tcW w:w="1122" w:type="dxa"/>
            <w:shd w:val="clear" w:color="auto" w:fill="auto"/>
          </w:tcPr>
          <w:p w:rsidR="00F354B1" w:rsidRPr="00073D7B" w:rsidRDefault="00152C83" w:rsidP="003A40E0">
            <w:pPr>
              <w:jc w:val="center"/>
              <w:rPr>
                <w:rFonts w:cs="Times New Roman"/>
                <w:color w:val="000000"/>
                <w:lang w:eastAsia="ru-RU"/>
              </w:rPr>
            </w:pPr>
            <w:r>
              <w:rPr>
                <w:rFonts w:cs="Times New Roman"/>
                <w:color w:val="000000"/>
                <w:lang w:eastAsia="ru-RU"/>
              </w:rPr>
              <w:t>2465,6</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1303,4</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1557,4</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1557,4</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1557,4</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1557,4</w:t>
            </w:r>
          </w:p>
        </w:tc>
        <w:tc>
          <w:tcPr>
            <w:tcW w:w="1122" w:type="dxa"/>
          </w:tcPr>
          <w:p w:rsidR="00F354B1" w:rsidRPr="00073D7B" w:rsidRDefault="00152C83" w:rsidP="003A40E0">
            <w:pPr>
              <w:jc w:val="center"/>
              <w:rPr>
                <w:rFonts w:cs="Times New Roman"/>
                <w:color w:val="000000"/>
                <w:lang w:eastAsia="ru-RU"/>
              </w:rPr>
            </w:pPr>
            <w:r>
              <w:rPr>
                <w:rFonts w:cs="Times New Roman"/>
                <w:color w:val="000000"/>
                <w:lang w:eastAsia="ru-RU"/>
              </w:rPr>
              <w:t>7533,0</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val="restart"/>
          </w:tcPr>
          <w:p w:rsidR="00F354B1" w:rsidRPr="00073D7B" w:rsidRDefault="00F354B1" w:rsidP="00B367B1">
            <w:pPr>
              <w:spacing w:line="240" w:lineRule="auto"/>
              <w:rPr>
                <w:rFonts w:cs="Times New Roman"/>
                <w:b/>
                <w:bCs/>
              </w:rPr>
            </w:pPr>
            <w:r w:rsidRPr="00073D7B">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2603" w:type="dxa"/>
          </w:tcPr>
          <w:p w:rsidR="00F354B1" w:rsidRPr="00073D7B" w:rsidRDefault="00F354B1" w:rsidP="00B367B1">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9979,0</w:t>
            </w:r>
          </w:p>
        </w:tc>
        <w:tc>
          <w:tcPr>
            <w:tcW w:w="1151" w:type="dxa"/>
          </w:tcPr>
          <w:p w:rsidR="00F354B1" w:rsidRPr="00073D7B" w:rsidRDefault="00F354B1" w:rsidP="00BA24A6">
            <w:pPr>
              <w:jc w:val="center"/>
              <w:rPr>
                <w:rFonts w:cs="Times New Roman"/>
                <w:b/>
                <w:color w:val="000000"/>
                <w:lang w:eastAsia="ru-RU"/>
              </w:rPr>
            </w:pPr>
            <w:r w:rsidRPr="00073D7B">
              <w:rPr>
                <w:rFonts w:cs="Times New Roman"/>
                <w:b/>
                <w:color w:val="000000"/>
              </w:rPr>
              <w:t>9706,9</w:t>
            </w:r>
          </w:p>
        </w:tc>
        <w:tc>
          <w:tcPr>
            <w:tcW w:w="1288" w:type="dxa"/>
          </w:tcPr>
          <w:p w:rsidR="00F354B1" w:rsidRPr="00073D7B" w:rsidRDefault="00F354B1" w:rsidP="00BA24A6">
            <w:pPr>
              <w:jc w:val="center"/>
              <w:rPr>
                <w:rFonts w:cs="Times New Roman"/>
                <w:b/>
                <w:color w:val="000000"/>
                <w:lang w:eastAsia="ru-RU"/>
              </w:rPr>
            </w:pPr>
            <w:r w:rsidRPr="00073D7B">
              <w:rPr>
                <w:rFonts w:cs="Times New Roman"/>
                <w:b/>
                <w:color w:val="000000"/>
              </w:rPr>
              <w:t>9966,8</w:t>
            </w:r>
          </w:p>
        </w:tc>
        <w:tc>
          <w:tcPr>
            <w:tcW w:w="1123" w:type="dxa"/>
          </w:tcPr>
          <w:p w:rsidR="00F354B1" w:rsidRPr="00073D7B" w:rsidRDefault="00F354B1" w:rsidP="00BA24A6">
            <w:pPr>
              <w:jc w:val="center"/>
              <w:rPr>
                <w:rFonts w:cs="Times New Roman"/>
                <w:b/>
                <w:color w:val="000000"/>
                <w:lang w:eastAsia="ru-RU"/>
              </w:rPr>
            </w:pPr>
            <w:r w:rsidRPr="00073D7B">
              <w:rPr>
                <w:rFonts w:cs="Times New Roman"/>
                <w:b/>
                <w:color w:val="000000"/>
              </w:rPr>
              <w:t>9871,6</w:t>
            </w:r>
          </w:p>
        </w:tc>
        <w:tc>
          <w:tcPr>
            <w:tcW w:w="1132" w:type="dxa"/>
          </w:tcPr>
          <w:p w:rsidR="00F354B1" w:rsidRPr="00073D7B" w:rsidRDefault="00F354B1" w:rsidP="00854896">
            <w:pPr>
              <w:jc w:val="center"/>
              <w:rPr>
                <w:rFonts w:cs="Times New Roman"/>
                <w:b/>
                <w:color w:val="000000"/>
                <w:lang w:eastAsia="ru-RU"/>
              </w:rPr>
            </w:pPr>
            <w:r w:rsidRPr="00073D7B">
              <w:rPr>
                <w:rFonts w:cs="Times New Roman"/>
                <w:b/>
                <w:color w:val="000000"/>
              </w:rPr>
              <w:t>9871,6</w:t>
            </w:r>
          </w:p>
        </w:tc>
        <w:tc>
          <w:tcPr>
            <w:tcW w:w="1122" w:type="dxa"/>
          </w:tcPr>
          <w:p w:rsidR="00F354B1" w:rsidRPr="00073D7B" w:rsidRDefault="00152C83" w:rsidP="00A37585">
            <w:pPr>
              <w:jc w:val="center"/>
              <w:rPr>
                <w:rFonts w:cs="Times New Roman"/>
                <w:b/>
                <w:color w:val="000000"/>
                <w:lang w:eastAsia="ru-RU"/>
              </w:rPr>
            </w:pPr>
            <w:r>
              <w:rPr>
                <w:rFonts w:cs="Times New Roman"/>
                <w:b/>
                <w:color w:val="000000"/>
                <w:lang w:eastAsia="ru-RU"/>
              </w:rPr>
              <w:t>49395,9</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614,1</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597,4</w:t>
            </w:r>
          </w:p>
        </w:tc>
        <w:tc>
          <w:tcPr>
            <w:tcW w:w="1288" w:type="dxa"/>
          </w:tcPr>
          <w:p w:rsidR="00F354B1" w:rsidRPr="00073D7B" w:rsidRDefault="00F354B1" w:rsidP="00BA24A6">
            <w:pPr>
              <w:spacing w:line="240" w:lineRule="auto"/>
              <w:jc w:val="center"/>
              <w:rPr>
                <w:rFonts w:cs="Times New Roman"/>
                <w:bCs/>
              </w:rPr>
            </w:pPr>
            <w:r w:rsidRPr="00073D7B">
              <w:rPr>
                <w:rFonts w:cs="Times New Roman"/>
                <w:bCs/>
                <w:lang w:eastAsia="ru-RU"/>
              </w:rPr>
              <w:t>661,1</w:t>
            </w:r>
          </w:p>
        </w:tc>
        <w:tc>
          <w:tcPr>
            <w:tcW w:w="1123" w:type="dxa"/>
          </w:tcPr>
          <w:p w:rsidR="00F354B1" w:rsidRPr="00073D7B" w:rsidRDefault="00F354B1" w:rsidP="00BA24A6">
            <w:pPr>
              <w:spacing w:line="240" w:lineRule="auto"/>
              <w:jc w:val="center"/>
              <w:rPr>
                <w:rFonts w:cs="Times New Roman"/>
                <w:bCs/>
              </w:rPr>
            </w:pPr>
            <w:r w:rsidRPr="00073D7B">
              <w:rPr>
                <w:rFonts w:cs="Times New Roman"/>
                <w:bCs/>
                <w:lang w:eastAsia="ru-RU"/>
              </w:rPr>
              <w:t>654,8</w:t>
            </w:r>
          </w:p>
        </w:tc>
        <w:tc>
          <w:tcPr>
            <w:tcW w:w="1132" w:type="dxa"/>
          </w:tcPr>
          <w:p w:rsidR="00F354B1" w:rsidRPr="00073D7B" w:rsidRDefault="00F354B1" w:rsidP="00854896">
            <w:pPr>
              <w:spacing w:line="240" w:lineRule="auto"/>
              <w:jc w:val="center"/>
              <w:rPr>
                <w:rFonts w:cs="Times New Roman"/>
                <w:bCs/>
              </w:rPr>
            </w:pPr>
            <w:r w:rsidRPr="00073D7B">
              <w:rPr>
                <w:rFonts w:cs="Times New Roman"/>
                <w:bCs/>
                <w:lang w:eastAsia="ru-RU"/>
              </w:rPr>
              <w:t>654,8</w:t>
            </w:r>
          </w:p>
        </w:tc>
        <w:tc>
          <w:tcPr>
            <w:tcW w:w="1122" w:type="dxa"/>
          </w:tcPr>
          <w:p w:rsidR="00F354B1" w:rsidRPr="00073D7B" w:rsidRDefault="00152C83" w:rsidP="00A37585">
            <w:pPr>
              <w:jc w:val="center"/>
              <w:rPr>
                <w:rFonts w:cs="Times New Roman"/>
                <w:color w:val="000000"/>
                <w:lang w:eastAsia="ru-RU"/>
              </w:rPr>
            </w:pPr>
            <w:r>
              <w:rPr>
                <w:rFonts w:cs="Times New Roman"/>
                <w:color w:val="000000"/>
                <w:lang w:eastAsia="ru-RU"/>
              </w:rPr>
              <w:t>3182,2</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2247,6</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2186,3</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2419,5</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2396,4</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2396,4</w:t>
            </w:r>
          </w:p>
        </w:tc>
        <w:tc>
          <w:tcPr>
            <w:tcW w:w="1122" w:type="dxa"/>
          </w:tcPr>
          <w:p w:rsidR="00F354B1" w:rsidRPr="00073D7B" w:rsidRDefault="00152C83" w:rsidP="00A37585">
            <w:pPr>
              <w:jc w:val="center"/>
              <w:rPr>
                <w:rFonts w:cs="Times New Roman"/>
                <w:color w:val="000000"/>
                <w:lang w:eastAsia="ru-RU"/>
              </w:rPr>
            </w:pPr>
            <w:r>
              <w:rPr>
                <w:rFonts w:cs="Times New Roman"/>
                <w:color w:val="000000"/>
                <w:lang w:eastAsia="ru-RU"/>
              </w:rPr>
              <w:t>11646,2</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7117,3</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6923,2</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6886,2</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6820,4</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6820,4</w:t>
            </w:r>
          </w:p>
        </w:tc>
        <w:tc>
          <w:tcPr>
            <w:tcW w:w="1122" w:type="dxa"/>
          </w:tcPr>
          <w:p w:rsidR="00F354B1" w:rsidRPr="00073D7B" w:rsidRDefault="00152C83" w:rsidP="00A37585">
            <w:pPr>
              <w:jc w:val="center"/>
              <w:rPr>
                <w:rFonts w:cs="Times New Roman"/>
                <w:color w:val="000000"/>
                <w:lang w:eastAsia="ru-RU"/>
              </w:rPr>
            </w:pPr>
            <w:r>
              <w:rPr>
                <w:rFonts w:cs="Times New Roman"/>
                <w:color w:val="000000"/>
                <w:lang w:eastAsia="ru-RU"/>
              </w:rPr>
              <w:t>34567,5</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val="restart"/>
          </w:tcPr>
          <w:p w:rsidR="00F354B1" w:rsidRPr="00073D7B" w:rsidRDefault="00F354B1" w:rsidP="00B367B1">
            <w:pPr>
              <w:spacing w:line="240" w:lineRule="auto"/>
              <w:rPr>
                <w:rFonts w:cs="Times New Roman"/>
                <w:b/>
                <w:bCs/>
              </w:rPr>
            </w:pPr>
            <w:r w:rsidRPr="00073D7B">
              <w:rPr>
                <w:rFonts w:cs="Times New Roman"/>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Pr="00073D7B">
              <w:rPr>
                <w:rFonts w:cs="Times New Roman"/>
                <w:b/>
                <w:bCs/>
              </w:rPr>
              <w:t xml:space="preserve"> </w:t>
            </w:r>
          </w:p>
        </w:tc>
        <w:tc>
          <w:tcPr>
            <w:tcW w:w="2603" w:type="dxa"/>
          </w:tcPr>
          <w:p w:rsidR="00F354B1" w:rsidRPr="00073D7B" w:rsidRDefault="00F354B1" w:rsidP="00B367B1">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3277,7</w:t>
            </w:r>
          </w:p>
        </w:tc>
        <w:tc>
          <w:tcPr>
            <w:tcW w:w="1151" w:type="dxa"/>
          </w:tcPr>
          <w:p w:rsidR="00F354B1" w:rsidRPr="00073D7B" w:rsidRDefault="00F354B1" w:rsidP="00BA24A6">
            <w:pPr>
              <w:jc w:val="center"/>
              <w:rPr>
                <w:rFonts w:cs="Times New Roman"/>
                <w:b/>
                <w:color w:val="000000"/>
                <w:lang w:eastAsia="ru-RU"/>
              </w:rPr>
            </w:pPr>
            <w:r w:rsidRPr="00073D7B">
              <w:rPr>
                <w:rFonts w:cs="Times New Roman"/>
                <w:b/>
                <w:color w:val="000000"/>
                <w:lang w:eastAsia="ru-RU"/>
              </w:rPr>
              <w:t>5720,1</w:t>
            </w:r>
          </w:p>
        </w:tc>
        <w:tc>
          <w:tcPr>
            <w:tcW w:w="1288"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3256,9</w:t>
            </w:r>
          </w:p>
        </w:tc>
        <w:tc>
          <w:tcPr>
            <w:tcW w:w="1123"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3225,9</w:t>
            </w:r>
          </w:p>
        </w:tc>
        <w:tc>
          <w:tcPr>
            <w:tcW w:w="1132" w:type="dxa"/>
            <w:shd w:val="clear" w:color="auto" w:fill="auto"/>
          </w:tcPr>
          <w:p w:rsidR="00F354B1" w:rsidRPr="00073D7B" w:rsidRDefault="00F354B1" w:rsidP="00854896">
            <w:pPr>
              <w:jc w:val="center"/>
              <w:rPr>
                <w:rFonts w:cs="Times New Roman"/>
                <w:b/>
                <w:color w:val="000000"/>
                <w:lang w:eastAsia="ru-RU"/>
              </w:rPr>
            </w:pPr>
            <w:r w:rsidRPr="00073D7B">
              <w:rPr>
                <w:rFonts w:cs="Times New Roman"/>
                <w:b/>
                <w:color w:val="000000"/>
              </w:rPr>
              <w:t>3225,9</w:t>
            </w:r>
          </w:p>
        </w:tc>
        <w:tc>
          <w:tcPr>
            <w:tcW w:w="1122" w:type="dxa"/>
            <w:shd w:val="clear" w:color="auto" w:fill="auto"/>
          </w:tcPr>
          <w:p w:rsidR="00F354B1" w:rsidRPr="00073D7B" w:rsidRDefault="00152C83" w:rsidP="00957138">
            <w:pPr>
              <w:jc w:val="center"/>
              <w:rPr>
                <w:rFonts w:cs="Times New Roman"/>
                <w:b/>
                <w:color w:val="000000"/>
                <w:lang w:eastAsia="ru-RU"/>
              </w:rPr>
            </w:pPr>
            <w:r>
              <w:rPr>
                <w:rFonts w:cs="Times New Roman"/>
                <w:b/>
                <w:color w:val="000000"/>
                <w:lang w:eastAsia="ru-RU"/>
              </w:rPr>
              <w:t>18706,5</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468,4</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1468,3</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465,4</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461,0</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Cs/>
                <w:lang w:eastAsia="ru-RU"/>
              </w:rPr>
              <w:t>461,0</w:t>
            </w:r>
          </w:p>
        </w:tc>
        <w:tc>
          <w:tcPr>
            <w:tcW w:w="1122" w:type="dxa"/>
            <w:shd w:val="clear" w:color="auto" w:fill="auto"/>
          </w:tcPr>
          <w:p w:rsidR="00F354B1" w:rsidRPr="00073D7B" w:rsidRDefault="00152C83" w:rsidP="00957138">
            <w:pPr>
              <w:jc w:val="center"/>
              <w:rPr>
                <w:rFonts w:cs="Times New Roman"/>
                <w:color w:val="000000"/>
                <w:lang w:eastAsia="ru-RU"/>
              </w:rPr>
            </w:pPr>
            <w:r>
              <w:rPr>
                <w:rFonts w:cs="Times New Roman"/>
                <w:color w:val="000000"/>
                <w:lang w:eastAsia="ru-RU"/>
              </w:rPr>
              <w:t>3324,1</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2809,3</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4251,8</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rPr>
              <w:t>2791,5</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rPr>
              <w:t>2764,9</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Cs/>
              </w:rPr>
              <w:t>2764,9</w:t>
            </w:r>
          </w:p>
        </w:tc>
        <w:tc>
          <w:tcPr>
            <w:tcW w:w="1122" w:type="dxa"/>
            <w:shd w:val="clear" w:color="auto" w:fill="auto"/>
          </w:tcPr>
          <w:p w:rsidR="00F354B1" w:rsidRPr="00073D7B" w:rsidRDefault="00152C83" w:rsidP="00957138">
            <w:pPr>
              <w:jc w:val="center"/>
              <w:rPr>
                <w:rFonts w:cs="Times New Roman"/>
                <w:color w:val="000000"/>
                <w:lang w:eastAsia="ru-RU"/>
              </w:rPr>
            </w:pPr>
            <w:r>
              <w:rPr>
                <w:rFonts w:cs="Times New Roman"/>
                <w:color w:val="000000"/>
                <w:lang w:eastAsia="ru-RU"/>
              </w:rPr>
              <w:t>15382,4</w:t>
            </w: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tcPr>
          <w:p w:rsidR="00F354B1" w:rsidRPr="00073D7B" w:rsidRDefault="00F354B1" w:rsidP="00B367B1">
            <w:pPr>
              <w:spacing w:line="240" w:lineRule="auto"/>
              <w:rPr>
                <w:rFonts w:cs="Times New Roman"/>
                <w:b/>
                <w:bCs/>
              </w:rPr>
            </w:pPr>
          </w:p>
        </w:tc>
        <w:tc>
          <w:tcPr>
            <w:tcW w:w="2603" w:type="dxa"/>
          </w:tcPr>
          <w:p w:rsidR="00F354B1" w:rsidRPr="00073D7B" w:rsidRDefault="00F354B1" w:rsidP="00B367B1">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367B1">
            <w:pPr>
              <w:spacing w:line="240" w:lineRule="auto"/>
              <w:jc w:val="center"/>
              <w:rPr>
                <w:rFonts w:cs="Times New Roman"/>
                <w:b/>
                <w:bCs/>
              </w:rPr>
            </w:pPr>
          </w:p>
        </w:tc>
        <w:tc>
          <w:tcPr>
            <w:tcW w:w="1288" w:type="dxa"/>
          </w:tcPr>
          <w:p w:rsidR="00F354B1" w:rsidRPr="00073D7B" w:rsidRDefault="00F354B1" w:rsidP="00B367B1">
            <w:pPr>
              <w:spacing w:line="240" w:lineRule="auto"/>
              <w:jc w:val="center"/>
              <w:rPr>
                <w:rFonts w:cs="Times New Roman"/>
                <w:b/>
                <w:bCs/>
              </w:rPr>
            </w:pPr>
          </w:p>
        </w:tc>
        <w:tc>
          <w:tcPr>
            <w:tcW w:w="1123" w:type="dxa"/>
          </w:tcPr>
          <w:p w:rsidR="00F354B1" w:rsidRPr="00073D7B" w:rsidRDefault="00F354B1" w:rsidP="00B367B1">
            <w:pPr>
              <w:spacing w:line="240" w:lineRule="auto"/>
              <w:jc w:val="center"/>
              <w:rPr>
                <w:rFonts w:cs="Times New Roman"/>
                <w:b/>
                <w:bCs/>
              </w:rPr>
            </w:pPr>
          </w:p>
        </w:tc>
        <w:tc>
          <w:tcPr>
            <w:tcW w:w="1132" w:type="dxa"/>
          </w:tcPr>
          <w:p w:rsidR="00F354B1" w:rsidRPr="00073D7B" w:rsidRDefault="00F354B1" w:rsidP="00B367B1">
            <w:pPr>
              <w:spacing w:line="240" w:lineRule="auto"/>
              <w:jc w:val="center"/>
              <w:rPr>
                <w:rFonts w:cs="Times New Roman"/>
                <w:b/>
                <w:bCs/>
              </w:rPr>
            </w:pPr>
          </w:p>
        </w:tc>
        <w:tc>
          <w:tcPr>
            <w:tcW w:w="1122" w:type="dxa"/>
          </w:tcPr>
          <w:p w:rsidR="00F354B1" w:rsidRPr="00073D7B" w:rsidRDefault="00F354B1" w:rsidP="00B367B1">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11092,8</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rPr>
              <w:t>13475,8</w:t>
            </w:r>
          </w:p>
        </w:tc>
        <w:tc>
          <w:tcPr>
            <w:tcW w:w="1288" w:type="dxa"/>
          </w:tcPr>
          <w:p w:rsidR="00F354B1" w:rsidRPr="00073D7B" w:rsidRDefault="00F354B1" w:rsidP="00BA24A6">
            <w:pPr>
              <w:spacing w:line="240" w:lineRule="auto"/>
              <w:jc w:val="center"/>
              <w:rPr>
                <w:rFonts w:cs="Times New Roman"/>
                <w:b/>
                <w:bCs/>
              </w:rPr>
            </w:pPr>
            <w:r w:rsidRPr="00073D7B">
              <w:rPr>
                <w:rFonts w:cs="Times New Roman"/>
                <w:b/>
                <w:bCs/>
              </w:rPr>
              <w:t>11640,0</w:t>
            </w:r>
          </w:p>
        </w:tc>
        <w:tc>
          <w:tcPr>
            <w:tcW w:w="1123" w:type="dxa"/>
          </w:tcPr>
          <w:p w:rsidR="00F354B1" w:rsidRPr="00073D7B" w:rsidRDefault="00F354B1" w:rsidP="00BA24A6">
            <w:pPr>
              <w:spacing w:line="240" w:lineRule="auto"/>
              <w:jc w:val="center"/>
              <w:rPr>
                <w:rFonts w:cs="Times New Roman"/>
                <w:b/>
                <w:bCs/>
              </w:rPr>
            </w:pPr>
            <w:r w:rsidRPr="00073D7B">
              <w:rPr>
                <w:rFonts w:cs="Times New Roman"/>
                <w:b/>
                <w:bCs/>
              </w:rPr>
              <w:t>11640,0</w:t>
            </w:r>
          </w:p>
        </w:tc>
        <w:tc>
          <w:tcPr>
            <w:tcW w:w="1132" w:type="dxa"/>
          </w:tcPr>
          <w:p w:rsidR="00F354B1" w:rsidRPr="00073D7B" w:rsidRDefault="00F354B1" w:rsidP="00854896">
            <w:pPr>
              <w:spacing w:line="240" w:lineRule="auto"/>
              <w:jc w:val="center"/>
              <w:rPr>
                <w:rFonts w:cs="Times New Roman"/>
                <w:b/>
                <w:bCs/>
              </w:rPr>
            </w:pPr>
            <w:r w:rsidRPr="00073D7B">
              <w:rPr>
                <w:rFonts w:cs="Times New Roman"/>
                <w:b/>
                <w:bCs/>
              </w:rPr>
              <w:t>11640,0</w:t>
            </w:r>
          </w:p>
        </w:tc>
        <w:tc>
          <w:tcPr>
            <w:tcW w:w="1122" w:type="dxa"/>
          </w:tcPr>
          <w:p w:rsidR="00F354B1" w:rsidRPr="00073D7B" w:rsidRDefault="00152C83" w:rsidP="003F366E">
            <w:pPr>
              <w:jc w:val="center"/>
              <w:rPr>
                <w:rFonts w:cs="Times New Roman"/>
                <w:b/>
                <w:color w:val="000000"/>
                <w:lang w:eastAsia="ru-RU"/>
              </w:rPr>
            </w:pPr>
            <w:r>
              <w:rPr>
                <w:rFonts w:cs="Times New Roman"/>
                <w:b/>
                <w:color w:val="000000"/>
                <w:lang w:eastAsia="ru-RU"/>
              </w:rPr>
              <w:t>59488,6</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A24A6">
            <w:pPr>
              <w:spacing w:line="240" w:lineRule="auto"/>
              <w:jc w:val="center"/>
              <w:rPr>
                <w:rFonts w:cs="Times New Roman"/>
                <w:b/>
                <w:bCs/>
              </w:rPr>
            </w:pPr>
          </w:p>
        </w:tc>
        <w:tc>
          <w:tcPr>
            <w:tcW w:w="1288" w:type="dxa"/>
          </w:tcPr>
          <w:p w:rsidR="00F354B1" w:rsidRPr="00073D7B" w:rsidRDefault="00F354B1" w:rsidP="00BA24A6">
            <w:pPr>
              <w:spacing w:line="240" w:lineRule="auto"/>
              <w:jc w:val="center"/>
              <w:rPr>
                <w:rFonts w:cs="Times New Roman"/>
                <w:b/>
                <w:bCs/>
              </w:rPr>
            </w:pPr>
          </w:p>
        </w:tc>
        <w:tc>
          <w:tcPr>
            <w:tcW w:w="1123" w:type="dxa"/>
          </w:tcPr>
          <w:p w:rsidR="00F354B1" w:rsidRPr="00073D7B" w:rsidRDefault="00F354B1" w:rsidP="00BA24A6">
            <w:pPr>
              <w:spacing w:line="240" w:lineRule="auto"/>
              <w:jc w:val="center"/>
              <w:rPr>
                <w:rFonts w:cs="Times New Roman"/>
                <w:b/>
                <w:bCs/>
              </w:rPr>
            </w:pPr>
          </w:p>
        </w:tc>
        <w:tc>
          <w:tcPr>
            <w:tcW w:w="1132" w:type="dxa"/>
          </w:tcPr>
          <w:p w:rsidR="00F354B1" w:rsidRPr="00073D7B" w:rsidRDefault="00F354B1" w:rsidP="00854896">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A24A6">
            <w:pPr>
              <w:spacing w:line="240" w:lineRule="auto"/>
              <w:jc w:val="center"/>
              <w:rPr>
                <w:rFonts w:cs="Times New Roman"/>
                <w:b/>
                <w:bCs/>
              </w:rPr>
            </w:pPr>
          </w:p>
        </w:tc>
        <w:tc>
          <w:tcPr>
            <w:tcW w:w="1288" w:type="dxa"/>
          </w:tcPr>
          <w:p w:rsidR="00F354B1" w:rsidRPr="00073D7B" w:rsidRDefault="00F354B1" w:rsidP="00BA24A6">
            <w:pPr>
              <w:spacing w:line="240" w:lineRule="auto"/>
              <w:jc w:val="center"/>
              <w:rPr>
                <w:rFonts w:cs="Times New Roman"/>
                <w:b/>
                <w:bCs/>
              </w:rPr>
            </w:pPr>
          </w:p>
        </w:tc>
        <w:tc>
          <w:tcPr>
            <w:tcW w:w="1123" w:type="dxa"/>
          </w:tcPr>
          <w:p w:rsidR="00F354B1" w:rsidRPr="00073D7B" w:rsidRDefault="00F354B1" w:rsidP="00BA24A6">
            <w:pPr>
              <w:spacing w:line="240" w:lineRule="auto"/>
              <w:jc w:val="center"/>
              <w:rPr>
                <w:rFonts w:cs="Times New Roman"/>
                <w:b/>
                <w:bCs/>
              </w:rPr>
            </w:pPr>
          </w:p>
        </w:tc>
        <w:tc>
          <w:tcPr>
            <w:tcW w:w="1132" w:type="dxa"/>
          </w:tcPr>
          <w:p w:rsidR="00F354B1" w:rsidRPr="00073D7B" w:rsidRDefault="00F354B1" w:rsidP="00854896">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11092,8</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13475,8</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11640,0</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11640,0</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11640,0</w:t>
            </w:r>
          </w:p>
        </w:tc>
        <w:tc>
          <w:tcPr>
            <w:tcW w:w="1122" w:type="dxa"/>
          </w:tcPr>
          <w:p w:rsidR="00152C83" w:rsidRPr="00073D7B" w:rsidRDefault="00152C83" w:rsidP="00152C83">
            <w:pPr>
              <w:jc w:val="center"/>
              <w:rPr>
                <w:rFonts w:cs="Times New Roman"/>
                <w:color w:val="000000"/>
                <w:lang w:eastAsia="ru-RU"/>
              </w:rPr>
            </w:pPr>
            <w:r>
              <w:rPr>
                <w:rFonts w:cs="Times New Roman"/>
                <w:color w:val="000000"/>
                <w:lang w:eastAsia="ru-RU"/>
              </w:rPr>
              <w:t>59488,6</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073D7B">
              <w:rPr>
                <w:rFonts w:cs="Times New Roman"/>
                <w:lang w:val="en-US"/>
              </w:rPr>
              <w:t xml:space="preserve"> </w:t>
            </w:r>
            <w:r w:rsidRPr="00073D7B">
              <w:rPr>
                <w:rFonts w:cs="Times New Roman"/>
              </w:rPr>
              <w:lastRenderedPageBreak/>
              <w:t xml:space="preserve">моделей и форм детского </w:t>
            </w:r>
            <w:r w:rsidRPr="00073D7B">
              <w:rPr>
                <w:rFonts w:cs="Times New Roman"/>
                <w:spacing w:val="-2"/>
              </w:rPr>
              <w:t>самоуправления,</w:t>
            </w:r>
            <w:r w:rsidRPr="00073D7B">
              <w:rPr>
                <w:rFonts w:cs="Times New Roman"/>
              </w:rPr>
              <w:t xml:space="preserve"> совершенствование волонтерской деятельности</w:t>
            </w:r>
          </w:p>
        </w:tc>
        <w:tc>
          <w:tcPr>
            <w:tcW w:w="2603" w:type="dxa"/>
          </w:tcPr>
          <w:p w:rsidR="00F354B1" w:rsidRPr="00073D7B" w:rsidRDefault="00F354B1" w:rsidP="00F8196E">
            <w:pPr>
              <w:pStyle w:val="ad"/>
              <w:spacing w:line="240" w:lineRule="auto"/>
              <w:rPr>
                <w:rFonts w:cs="Times New Roman"/>
              </w:rPr>
            </w:pPr>
            <w:r w:rsidRPr="00073D7B">
              <w:rPr>
                <w:rFonts w:cs="Times New Roman"/>
              </w:rPr>
              <w:lastRenderedPageBreak/>
              <w:t xml:space="preserve">Всего (1)+(2)+(3)+(4) </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lang w:eastAsia="ru-RU"/>
              </w:rPr>
              <w:t>81,0</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lang w:eastAsia="ru-RU"/>
              </w:rPr>
              <w:t>101,0</w:t>
            </w:r>
          </w:p>
        </w:tc>
        <w:tc>
          <w:tcPr>
            <w:tcW w:w="1288" w:type="dxa"/>
          </w:tcPr>
          <w:p w:rsidR="00F354B1" w:rsidRPr="00073D7B" w:rsidRDefault="00F354B1" w:rsidP="00BA24A6">
            <w:pPr>
              <w:spacing w:line="240" w:lineRule="auto"/>
              <w:jc w:val="center"/>
              <w:rPr>
                <w:rFonts w:cs="Times New Roman"/>
                <w:b/>
                <w:bCs/>
              </w:rPr>
            </w:pPr>
            <w:r w:rsidRPr="00073D7B">
              <w:rPr>
                <w:rFonts w:cs="Times New Roman"/>
                <w:b/>
                <w:bCs/>
                <w:lang w:eastAsia="ru-RU"/>
              </w:rPr>
              <w:t>80,0</w:t>
            </w:r>
          </w:p>
        </w:tc>
        <w:tc>
          <w:tcPr>
            <w:tcW w:w="1123" w:type="dxa"/>
          </w:tcPr>
          <w:p w:rsidR="00F354B1" w:rsidRPr="00073D7B" w:rsidRDefault="00F354B1" w:rsidP="00BA24A6">
            <w:pPr>
              <w:spacing w:line="240" w:lineRule="auto"/>
              <w:jc w:val="center"/>
              <w:rPr>
                <w:rFonts w:cs="Times New Roman"/>
                <w:b/>
                <w:bCs/>
              </w:rPr>
            </w:pPr>
            <w:r w:rsidRPr="00073D7B">
              <w:rPr>
                <w:rFonts w:cs="Times New Roman"/>
                <w:b/>
                <w:bCs/>
                <w:lang w:eastAsia="ru-RU"/>
              </w:rPr>
              <w:t>80,0</w:t>
            </w:r>
          </w:p>
        </w:tc>
        <w:tc>
          <w:tcPr>
            <w:tcW w:w="1132" w:type="dxa"/>
          </w:tcPr>
          <w:p w:rsidR="00F354B1" w:rsidRPr="00073D7B" w:rsidRDefault="00F354B1" w:rsidP="00854896">
            <w:pPr>
              <w:spacing w:line="240" w:lineRule="auto"/>
              <w:jc w:val="center"/>
              <w:rPr>
                <w:rFonts w:cs="Times New Roman"/>
                <w:b/>
                <w:bCs/>
              </w:rPr>
            </w:pPr>
            <w:r w:rsidRPr="00073D7B">
              <w:rPr>
                <w:rFonts w:cs="Times New Roman"/>
                <w:b/>
                <w:bCs/>
                <w:lang w:eastAsia="ru-RU"/>
              </w:rPr>
              <w:t>80,0</w:t>
            </w:r>
          </w:p>
        </w:tc>
        <w:tc>
          <w:tcPr>
            <w:tcW w:w="1122" w:type="dxa"/>
          </w:tcPr>
          <w:p w:rsidR="00F354B1" w:rsidRPr="00073D7B" w:rsidRDefault="00152C83" w:rsidP="003F366E">
            <w:pPr>
              <w:jc w:val="center"/>
              <w:rPr>
                <w:rFonts w:cs="Times New Roman"/>
                <w:b/>
                <w:color w:val="000000"/>
                <w:lang w:eastAsia="ru-RU"/>
              </w:rPr>
            </w:pPr>
            <w:r>
              <w:rPr>
                <w:rFonts w:cs="Times New Roman"/>
                <w:b/>
                <w:color w:val="000000"/>
                <w:lang w:eastAsia="ru-RU"/>
              </w:rPr>
              <w:t>422,0</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81,0</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101,0</w:t>
            </w:r>
          </w:p>
        </w:tc>
        <w:tc>
          <w:tcPr>
            <w:tcW w:w="1288" w:type="dxa"/>
          </w:tcPr>
          <w:p w:rsidR="00F354B1" w:rsidRPr="00073D7B" w:rsidRDefault="00F354B1" w:rsidP="00BA24A6">
            <w:pPr>
              <w:spacing w:line="240" w:lineRule="auto"/>
              <w:jc w:val="center"/>
              <w:rPr>
                <w:rFonts w:cs="Times New Roman"/>
                <w:bCs/>
              </w:rPr>
            </w:pPr>
            <w:r w:rsidRPr="00073D7B">
              <w:rPr>
                <w:rFonts w:cs="Times New Roman"/>
                <w:bCs/>
                <w:lang w:eastAsia="ru-RU"/>
              </w:rPr>
              <w:t>80,0</w:t>
            </w:r>
          </w:p>
        </w:tc>
        <w:tc>
          <w:tcPr>
            <w:tcW w:w="1123" w:type="dxa"/>
          </w:tcPr>
          <w:p w:rsidR="00F354B1" w:rsidRPr="00073D7B" w:rsidRDefault="00F354B1" w:rsidP="00BA24A6">
            <w:pPr>
              <w:spacing w:line="240" w:lineRule="auto"/>
              <w:jc w:val="center"/>
              <w:rPr>
                <w:rFonts w:cs="Times New Roman"/>
                <w:bCs/>
              </w:rPr>
            </w:pPr>
            <w:r w:rsidRPr="00073D7B">
              <w:rPr>
                <w:rFonts w:cs="Times New Roman"/>
                <w:bCs/>
                <w:lang w:eastAsia="ru-RU"/>
              </w:rPr>
              <w:t>80,0</w:t>
            </w:r>
          </w:p>
        </w:tc>
        <w:tc>
          <w:tcPr>
            <w:tcW w:w="1132" w:type="dxa"/>
          </w:tcPr>
          <w:p w:rsidR="00F354B1" w:rsidRPr="00073D7B" w:rsidRDefault="00F354B1" w:rsidP="00854896">
            <w:pPr>
              <w:spacing w:line="240" w:lineRule="auto"/>
              <w:jc w:val="center"/>
              <w:rPr>
                <w:rFonts w:cs="Times New Roman"/>
                <w:bCs/>
              </w:rPr>
            </w:pPr>
            <w:r w:rsidRPr="00073D7B">
              <w:rPr>
                <w:rFonts w:cs="Times New Roman"/>
                <w:bCs/>
                <w:lang w:eastAsia="ru-RU"/>
              </w:rPr>
              <w:t>80,0</w:t>
            </w:r>
          </w:p>
        </w:tc>
        <w:tc>
          <w:tcPr>
            <w:tcW w:w="1122" w:type="dxa"/>
          </w:tcPr>
          <w:p w:rsidR="00F354B1" w:rsidRPr="00073D7B" w:rsidRDefault="00152C83" w:rsidP="003F366E">
            <w:pPr>
              <w:jc w:val="center"/>
              <w:rPr>
                <w:rFonts w:cs="Times New Roman"/>
                <w:color w:val="000000"/>
                <w:lang w:eastAsia="ru-RU"/>
              </w:rPr>
            </w:pPr>
            <w:r>
              <w:rPr>
                <w:rFonts w:cs="Times New Roman"/>
                <w:color w:val="000000"/>
                <w:lang w:eastAsia="ru-RU"/>
              </w:rPr>
              <w:t>422,0</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13. Организация отдыха, оздоровления и занятости детей</w:t>
            </w: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2668,2</w:t>
            </w:r>
          </w:p>
        </w:tc>
        <w:tc>
          <w:tcPr>
            <w:tcW w:w="1151" w:type="dxa"/>
          </w:tcPr>
          <w:p w:rsidR="00F354B1" w:rsidRPr="00073D7B" w:rsidRDefault="00F354B1" w:rsidP="00BA24A6">
            <w:pPr>
              <w:jc w:val="center"/>
              <w:rPr>
                <w:rFonts w:cs="Times New Roman"/>
                <w:b/>
                <w:color w:val="000000"/>
                <w:lang w:eastAsia="ru-RU"/>
              </w:rPr>
            </w:pPr>
            <w:r w:rsidRPr="00073D7B">
              <w:rPr>
                <w:rFonts w:cs="Times New Roman"/>
                <w:b/>
                <w:color w:val="000000"/>
                <w:lang w:eastAsia="ru-RU"/>
              </w:rPr>
              <w:t>3796,7</w:t>
            </w:r>
          </w:p>
        </w:tc>
        <w:tc>
          <w:tcPr>
            <w:tcW w:w="1288"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1616,0</w:t>
            </w:r>
          </w:p>
        </w:tc>
        <w:tc>
          <w:tcPr>
            <w:tcW w:w="1123"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rPr>
              <w:t>2116,0</w:t>
            </w:r>
          </w:p>
        </w:tc>
        <w:tc>
          <w:tcPr>
            <w:tcW w:w="1132" w:type="dxa"/>
            <w:shd w:val="clear" w:color="auto" w:fill="auto"/>
          </w:tcPr>
          <w:p w:rsidR="00F354B1" w:rsidRPr="00073D7B" w:rsidRDefault="00F354B1" w:rsidP="00854896">
            <w:pPr>
              <w:jc w:val="center"/>
              <w:rPr>
                <w:rFonts w:cs="Times New Roman"/>
                <w:b/>
                <w:color w:val="000000"/>
                <w:lang w:eastAsia="ru-RU"/>
              </w:rPr>
            </w:pPr>
            <w:r w:rsidRPr="00073D7B">
              <w:rPr>
                <w:rFonts w:cs="Times New Roman"/>
                <w:b/>
                <w:color w:val="000000"/>
              </w:rPr>
              <w:t>2116,0</w:t>
            </w:r>
          </w:p>
        </w:tc>
        <w:tc>
          <w:tcPr>
            <w:tcW w:w="1122" w:type="dxa"/>
            <w:shd w:val="clear" w:color="auto" w:fill="auto"/>
          </w:tcPr>
          <w:p w:rsidR="00F354B1" w:rsidRPr="00073D7B" w:rsidRDefault="00152C83" w:rsidP="00426CC6">
            <w:pPr>
              <w:jc w:val="center"/>
              <w:rPr>
                <w:rFonts w:cs="Times New Roman"/>
                <w:b/>
                <w:color w:val="000000"/>
                <w:lang w:eastAsia="ru-RU"/>
              </w:rPr>
            </w:pPr>
            <w:r>
              <w:rPr>
                <w:rFonts w:cs="Times New Roman"/>
                <w:b/>
                <w:color w:val="000000"/>
                <w:lang w:eastAsia="ru-RU"/>
              </w:rPr>
              <w:t>12312,9</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2240,4</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3230,7</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1050,0</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lang w:eastAsia="ru-RU"/>
              </w:rPr>
              <w:t>1550,0</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Cs/>
                <w:lang w:eastAsia="ru-RU"/>
              </w:rPr>
              <w:t>1550,0</w:t>
            </w:r>
          </w:p>
        </w:tc>
        <w:tc>
          <w:tcPr>
            <w:tcW w:w="1122" w:type="dxa"/>
            <w:shd w:val="clear" w:color="auto" w:fill="auto"/>
          </w:tcPr>
          <w:p w:rsidR="00F354B1" w:rsidRPr="00073D7B" w:rsidRDefault="00152C83" w:rsidP="00426CC6">
            <w:pPr>
              <w:jc w:val="center"/>
              <w:rPr>
                <w:rFonts w:cs="Times New Roman"/>
                <w:color w:val="000000"/>
                <w:lang w:eastAsia="ru-RU"/>
              </w:rPr>
            </w:pPr>
            <w:r>
              <w:rPr>
                <w:rFonts w:cs="Times New Roman"/>
                <w:color w:val="000000"/>
                <w:lang w:eastAsia="ru-RU"/>
              </w:rPr>
              <w:t>9621,1</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427,8</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566,0</w:t>
            </w:r>
          </w:p>
        </w:tc>
        <w:tc>
          <w:tcPr>
            <w:tcW w:w="1288"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rPr>
              <w:t>566,0</w:t>
            </w:r>
          </w:p>
        </w:tc>
        <w:tc>
          <w:tcPr>
            <w:tcW w:w="1123" w:type="dxa"/>
            <w:shd w:val="clear" w:color="auto" w:fill="auto"/>
          </w:tcPr>
          <w:p w:rsidR="00F354B1" w:rsidRPr="00073D7B" w:rsidRDefault="00F354B1" w:rsidP="00BA24A6">
            <w:pPr>
              <w:spacing w:line="240" w:lineRule="auto"/>
              <w:jc w:val="center"/>
              <w:rPr>
                <w:rFonts w:cs="Times New Roman"/>
                <w:bCs/>
              </w:rPr>
            </w:pPr>
            <w:r w:rsidRPr="00073D7B">
              <w:rPr>
                <w:rFonts w:cs="Times New Roman"/>
                <w:bCs/>
              </w:rPr>
              <w:t>566,0</w:t>
            </w:r>
          </w:p>
        </w:tc>
        <w:tc>
          <w:tcPr>
            <w:tcW w:w="1132" w:type="dxa"/>
            <w:shd w:val="clear" w:color="auto" w:fill="auto"/>
          </w:tcPr>
          <w:p w:rsidR="00F354B1" w:rsidRPr="00073D7B" w:rsidRDefault="00F354B1" w:rsidP="00854896">
            <w:pPr>
              <w:spacing w:line="240" w:lineRule="auto"/>
              <w:jc w:val="center"/>
              <w:rPr>
                <w:rFonts w:cs="Times New Roman"/>
                <w:bCs/>
              </w:rPr>
            </w:pPr>
            <w:r w:rsidRPr="00073D7B">
              <w:rPr>
                <w:rFonts w:cs="Times New Roman"/>
                <w:bCs/>
              </w:rPr>
              <w:t>566,0</w:t>
            </w:r>
          </w:p>
        </w:tc>
        <w:tc>
          <w:tcPr>
            <w:tcW w:w="1122" w:type="dxa"/>
            <w:shd w:val="clear" w:color="auto" w:fill="auto"/>
          </w:tcPr>
          <w:p w:rsidR="00F354B1" w:rsidRPr="00073D7B" w:rsidRDefault="00152C83" w:rsidP="00426CC6">
            <w:pPr>
              <w:jc w:val="center"/>
              <w:rPr>
                <w:rFonts w:cs="Times New Roman"/>
                <w:color w:val="000000"/>
                <w:lang w:eastAsia="ru-RU"/>
              </w:rPr>
            </w:pPr>
            <w:r>
              <w:rPr>
                <w:rFonts w:cs="Times New Roman"/>
                <w:color w:val="000000"/>
                <w:lang w:eastAsia="ru-RU"/>
              </w:rPr>
              <w:t>2691,8</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pStyle w:val="TableParagraph"/>
              <w:tabs>
                <w:tab w:val="left" w:pos="594"/>
                <w:tab w:val="left" w:pos="879"/>
              </w:tabs>
              <w:spacing w:line="240" w:lineRule="auto"/>
              <w:ind w:right="96"/>
            </w:pPr>
            <w:r w:rsidRPr="00073D7B">
              <w:t xml:space="preserve">14. Обеспечение функционирования модели персонифицированного финансирования дополнительного образования </w:t>
            </w:r>
          </w:p>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3947,6</w:t>
            </w:r>
          </w:p>
        </w:tc>
        <w:tc>
          <w:tcPr>
            <w:tcW w:w="1151" w:type="dxa"/>
          </w:tcPr>
          <w:p w:rsidR="00F354B1" w:rsidRPr="00073D7B" w:rsidRDefault="00F354B1" w:rsidP="00BA24A6">
            <w:pPr>
              <w:spacing w:line="240" w:lineRule="auto"/>
              <w:jc w:val="center"/>
              <w:rPr>
                <w:rFonts w:cs="Times New Roman"/>
                <w:b/>
                <w:bCs/>
              </w:rPr>
            </w:pPr>
            <w:r w:rsidRPr="00073D7B">
              <w:rPr>
                <w:rFonts w:cs="Times New Roman"/>
                <w:b/>
                <w:bCs/>
                <w:lang w:eastAsia="ru-RU"/>
              </w:rPr>
              <w:t>11255,1</w:t>
            </w:r>
          </w:p>
        </w:tc>
        <w:tc>
          <w:tcPr>
            <w:tcW w:w="1288" w:type="dxa"/>
          </w:tcPr>
          <w:p w:rsidR="00F354B1" w:rsidRPr="00073D7B" w:rsidRDefault="00F354B1" w:rsidP="00BA24A6">
            <w:pPr>
              <w:spacing w:line="240" w:lineRule="auto"/>
              <w:jc w:val="center"/>
              <w:rPr>
                <w:rFonts w:cs="Times New Roman"/>
                <w:b/>
                <w:bCs/>
              </w:rPr>
            </w:pPr>
            <w:r w:rsidRPr="00073D7B">
              <w:rPr>
                <w:rFonts w:cs="Times New Roman"/>
                <w:b/>
                <w:bCs/>
                <w:lang w:eastAsia="ru-RU"/>
              </w:rPr>
              <w:t>10492,7</w:t>
            </w:r>
          </w:p>
        </w:tc>
        <w:tc>
          <w:tcPr>
            <w:tcW w:w="1123" w:type="dxa"/>
          </w:tcPr>
          <w:p w:rsidR="00F354B1" w:rsidRPr="00073D7B" w:rsidRDefault="00F354B1" w:rsidP="00BA24A6">
            <w:pPr>
              <w:spacing w:line="240" w:lineRule="auto"/>
              <w:jc w:val="center"/>
              <w:rPr>
                <w:rFonts w:cs="Times New Roman"/>
                <w:b/>
                <w:bCs/>
              </w:rPr>
            </w:pPr>
            <w:r w:rsidRPr="00073D7B">
              <w:rPr>
                <w:rFonts w:cs="Times New Roman"/>
                <w:b/>
                <w:bCs/>
                <w:lang w:eastAsia="ru-RU"/>
              </w:rPr>
              <w:t>10498,7</w:t>
            </w:r>
          </w:p>
        </w:tc>
        <w:tc>
          <w:tcPr>
            <w:tcW w:w="1132" w:type="dxa"/>
          </w:tcPr>
          <w:p w:rsidR="00F354B1" w:rsidRPr="00073D7B" w:rsidRDefault="00F354B1" w:rsidP="00854896">
            <w:pPr>
              <w:spacing w:line="240" w:lineRule="auto"/>
              <w:jc w:val="center"/>
              <w:rPr>
                <w:rFonts w:cs="Times New Roman"/>
                <w:b/>
                <w:bCs/>
              </w:rPr>
            </w:pPr>
            <w:r w:rsidRPr="00073D7B">
              <w:rPr>
                <w:rFonts w:cs="Times New Roman"/>
                <w:b/>
                <w:bCs/>
                <w:lang w:eastAsia="ru-RU"/>
              </w:rPr>
              <w:t>10498,7</w:t>
            </w:r>
          </w:p>
        </w:tc>
        <w:tc>
          <w:tcPr>
            <w:tcW w:w="1122" w:type="dxa"/>
          </w:tcPr>
          <w:p w:rsidR="00F354B1" w:rsidRPr="00073D7B" w:rsidRDefault="00152C83" w:rsidP="004C5638">
            <w:pPr>
              <w:jc w:val="center"/>
              <w:rPr>
                <w:rFonts w:cs="Times New Roman"/>
                <w:b/>
                <w:bCs/>
              </w:rPr>
            </w:pPr>
            <w:r>
              <w:rPr>
                <w:rFonts w:cs="Times New Roman"/>
                <w:b/>
                <w:bCs/>
              </w:rPr>
              <w:t>46692,8</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lang w:eastAsia="ru-RU"/>
              </w:rPr>
              <w:t>3797,6</w:t>
            </w:r>
          </w:p>
        </w:tc>
        <w:tc>
          <w:tcPr>
            <w:tcW w:w="1151" w:type="dxa"/>
          </w:tcPr>
          <w:p w:rsidR="00F354B1" w:rsidRPr="00073D7B" w:rsidRDefault="00F354B1" w:rsidP="00BA24A6">
            <w:pPr>
              <w:spacing w:line="240" w:lineRule="auto"/>
              <w:jc w:val="center"/>
              <w:rPr>
                <w:rFonts w:cs="Times New Roman"/>
                <w:bCs/>
              </w:rPr>
            </w:pPr>
            <w:r w:rsidRPr="00073D7B">
              <w:rPr>
                <w:rFonts w:cs="Times New Roman"/>
                <w:bCs/>
                <w:lang w:eastAsia="ru-RU"/>
              </w:rPr>
              <w:t>10457,5</w:t>
            </w:r>
          </w:p>
        </w:tc>
        <w:tc>
          <w:tcPr>
            <w:tcW w:w="1288" w:type="dxa"/>
          </w:tcPr>
          <w:p w:rsidR="00F354B1" w:rsidRPr="00073D7B" w:rsidRDefault="00F354B1" w:rsidP="00BA24A6">
            <w:pPr>
              <w:spacing w:line="240" w:lineRule="auto"/>
              <w:jc w:val="center"/>
              <w:rPr>
                <w:rFonts w:cs="Times New Roman"/>
                <w:bCs/>
              </w:rPr>
            </w:pPr>
            <w:r w:rsidRPr="00073D7B">
              <w:rPr>
                <w:rFonts w:cs="Times New Roman"/>
                <w:bCs/>
                <w:lang w:eastAsia="ru-RU"/>
              </w:rPr>
              <w:t>10492,7</w:t>
            </w:r>
          </w:p>
        </w:tc>
        <w:tc>
          <w:tcPr>
            <w:tcW w:w="1123" w:type="dxa"/>
          </w:tcPr>
          <w:p w:rsidR="00F354B1" w:rsidRPr="00073D7B" w:rsidRDefault="00F354B1" w:rsidP="00BA24A6">
            <w:pPr>
              <w:spacing w:line="240" w:lineRule="auto"/>
              <w:jc w:val="center"/>
              <w:rPr>
                <w:rFonts w:cs="Times New Roman"/>
                <w:bCs/>
              </w:rPr>
            </w:pPr>
            <w:r w:rsidRPr="00073D7B">
              <w:rPr>
                <w:rFonts w:cs="Times New Roman"/>
                <w:bCs/>
                <w:lang w:eastAsia="ru-RU"/>
              </w:rPr>
              <w:t>10498,7</w:t>
            </w:r>
          </w:p>
        </w:tc>
        <w:tc>
          <w:tcPr>
            <w:tcW w:w="1132" w:type="dxa"/>
          </w:tcPr>
          <w:p w:rsidR="00F354B1" w:rsidRPr="00073D7B" w:rsidRDefault="00F354B1" w:rsidP="00854896">
            <w:pPr>
              <w:spacing w:line="240" w:lineRule="auto"/>
              <w:jc w:val="center"/>
              <w:rPr>
                <w:rFonts w:cs="Times New Roman"/>
                <w:bCs/>
              </w:rPr>
            </w:pPr>
            <w:r w:rsidRPr="00073D7B">
              <w:rPr>
                <w:rFonts w:cs="Times New Roman"/>
                <w:bCs/>
                <w:lang w:eastAsia="ru-RU"/>
              </w:rPr>
              <w:t>10498,7</w:t>
            </w:r>
          </w:p>
        </w:tc>
        <w:tc>
          <w:tcPr>
            <w:tcW w:w="1122" w:type="dxa"/>
          </w:tcPr>
          <w:p w:rsidR="00F354B1" w:rsidRPr="00073D7B" w:rsidRDefault="00152C83" w:rsidP="004C5638">
            <w:pPr>
              <w:jc w:val="center"/>
              <w:rPr>
                <w:rFonts w:cs="Times New Roman"/>
                <w:color w:val="000000"/>
                <w:lang w:eastAsia="ru-RU"/>
              </w:rPr>
            </w:pPr>
            <w:r>
              <w:rPr>
                <w:rFonts w:cs="Times New Roman"/>
                <w:color w:val="000000"/>
                <w:lang w:eastAsia="ru-RU"/>
              </w:rPr>
              <w:t>45745,2</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150,0</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797,6</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0</w:t>
            </w:r>
            <w:r w:rsidR="00152C83">
              <w:rPr>
                <w:rFonts w:cs="Times New Roman"/>
                <w:bCs/>
              </w:rPr>
              <w:t>,0</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0</w:t>
            </w:r>
            <w:r w:rsidR="00152C83">
              <w:rPr>
                <w:rFonts w:cs="Times New Roman"/>
                <w:bCs/>
              </w:rPr>
              <w:t>,0</w:t>
            </w:r>
          </w:p>
        </w:tc>
        <w:tc>
          <w:tcPr>
            <w:tcW w:w="1132" w:type="dxa"/>
          </w:tcPr>
          <w:p w:rsidR="00F354B1" w:rsidRPr="00073D7B" w:rsidRDefault="00152C83" w:rsidP="00F8196E">
            <w:pPr>
              <w:spacing w:line="240" w:lineRule="auto"/>
              <w:jc w:val="center"/>
              <w:rPr>
                <w:rFonts w:cs="Times New Roman"/>
                <w:bCs/>
              </w:rPr>
            </w:pPr>
            <w:r>
              <w:rPr>
                <w:rFonts w:cs="Times New Roman"/>
                <w:bCs/>
              </w:rPr>
              <w:t>0,0</w:t>
            </w:r>
          </w:p>
        </w:tc>
        <w:tc>
          <w:tcPr>
            <w:tcW w:w="1122" w:type="dxa"/>
          </w:tcPr>
          <w:p w:rsidR="00F354B1" w:rsidRPr="00073D7B" w:rsidRDefault="00152C83" w:rsidP="00F8196E">
            <w:pPr>
              <w:jc w:val="center"/>
              <w:rPr>
                <w:rFonts w:cs="Times New Roman"/>
                <w:bCs/>
              </w:rPr>
            </w:pPr>
            <w:r>
              <w:rPr>
                <w:rFonts w:cs="Times New Roman"/>
                <w:bCs/>
              </w:rPr>
              <w:t>947,6</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 xml:space="preserve">15. </w:t>
            </w:r>
            <w:r w:rsidRPr="00073D7B">
              <w:t>Проведение независимой оценки качества образования</w:t>
            </w: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p>
        </w:tc>
        <w:tc>
          <w:tcPr>
            <w:tcW w:w="1151" w:type="dxa"/>
          </w:tcPr>
          <w:p w:rsidR="00F354B1" w:rsidRPr="00073D7B" w:rsidRDefault="00F354B1" w:rsidP="00F8196E">
            <w:pPr>
              <w:spacing w:line="240" w:lineRule="auto"/>
              <w:jc w:val="center"/>
              <w:rPr>
                <w:rFonts w:cs="Times New Roman"/>
                <w:bCs/>
              </w:rPr>
            </w:pPr>
          </w:p>
        </w:tc>
        <w:tc>
          <w:tcPr>
            <w:tcW w:w="1288" w:type="dxa"/>
          </w:tcPr>
          <w:p w:rsidR="00F354B1" w:rsidRPr="00073D7B" w:rsidRDefault="00F354B1" w:rsidP="00F8196E">
            <w:pPr>
              <w:spacing w:line="240" w:lineRule="auto"/>
              <w:jc w:val="center"/>
              <w:rPr>
                <w:rFonts w:cs="Times New Roman"/>
                <w:bCs/>
              </w:rPr>
            </w:pPr>
          </w:p>
        </w:tc>
        <w:tc>
          <w:tcPr>
            <w:tcW w:w="1123" w:type="dxa"/>
          </w:tcPr>
          <w:p w:rsidR="00F354B1" w:rsidRPr="00073D7B" w:rsidRDefault="00F354B1" w:rsidP="00F8196E">
            <w:pPr>
              <w:spacing w:line="240" w:lineRule="auto"/>
              <w:jc w:val="center"/>
              <w:rPr>
                <w:rFonts w:cs="Times New Roman"/>
                <w:bCs/>
              </w:rPr>
            </w:pPr>
          </w:p>
        </w:tc>
        <w:tc>
          <w:tcPr>
            <w:tcW w:w="1132" w:type="dxa"/>
          </w:tcPr>
          <w:p w:rsidR="00F354B1" w:rsidRPr="00073D7B" w:rsidRDefault="00F354B1" w:rsidP="00F8196E">
            <w:pPr>
              <w:spacing w:line="240" w:lineRule="auto"/>
              <w:jc w:val="center"/>
              <w:rPr>
                <w:rFonts w:cs="Times New Roman"/>
                <w:bCs/>
              </w:rPr>
            </w:pPr>
          </w:p>
        </w:tc>
        <w:tc>
          <w:tcPr>
            <w:tcW w:w="1122" w:type="dxa"/>
          </w:tcPr>
          <w:p w:rsidR="00F354B1" w:rsidRPr="00073D7B" w:rsidRDefault="00F354B1" w:rsidP="00F8196E">
            <w:pPr>
              <w:jc w:val="center"/>
              <w:rPr>
                <w:rFonts w:cs="Times New Roman"/>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16. Развитие системы оценки качества образования и информационной прозрачности системы образования</w:t>
            </w: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883,8</w:t>
            </w:r>
          </w:p>
        </w:tc>
        <w:tc>
          <w:tcPr>
            <w:tcW w:w="1151" w:type="dxa"/>
          </w:tcPr>
          <w:p w:rsidR="00F354B1" w:rsidRPr="00073D7B" w:rsidRDefault="00F354B1" w:rsidP="00BA24A6">
            <w:pPr>
              <w:jc w:val="center"/>
              <w:rPr>
                <w:b/>
              </w:rPr>
            </w:pPr>
            <w:r w:rsidRPr="00073D7B">
              <w:rPr>
                <w:rFonts w:cs="Times New Roman"/>
                <w:b/>
                <w:bCs/>
              </w:rPr>
              <w:t>1074,4</w:t>
            </w:r>
          </w:p>
        </w:tc>
        <w:tc>
          <w:tcPr>
            <w:tcW w:w="1288" w:type="dxa"/>
          </w:tcPr>
          <w:p w:rsidR="00F354B1" w:rsidRPr="00073D7B" w:rsidRDefault="00F354B1" w:rsidP="00BA24A6">
            <w:pPr>
              <w:jc w:val="center"/>
              <w:rPr>
                <w:b/>
              </w:rPr>
            </w:pPr>
            <w:r w:rsidRPr="00073D7B">
              <w:rPr>
                <w:rFonts w:cs="Times New Roman"/>
                <w:b/>
                <w:bCs/>
              </w:rPr>
              <w:t>1074,4</w:t>
            </w:r>
          </w:p>
        </w:tc>
        <w:tc>
          <w:tcPr>
            <w:tcW w:w="1123" w:type="dxa"/>
          </w:tcPr>
          <w:p w:rsidR="00F354B1" w:rsidRPr="00073D7B" w:rsidRDefault="00F354B1" w:rsidP="00BA24A6">
            <w:pPr>
              <w:jc w:val="center"/>
              <w:rPr>
                <w:b/>
              </w:rPr>
            </w:pPr>
            <w:r w:rsidRPr="00073D7B">
              <w:rPr>
                <w:rFonts w:cs="Times New Roman"/>
                <w:b/>
                <w:bCs/>
              </w:rPr>
              <w:t>1074,4</w:t>
            </w:r>
          </w:p>
        </w:tc>
        <w:tc>
          <w:tcPr>
            <w:tcW w:w="1132" w:type="dxa"/>
          </w:tcPr>
          <w:p w:rsidR="00F354B1" w:rsidRPr="00073D7B" w:rsidRDefault="00F354B1" w:rsidP="00854896">
            <w:pPr>
              <w:jc w:val="center"/>
              <w:rPr>
                <w:b/>
              </w:rPr>
            </w:pPr>
            <w:r w:rsidRPr="00073D7B">
              <w:rPr>
                <w:rFonts w:cs="Times New Roman"/>
                <w:b/>
                <w:bCs/>
              </w:rPr>
              <w:t>1074,4</w:t>
            </w:r>
          </w:p>
        </w:tc>
        <w:tc>
          <w:tcPr>
            <w:tcW w:w="1122" w:type="dxa"/>
            <w:shd w:val="clear" w:color="auto" w:fill="auto"/>
          </w:tcPr>
          <w:p w:rsidR="00F354B1" w:rsidRPr="00073D7B" w:rsidRDefault="00152C83" w:rsidP="003A71A8">
            <w:pPr>
              <w:jc w:val="center"/>
              <w:rPr>
                <w:rFonts w:cs="Times New Roman"/>
                <w:b/>
                <w:color w:val="000000"/>
                <w:lang w:eastAsia="ru-RU"/>
              </w:rPr>
            </w:pPr>
            <w:r>
              <w:rPr>
                <w:rFonts w:cs="Times New Roman"/>
                <w:b/>
                <w:color w:val="000000"/>
                <w:lang w:eastAsia="ru-RU"/>
              </w:rPr>
              <w:t>5181,4</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BA24A6">
            <w:pPr>
              <w:spacing w:line="240" w:lineRule="auto"/>
              <w:jc w:val="center"/>
              <w:rPr>
                <w:rFonts w:cs="Times New Roman"/>
                <w:b/>
                <w:bCs/>
              </w:rPr>
            </w:pPr>
          </w:p>
        </w:tc>
        <w:tc>
          <w:tcPr>
            <w:tcW w:w="1288" w:type="dxa"/>
          </w:tcPr>
          <w:p w:rsidR="00F354B1" w:rsidRPr="00073D7B" w:rsidRDefault="00F354B1" w:rsidP="00BA24A6">
            <w:pPr>
              <w:spacing w:line="240" w:lineRule="auto"/>
              <w:jc w:val="center"/>
              <w:rPr>
                <w:rFonts w:cs="Times New Roman"/>
                <w:b/>
                <w:bCs/>
              </w:rPr>
            </w:pPr>
          </w:p>
        </w:tc>
        <w:tc>
          <w:tcPr>
            <w:tcW w:w="1123" w:type="dxa"/>
          </w:tcPr>
          <w:p w:rsidR="00F354B1" w:rsidRPr="00073D7B" w:rsidRDefault="00F354B1" w:rsidP="00BA24A6">
            <w:pPr>
              <w:spacing w:line="240" w:lineRule="auto"/>
              <w:jc w:val="center"/>
              <w:rPr>
                <w:rFonts w:cs="Times New Roman"/>
                <w:b/>
                <w:bCs/>
              </w:rPr>
            </w:pPr>
          </w:p>
        </w:tc>
        <w:tc>
          <w:tcPr>
            <w:tcW w:w="1132" w:type="dxa"/>
          </w:tcPr>
          <w:p w:rsidR="00F354B1" w:rsidRPr="00073D7B" w:rsidRDefault="00F354B1" w:rsidP="00854896">
            <w:pPr>
              <w:spacing w:line="240" w:lineRule="auto"/>
              <w:jc w:val="center"/>
              <w:rPr>
                <w:rFonts w:cs="Times New Roman"/>
                <w:b/>
                <w:bCs/>
              </w:rPr>
            </w:pPr>
          </w:p>
        </w:tc>
        <w:tc>
          <w:tcPr>
            <w:tcW w:w="1122" w:type="dxa"/>
            <w:shd w:val="clear" w:color="auto" w:fill="auto"/>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883,8</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1074,4</w:t>
            </w:r>
          </w:p>
        </w:tc>
        <w:tc>
          <w:tcPr>
            <w:tcW w:w="1288" w:type="dxa"/>
          </w:tcPr>
          <w:p w:rsidR="00F354B1" w:rsidRPr="00073D7B" w:rsidRDefault="00F354B1" w:rsidP="004E1F9B">
            <w:pPr>
              <w:jc w:val="center"/>
            </w:pPr>
            <w:r w:rsidRPr="00073D7B">
              <w:rPr>
                <w:rFonts w:cs="Times New Roman"/>
                <w:bCs/>
              </w:rPr>
              <w:t>1074,4</w:t>
            </w:r>
          </w:p>
        </w:tc>
        <w:tc>
          <w:tcPr>
            <w:tcW w:w="1123" w:type="dxa"/>
          </w:tcPr>
          <w:p w:rsidR="00F354B1" w:rsidRPr="00073D7B" w:rsidRDefault="00F354B1" w:rsidP="004E1F9B">
            <w:pPr>
              <w:jc w:val="center"/>
            </w:pPr>
            <w:r w:rsidRPr="00073D7B">
              <w:rPr>
                <w:rFonts w:cs="Times New Roman"/>
                <w:bCs/>
              </w:rPr>
              <w:t>1074,4</w:t>
            </w:r>
          </w:p>
        </w:tc>
        <w:tc>
          <w:tcPr>
            <w:tcW w:w="1132" w:type="dxa"/>
          </w:tcPr>
          <w:p w:rsidR="00F354B1" w:rsidRPr="00073D7B" w:rsidRDefault="00F354B1" w:rsidP="004E1F9B">
            <w:pPr>
              <w:jc w:val="center"/>
            </w:pPr>
            <w:r w:rsidRPr="00073D7B">
              <w:rPr>
                <w:rFonts w:cs="Times New Roman"/>
                <w:bCs/>
              </w:rPr>
              <w:t>1074,4</w:t>
            </w:r>
          </w:p>
        </w:tc>
        <w:tc>
          <w:tcPr>
            <w:tcW w:w="1122" w:type="dxa"/>
            <w:shd w:val="clear" w:color="auto" w:fill="auto"/>
          </w:tcPr>
          <w:p w:rsidR="00F354B1" w:rsidRPr="00073D7B" w:rsidRDefault="00152C83" w:rsidP="003A71A8">
            <w:pPr>
              <w:jc w:val="center"/>
              <w:rPr>
                <w:rFonts w:cs="Times New Roman"/>
                <w:color w:val="000000"/>
                <w:lang w:eastAsia="ru-RU"/>
              </w:rPr>
            </w:pPr>
            <w:r>
              <w:rPr>
                <w:rFonts w:cs="Times New Roman"/>
                <w:color w:val="000000"/>
                <w:lang w:eastAsia="ru-RU"/>
              </w:rPr>
              <w:t>5181,4</w:t>
            </w: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spacing w:line="240" w:lineRule="auto"/>
              <w:rPr>
                <w:rFonts w:cs="Times New Roman"/>
                <w:b/>
                <w:bCs/>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F8196E">
            <w:pPr>
              <w:spacing w:line="240" w:lineRule="auto"/>
              <w:jc w:val="center"/>
              <w:rPr>
                <w:rFonts w:cs="Times New Roman"/>
                <w:b/>
                <w:bCs/>
              </w:rPr>
            </w:pPr>
          </w:p>
        </w:tc>
        <w:tc>
          <w:tcPr>
            <w:tcW w:w="1288" w:type="dxa"/>
          </w:tcPr>
          <w:p w:rsidR="00F354B1" w:rsidRPr="00073D7B" w:rsidRDefault="00F354B1" w:rsidP="00F8196E">
            <w:pPr>
              <w:spacing w:line="240" w:lineRule="auto"/>
              <w:jc w:val="center"/>
              <w:rPr>
                <w:rFonts w:cs="Times New Roman"/>
                <w:b/>
                <w:bCs/>
              </w:rPr>
            </w:pPr>
          </w:p>
        </w:tc>
        <w:tc>
          <w:tcPr>
            <w:tcW w:w="1123" w:type="dxa"/>
          </w:tcPr>
          <w:p w:rsidR="00F354B1" w:rsidRPr="00073D7B" w:rsidRDefault="00F354B1" w:rsidP="00F8196E">
            <w:pPr>
              <w:spacing w:line="240" w:lineRule="auto"/>
              <w:jc w:val="center"/>
              <w:rPr>
                <w:rFonts w:cs="Times New Roman"/>
                <w:b/>
                <w:bCs/>
              </w:rPr>
            </w:pPr>
          </w:p>
        </w:tc>
        <w:tc>
          <w:tcPr>
            <w:tcW w:w="1132" w:type="dxa"/>
          </w:tcPr>
          <w:p w:rsidR="00F354B1" w:rsidRPr="00073D7B" w:rsidRDefault="00F354B1" w:rsidP="00F8196E">
            <w:pPr>
              <w:spacing w:line="240" w:lineRule="auto"/>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263AAA" w:rsidRDefault="00F354B1" w:rsidP="00F8196E">
            <w:pPr>
              <w:rPr>
                <w:rFonts w:cs="Times New Roman"/>
                <w:bCs/>
              </w:rPr>
            </w:pPr>
            <w:r w:rsidRPr="00263AAA">
              <w:rPr>
                <w:rFonts w:cs="Times New Roman"/>
                <w:bCs/>
              </w:rPr>
              <w:t>17.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603" w:type="dxa"/>
          </w:tcPr>
          <w:p w:rsidR="00F354B1" w:rsidRPr="00073D7B" w:rsidRDefault="00F354B1" w:rsidP="00993060">
            <w:pPr>
              <w:pStyle w:val="ad"/>
              <w:spacing w:line="240" w:lineRule="auto"/>
              <w:rPr>
                <w:rFonts w:cs="Times New Roman"/>
              </w:rPr>
            </w:pPr>
            <w:r w:rsidRPr="00073D7B">
              <w:rPr>
                <w:rFonts w:cs="Times New Roman"/>
              </w:rPr>
              <w:t xml:space="preserve">Всего (1)+(2)+(3)+(4) </w:t>
            </w:r>
          </w:p>
        </w:tc>
        <w:tc>
          <w:tcPr>
            <w:tcW w:w="1280" w:type="dxa"/>
          </w:tcPr>
          <w:p w:rsidR="00F354B1" w:rsidRPr="00073D7B" w:rsidRDefault="00F354B1" w:rsidP="00F8196E">
            <w:pPr>
              <w:jc w:val="center"/>
              <w:rPr>
                <w:rFonts w:cs="Times New Roman"/>
                <w:b/>
                <w:bCs/>
              </w:rPr>
            </w:pPr>
            <w:r>
              <w:rPr>
                <w:rFonts w:cs="Times New Roman"/>
                <w:b/>
                <w:bCs/>
              </w:rPr>
              <w:t>0,0</w:t>
            </w:r>
          </w:p>
        </w:tc>
        <w:tc>
          <w:tcPr>
            <w:tcW w:w="1151" w:type="dxa"/>
          </w:tcPr>
          <w:p w:rsidR="00F354B1" w:rsidRPr="00073D7B" w:rsidRDefault="00F354B1" w:rsidP="00F8196E">
            <w:pPr>
              <w:jc w:val="center"/>
              <w:rPr>
                <w:rFonts w:cs="Times New Roman"/>
                <w:b/>
                <w:bCs/>
              </w:rPr>
            </w:pPr>
            <w:r>
              <w:rPr>
                <w:rFonts w:cs="Times New Roman"/>
                <w:b/>
                <w:bCs/>
              </w:rPr>
              <w:t>0,0</w:t>
            </w:r>
          </w:p>
        </w:tc>
        <w:tc>
          <w:tcPr>
            <w:tcW w:w="1288" w:type="dxa"/>
          </w:tcPr>
          <w:p w:rsidR="00F354B1" w:rsidRPr="00073D7B" w:rsidRDefault="00F354B1" w:rsidP="00F8196E">
            <w:pPr>
              <w:jc w:val="center"/>
              <w:rPr>
                <w:rFonts w:cs="Times New Roman"/>
                <w:b/>
                <w:bCs/>
              </w:rPr>
            </w:pPr>
            <w:r w:rsidRPr="00073D7B">
              <w:rPr>
                <w:rFonts w:cs="Times New Roman"/>
                <w:b/>
                <w:bCs/>
              </w:rPr>
              <w:t>0,0</w:t>
            </w:r>
          </w:p>
        </w:tc>
        <w:tc>
          <w:tcPr>
            <w:tcW w:w="1123" w:type="dxa"/>
          </w:tcPr>
          <w:p w:rsidR="00F354B1" w:rsidRPr="00073D7B" w:rsidRDefault="00F354B1" w:rsidP="00F8196E">
            <w:pPr>
              <w:jc w:val="center"/>
              <w:rPr>
                <w:rFonts w:cs="Times New Roman"/>
                <w:b/>
                <w:bCs/>
              </w:rPr>
            </w:pPr>
            <w:r w:rsidRPr="00073D7B">
              <w:rPr>
                <w:rFonts w:cs="Times New Roman"/>
                <w:b/>
                <w:bCs/>
              </w:rPr>
              <w:t>0,0</w:t>
            </w:r>
          </w:p>
        </w:tc>
        <w:tc>
          <w:tcPr>
            <w:tcW w:w="1132" w:type="dxa"/>
          </w:tcPr>
          <w:p w:rsidR="00F354B1" w:rsidRPr="00073D7B" w:rsidRDefault="00F354B1" w:rsidP="00F8196E">
            <w:pPr>
              <w:jc w:val="center"/>
              <w:rPr>
                <w:rFonts w:cs="Times New Roman"/>
                <w:b/>
                <w:bCs/>
              </w:rPr>
            </w:pPr>
            <w:r w:rsidRPr="00073D7B">
              <w:rPr>
                <w:rFonts w:cs="Times New Roman"/>
                <w:b/>
                <w:bCs/>
              </w:rPr>
              <w:t>0,0</w:t>
            </w:r>
          </w:p>
        </w:tc>
        <w:tc>
          <w:tcPr>
            <w:tcW w:w="1122" w:type="dxa"/>
          </w:tcPr>
          <w:p w:rsidR="00F354B1" w:rsidRPr="00073D7B" w:rsidRDefault="00152C83" w:rsidP="00F8196E">
            <w:pPr>
              <w:jc w:val="center"/>
              <w:rPr>
                <w:rFonts w:cs="Times New Roman"/>
                <w:b/>
                <w:bCs/>
              </w:rPr>
            </w:pPr>
            <w:r>
              <w:rPr>
                <w:rFonts w:cs="Times New Roman"/>
                <w:b/>
                <w:bCs/>
              </w:rPr>
              <w:t>0,0</w:t>
            </w:r>
          </w:p>
        </w:tc>
      </w:tr>
      <w:tr w:rsidR="00F354B1" w:rsidRPr="00073D7B" w:rsidTr="00263AAA">
        <w:tc>
          <w:tcPr>
            <w:tcW w:w="5245" w:type="dxa"/>
            <w:gridSpan w:val="6"/>
            <w:vMerge/>
          </w:tcPr>
          <w:p w:rsidR="00F354B1" w:rsidRPr="00073D7B" w:rsidRDefault="00F354B1" w:rsidP="00F8196E">
            <w:pPr>
              <w:rPr>
                <w:rFonts w:cs="Times New Roman"/>
                <w:b/>
                <w:bCs/>
              </w:rPr>
            </w:pPr>
          </w:p>
        </w:tc>
        <w:tc>
          <w:tcPr>
            <w:tcW w:w="2603" w:type="dxa"/>
          </w:tcPr>
          <w:p w:rsidR="00F354B1" w:rsidRPr="00073D7B" w:rsidRDefault="00F354B1" w:rsidP="00993060">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073D7B" w:rsidRDefault="00F354B1" w:rsidP="00F8196E">
            <w:pPr>
              <w:jc w:val="center"/>
              <w:rPr>
                <w:rFonts w:cs="Times New Roman"/>
                <w:b/>
                <w:bCs/>
              </w:rPr>
            </w:pPr>
          </w:p>
        </w:tc>
        <w:tc>
          <w:tcPr>
            <w:tcW w:w="1151" w:type="dxa"/>
          </w:tcPr>
          <w:p w:rsidR="00F354B1" w:rsidRPr="00073D7B" w:rsidRDefault="00F354B1" w:rsidP="00F8196E">
            <w:pPr>
              <w:jc w:val="center"/>
              <w:rPr>
                <w:rFonts w:cs="Times New Roman"/>
                <w:b/>
                <w:bCs/>
              </w:rPr>
            </w:pPr>
          </w:p>
        </w:tc>
        <w:tc>
          <w:tcPr>
            <w:tcW w:w="1288" w:type="dxa"/>
          </w:tcPr>
          <w:p w:rsidR="00F354B1" w:rsidRPr="00073D7B" w:rsidRDefault="00F354B1" w:rsidP="00F8196E">
            <w:pPr>
              <w:jc w:val="center"/>
              <w:rPr>
                <w:rFonts w:cs="Times New Roman"/>
                <w:b/>
                <w:bCs/>
              </w:rPr>
            </w:pPr>
          </w:p>
        </w:tc>
        <w:tc>
          <w:tcPr>
            <w:tcW w:w="1123" w:type="dxa"/>
          </w:tcPr>
          <w:p w:rsidR="00F354B1" w:rsidRPr="00073D7B" w:rsidRDefault="00F354B1" w:rsidP="00F8196E">
            <w:pPr>
              <w:jc w:val="center"/>
              <w:rPr>
                <w:rFonts w:cs="Times New Roman"/>
                <w:b/>
                <w:bCs/>
              </w:rPr>
            </w:pPr>
          </w:p>
        </w:tc>
        <w:tc>
          <w:tcPr>
            <w:tcW w:w="1132" w:type="dxa"/>
          </w:tcPr>
          <w:p w:rsidR="00F354B1" w:rsidRPr="00073D7B" w:rsidRDefault="00F354B1" w:rsidP="00F8196E">
            <w:pPr>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tcPr>
          <w:p w:rsidR="00F354B1" w:rsidRPr="00073D7B" w:rsidRDefault="00F354B1" w:rsidP="00F8196E">
            <w:pPr>
              <w:rPr>
                <w:rFonts w:cs="Times New Roman"/>
                <w:b/>
                <w:bCs/>
              </w:rPr>
            </w:pPr>
          </w:p>
        </w:tc>
        <w:tc>
          <w:tcPr>
            <w:tcW w:w="2603" w:type="dxa"/>
          </w:tcPr>
          <w:p w:rsidR="00F354B1" w:rsidRPr="00073D7B" w:rsidRDefault="00F354B1" w:rsidP="00993060">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073D7B" w:rsidRDefault="00F354B1" w:rsidP="00F8196E">
            <w:pPr>
              <w:jc w:val="center"/>
              <w:rPr>
                <w:rFonts w:cs="Times New Roman"/>
                <w:bCs/>
              </w:rPr>
            </w:pPr>
          </w:p>
        </w:tc>
        <w:tc>
          <w:tcPr>
            <w:tcW w:w="1151" w:type="dxa"/>
          </w:tcPr>
          <w:p w:rsidR="00F354B1" w:rsidRPr="00073D7B" w:rsidRDefault="00F354B1" w:rsidP="00F8196E">
            <w:pPr>
              <w:jc w:val="center"/>
              <w:rPr>
                <w:rFonts w:cs="Times New Roman"/>
                <w:bCs/>
              </w:rPr>
            </w:pPr>
          </w:p>
        </w:tc>
        <w:tc>
          <w:tcPr>
            <w:tcW w:w="1288" w:type="dxa"/>
          </w:tcPr>
          <w:p w:rsidR="00F354B1" w:rsidRPr="00073D7B" w:rsidRDefault="00F354B1" w:rsidP="00F8196E">
            <w:pPr>
              <w:jc w:val="center"/>
              <w:rPr>
                <w:rFonts w:cs="Times New Roman"/>
                <w:bCs/>
              </w:rPr>
            </w:pPr>
          </w:p>
        </w:tc>
        <w:tc>
          <w:tcPr>
            <w:tcW w:w="1123" w:type="dxa"/>
          </w:tcPr>
          <w:p w:rsidR="00F354B1" w:rsidRPr="00073D7B" w:rsidRDefault="00F354B1" w:rsidP="00F8196E">
            <w:pPr>
              <w:jc w:val="center"/>
              <w:rPr>
                <w:rFonts w:cs="Times New Roman"/>
                <w:bCs/>
              </w:rPr>
            </w:pPr>
          </w:p>
        </w:tc>
        <w:tc>
          <w:tcPr>
            <w:tcW w:w="1132" w:type="dxa"/>
          </w:tcPr>
          <w:p w:rsidR="00F354B1" w:rsidRPr="00073D7B" w:rsidRDefault="00F354B1" w:rsidP="00F8196E">
            <w:pPr>
              <w:jc w:val="center"/>
              <w:rPr>
                <w:rFonts w:cs="Times New Roman"/>
                <w:bCs/>
              </w:rPr>
            </w:pPr>
          </w:p>
        </w:tc>
        <w:tc>
          <w:tcPr>
            <w:tcW w:w="1122" w:type="dxa"/>
          </w:tcPr>
          <w:p w:rsidR="00F354B1" w:rsidRPr="00073D7B" w:rsidRDefault="00F354B1" w:rsidP="00F8196E">
            <w:pPr>
              <w:jc w:val="center"/>
              <w:rPr>
                <w:rFonts w:cs="Times New Roman"/>
                <w:bCs/>
              </w:rPr>
            </w:pPr>
          </w:p>
        </w:tc>
      </w:tr>
      <w:tr w:rsidR="00F354B1" w:rsidRPr="00073D7B" w:rsidTr="00263AAA">
        <w:tc>
          <w:tcPr>
            <w:tcW w:w="5245" w:type="dxa"/>
            <w:gridSpan w:val="6"/>
            <w:vMerge/>
          </w:tcPr>
          <w:p w:rsidR="00F354B1" w:rsidRPr="00073D7B" w:rsidRDefault="00F354B1" w:rsidP="00F8196E">
            <w:pPr>
              <w:rPr>
                <w:rFonts w:cs="Times New Roman"/>
                <w:b/>
                <w:bCs/>
              </w:rPr>
            </w:pPr>
          </w:p>
        </w:tc>
        <w:tc>
          <w:tcPr>
            <w:tcW w:w="2603" w:type="dxa"/>
          </w:tcPr>
          <w:p w:rsidR="00F354B1" w:rsidRPr="00073D7B" w:rsidRDefault="00F354B1" w:rsidP="00993060">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073D7B" w:rsidRDefault="00F354B1" w:rsidP="00F8196E">
            <w:pPr>
              <w:jc w:val="center"/>
              <w:rPr>
                <w:rFonts w:cs="Times New Roman"/>
                <w:bCs/>
              </w:rPr>
            </w:pPr>
            <w:r>
              <w:rPr>
                <w:rFonts w:cs="Times New Roman"/>
                <w:bCs/>
              </w:rPr>
              <w:t>0,0</w:t>
            </w:r>
          </w:p>
        </w:tc>
        <w:tc>
          <w:tcPr>
            <w:tcW w:w="1151" w:type="dxa"/>
          </w:tcPr>
          <w:p w:rsidR="00F354B1" w:rsidRPr="00073D7B" w:rsidRDefault="00F354B1" w:rsidP="00F8196E">
            <w:pPr>
              <w:jc w:val="center"/>
              <w:rPr>
                <w:rFonts w:cs="Times New Roman"/>
                <w:bCs/>
              </w:rPr>
            </w:pPr>
            <w:r>
              <w:rPr>
                <w:rFonts w:cs="Times New Roman"/>
                <w:bCs/>
              </w:rPr>
              <w:t>0,0</w:t>
            </w:r>
          </w:p>
        </w:tc>
        <w:tc>
          <w:tcPr>
            <w:tcW w:w="1288" w:type="dxa"/>
          </w:tcPr>
          <w:p w:rsidR="00F354B1" w:rsidRPr="00073D7B" w:rsidRDefault="00F354B1" w:rsidP="00F8196E">
            <w:pPr>
              <w:jc w:val="center"/>
              <w:rPr>
                <w:rFonts w:cs="Times New Roman"/>
                <w:bCs/>
              </w:rPr>
            </w:pPr>
            <w:r w:rsidRPr="00073D7B">
              <w:rPr>
                <w:rFonts w:cs="Times New Roman"/>
                <w:bCs/>
              </w:rPr>
              <w:t>0,0</w:t>
            </w:r>
          </w:p>
        </w:tc>
        <w:tc>
          <w:tcPr>
            <w:tcW w:w="1123" w:type="dxa"/>
          </w:tcPr>
          <w:p w:rsidR="00F354B1" w:rsidRPr="00073D7B" w:rsidRDefault="00F354B1" w:rsidP="00F8196E">
            <w:pPr>
              <w:jc w:val="center"/>
              <w:rPr>
                <w:rFonts w:cs="Times New Roman"/>
                <w:bCs/>
              </w:rPr>
            </w:pPr>
            <w:r w:rsidRPr="00073D7B">
              <w:rPr>
                <w:rFonts w:cs="Times New Roman"/>
                <w:bCs/>
              </w:rPr>
              <w:t>0,0</w:t>
            </w:r>
          </w:p>
        </w:tc>
        <w:tc>
          <w:tcPr>
            <w:tcW w:w="1132" w:type="dxa"/>
          </w:tcPr>
          <w:p w:rsidR="00F354B1" w:rsidRPr="00073D7B" w:rsidRDefault="00F354B1" w:rsidP="00F8196E">
            <w:pPr>
              <w:jc w:val="center"/>
              <w:rPr>
                <w:rFonts w:cs="Times New Roman"/>
                <w:bCs/>
              </w:rPr>
            </w:pPr>
            <w:r w:rsidRPr="00073D7B">
              <w:rPr>
                <w:rFonts w:cs="Times New Roman"/>
                <w:bCs/>
              </w:rPr>
              <w:t>0,0</w:t>
            </w:r>
          </w:p>
        </w:tc>
        <w:tc>
          <w:tcPr>
            <w:tcW w:w="1122" w:type="dxa"/>
          </w:tcPr>
          <w:p w:rsidR="00F354B1" w:rsidRPr="00073D7B" w:rsidRDefault="00152C83" w:rsidP="00F8196E">
            <w:pPr>
              <w:jc w:val="center"/>
              <w:rPr>
                <w:rFonts w:cs="Times New Roman"/>
                <w:bCs/>
              </w:rPr>
            </w:pPr>
            <w:r>
              <w:rPr>
                <w:rFonts w:cs="Times New Roman"/>
                <w:bCs/>
              </w:rPr>
              <w:t>0,0</w:t>
            </w:r>
          </w:p>
        </w:tc>
      </w:tr>
      <w:tr w:rsidR="00F354B1" w:rsidRPr="00073D7B" w:rsidTr="00263AAA">
        <w:tc>
          <w:tcPr>
            <w:tcW w:w="5245" w:type="dxa"/>
            <w:gridSpan w:val="6"/>
            <w:vMerge/>
          </w:tcPr>
          <w:p w:rsidR="00F354B1" w:rsidRPr="00073D7B" w:rsidRDefault="00F354B1" w:rsidP="00F8196E">
            <w:pPr>
              <w:rPr>
                <w:rFonts w:cs="Times New Roman"/>
                <w:b/>
                <w:bCs/>
              </w:rPr>
            </w:pPr>
          </w:p>
        </w:tc>
        <w:tc>
          <w:tcPr>
            <w:tcW w:w="2603" w:type="dxa"/>
          </w:tcPr>
          <w:p w:rsidR="00F354B1" w:rsidRPr="00073D7B" w:rsidRDefault="00F354B1" w:rsidP="00993060">
            <w:pPr>
              <w:pStyle w:val="ad"/>
              <w:spacing w:line="240" w:lineRule="auto"/>
              <w:rPr>
                <w:rFonts w:cs="Times New Roman"/>
              </w:rPr>
            </w:pPr>
            <w:r w:rsidRPr="00073D7B">
              <w:rPr>
                <w:rFonts w:cs="Times New Roman"/>
              </w:rPr>
              <w:t>(4) прочие расходы</w:t>
            </w:r>
          </w:p>
        </w:tc>
        <w:tc>
          <w:tcPr>
            <w:tcW w:w="1280" w:type="dxa"/>
          </w:tcPr>
          <w:p w:rsidR="00F354B1" w:rsidRPr="00073D7B" w:rsidRDefault="00F354B1" w:rsidP="00F8196E">
            <w:pPr>
              <w:jc w:val="center"/>
              <w:rPr>
                <w:rFonts w:cs="Times New Roman"/>
                <w:b/>
                <w:bCs/>
              </w:rPr>
            </w:pPr>
          </w:p>
        </w:tc>
        <w:tc>
          <w:tcPr>
            <w:tcW w:w="1151" w:type="dxa"/>
          </w:tcPr>
          <w:p w:rsidR="00F354B1" w:rsidRPr="00073D7B" w:rsidRDefault="00F354B1" w:rsidP="00F8196E">
            <w:pPr>
              <w:jc w:val="center"/>
              <w:rPr>
                <w:rFonts w:cs="Times New Roman"/>
                <w:b/>
                <w:bCs/>
              </w:rPr>
            </w:pPr>
          </w:p>
        </w:tc>
        <w:tc>
          <w:tcPr>
            <w:tcW w:w="1288" w:type="dxa"/>
          </w:tcPr>
          <w:p w:rsidR="00F354B1" w:rsidRPr="00073D7B" w:rsidRDefault="00F354B1" w:rsidP="00F8196E">
            <w:pPr>
              <w:jc w:val="center"/>
              <w:rPr>
                <w:rFonts w:cs="Times New Roman"/>
                <w:b/>
                <w:bCs/>
              </w:rPr>
            </w:pPr>
          </w:p>
        </w:tc>
        <w:tc>
          <w:tcPr>
            <w:tcW w:w="1123" w:type="dxa"/>
          </w:tcPr>
          <w:p w:rsidR="00F354B1" w:rsidRPr="00073D7B" w:rsidRDefault="00F354B1" w:rsidP="00F8196E">
            <w:pPr>
              <w:jc w:val="center"/>
              <w:rPr>
                <w:rFonts w:cs="Times New Roman"/>
                <w:b/>
                <w:bCs/>
              </w:rPr>
            </w:pPr>
          </w:p>
        </w:tc>
        <w:tc>
          <w:tcPr>
            <w:tcW w:w="1132" w:type="dxa"/>
          </w:tcPr>
          <w:p w:rsidR="00F354B1" w:rsidRPr="00073D7B" w:rsidRDefault="00F354B1" w:rsidP="00F8196E">
            <w:pPr>
              <w:jc w:val="center"/>
              <w:rPr>
                <w:rFonts w:cs="Times New Roman"/>
                <w:b/>
                <w:bCs/>
              </w:rPr>
            </w:pPr>
          </w:p>
        </w:tc>
        <w:tc>
          <w:tcPr>
            <w:tcW w:w="1122" w:type="dxa"/>
          </w:tcPr>
          <w:p w:rsidR="00F354B1" w:rsidRPr="00073D7B" w:rsidRDefault="00F354B1" w:rsidP="00F8196E">
            <w:pPr>
              <w:jc w:val="center"/>
              <w:rPr>
                <w:rFonts w:cs="Times New Roman"/>
                <w:b/>
                <w:bCs/>
              </w:rPr>
            </w:pPr>
          </w:p>
        </w:tc>
      </w:tr>
      <w:tr w:rsidR="00F354B1" w:rsidRPr="00073D7B" w:rsidTr="00263AAA">
        <w:tc>
          <w:tcPr>
            <w:tcW w:w="5245" w:type="dxa"/>
            <w:gridSpan w:val="6"/>
            <w:vMerge w:val="restart"/>
          </w:tcPr>
          <w:p w:rsidR="00F354B1" w:rsidRPr="00073D7B" w:rsidRDefault="00F354B1" w:rsidP="00F8196E">
            <w:pPr>
              <w:spacing w:line="240" w:lineRule="auto"/>
              <w:rPr>
                <w:rFonts w:cs="Times New Roman"/>
                <w:b/>
                <w:bCs/>
              </w:rPr>
            </w:pPr>
            <w:r w:rsidRPr="00073D7B">
              <w:rPr>
                <w:rFonts w:cs="Times New Roman"/>
              </w:rPr>
              <w:t>Е Проекты Образования</w:t>
            </w:r>
          </w:p>
        </w:tc>
        <w:tc>
          <w:tcPr>
            <w:tcW w:w="2603" w:type="dxa"/>
          </w:tcPr>
          <w:p w:rsidR="00F354B1" w:rsidRPr="00073D7B" w:rsidRDefault="00F354B1" w:rsidP="00F8196E">
            <w:pPr>
              <w:pStyle w:val="ad"/>
              <w:spacing w:line="240" w:lineRule="auto"/>
              <w:rPr>
                <w:rFonts w:cs="Times New Roman"/>
              </w:rPr>
            </w:pPr>
            <w:r w:rsidRPr="00073D7B">
              <w:rPr>
                <w:rFonts w:cs="Times New Roman"/>
              </w:rPr>
              <w:t xml:space="preserve">Всего (1)+(2)+(3)+(4) </w:t>
            </w:r>
          </w:p>
        </w:tc>
        <w:tc>
          <w:tcPr>
            <w:tcW w:w="1280" w:type="dxa"/>
          </w:tcPr>
          <w:p w:rsidR="00F354B1" w:rsidRPr="00334959" w:rsidRDefault="00F354B1" w:rsidP="00F354B1">
            <w:pPr>
              <w:spacing w:line="240" w:lineRule="auto"/>
              <w:jc w:val="center"/>
              <w:rPr>
                <w:rFonts w:cs="Times New Roman"/>
                <w:b/>
                <w:bCs/>
              </w:rPr>
            </w:pPr>
            <w:r w:rsidRPr="00EB726E">
              <w:rPr>
                <w:rFonts w:cs="Times New Roman"/>
                <w:b/>
                <w:bCs/>
              </w:rPr>
              <w:t>8493,8</w:t>
            </w:r>
          </w:p>
        </w:tc>
        <w:tc>
          <w:tcPr>
            <w:tcW w:w="1151"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6560,1</w:t>
            </w:r>
          </w:p>
        </w:tc>
        <w:tc>
          <w:tcPr>
            <w:tcW w:w="1288" w:type="dxa"/>
            <w:shd w:val="clear" w:color="auto" w:fill="auto"/>
          </w:tcPr>
          <w:p w:rsidR="00F354B1" w:rsidRPr="00073D7B" w:rsidRDefault="00F354B1" w:rsidP="00BA24A6">
            <w:pPr>
              <w:spacing w:line="240" w:lineRule="auto"/>
              <w:jc w:val="center"/>
              <w:rPr>
                <w:rFonts w:cs="Times New Roman"/>
                <w:b/>
                <w:bCs/>
              </w:rPr>
            </w:pPr>
            <w:r w:rsidRPr="00073D7B">
              <w:rPr>
                <w:rFonts w:cs="Times New Roman"/>
                <w:b/>
                <w:bCs/>
              </w:rPr>
              <w:t>1892,2</w:t>
            </w:r>
          </w:p>
        </w:tc>
        <w:tc>
          <w:tcPr>
            <w:tcW w:w="1123" w:type="dxa"/>
            <w:shd w:val="clear" w:color="auto" w:fill="auto"/>
          </w:tcPr>
          <w:p w:rsidR="00F354B1" w:rsidRPr="00073D7B" w:rsidRDefault="00F354B1" w:rsidP="00BA24A6">
            <w:pPr>
              <w:jc w:val="center"/>
              <w:rPr>
                <w:rFonts w:cs="Times New Roman"/>
                <w:b/>
                <w:color w:val="000000"/>
                <w:lang w:eastAsia="ru-RU"/>
              </w:rPr>
            </w:pPr>
            <w:r w:rsidRPr="00073D7B">
              <w:rPr>
                <w:rFonts w:cs="Times New Roman"/>
                <w:b/>
                <w:color w:val="000000"/>
                <w:lang w:eastAsia="ru-RU"/>
              </w:rPr>
              <w:t>2287,3</w:t>
            </w:r>
          </w:p>
        </w:tc>
        <w:tc>
          <w:tcPr>
            <w:tcW w:w="1132" w:type="dxa"/>
            <w:shd w:val="clear" w:color="auto" w:fill="auto"/>
          </w:tcPr>
          <w:p w:rsidR="00F354B1" w:rsidRPr="00073D7B" w:rsidRDefault="00F354B1" w:rsidP="00854896">
            <w:pPr>
              <w:jc w:val="center"/>
              <w:rPr>
                <w:rFonts w:cs="Times New Roman"/>
                <w:b/>
                <w:color w:val="000000"/>
                <w:lang w:eastAsia="ru-RU"/>
              </w:rPr>
            </w:pPr>
            <w:r w:rsidRPr="00073D7B">
              <w:rPr>
                <w:rFonts w:cs="Times New Roman"/>
                <w:b/>
                <w:color w:val="000000"/>
                <w:lang w:eastAsia="ru-RU"/>
              </w:rPr>
              <w:t>2287,3</w:t>
            </w:r>
          </w:p>
        </w:tc>
        <w:tc>
          <w:tcPr>
            <w:tcW w:w="1122" w:type="dxa"/>
            <w:shd w:val="clear" w:color="auto" w:fill="auto"/>
          </w:tcPr>
          <w:p w:rsidR="00F354B1" w:rsidRPr="00073D7B" w:rsidRDefault="00152C83" w:rsidP="00334959">
            <w:pPr>
              <w:jc w:val="center"/>
              <w:rPr>
                <w:rFonts w:cs="Times New Roman"/>
                <w:b/>
                <w:color w:val="000000"/>
                <w:lang w:eastAsia="ru-RU"/>
              </w:rPr>
            </w:pPr>
            <w:r>
              <w:rPr>
                <w:rFonts w:cs="Times New Roman"/>
                <w:b/>
                <w:color w:val="000000"/>
                <w:lang w:eastAsia="ru-RU"/>
              </w:rPr>
              <w:t>21520,7</w:t>
            </w:r>
          </w:p>
        </w:tc>
      </w:tr>
      <w:tr w:rsidR="00F354B1" w:rsidRPr="00073D7B" w:rsidTr="00263AAA">
        <w:tc>
          <w:tcPr>
            <w:tcW w:w="5245" w:type="dxa"/>
            <w:gridSpan w:val="6"/>
            <w:vMerge/>
          </w:tcPr>
          <w:p w:rsidR="00F354B1" w:rsidRPr="00073D7B" w:rsidRDefault="00F354B1" w:rsidP="00F8196E">
            <w:pPr>
              <w:spacing w:line="240" w:lineRule="auto"/>
              <w:rPr>
                <w:rFonts w:cs="Times New Roman"/>
              </w:rPr>
            </w:pPr>
          </w:p>
        </w:tc>
        <w:tc>
          <w:tcPr>
            <w:tcW w:w="2603" w:type="dxa"/>
          </w:tcPr>
          <w:p w:rsidR="00F354B1" w:rsidRPr="00073D7B" w:rsidRDefault="00F354B1" w:rsidP="00F8196E">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1000,0</w:t>
            </w:r>
          </w:p>
        </w:tc>
        <w:tc>
          <w:tcPr>
            <w:tcW w:w="1151" w:type="dxa"/>
          </w:tcPr>
          <w:p w:rsidR="00F354B1" w:rsidRPr="00073D7B" w:rsidRDefault="00F354B1" w:rsidP="00BA24A6">
            <w:pPr>
              <w:spacing w:line="240" w:lineRule="auto"/>
              <w:jc w:val="center"/>
              <w:rPr>
                <w:rFonts w:cs="Times New Roman"/>
                <w:bCs/>
              </w:rPr>
            </w:pPr>
          </w:p>
        </w:tc>
        <w:tc>
          <w:tcPr>
            <w:tcW w:w="1288" w:type="dxa"/>
          </w:tcPr>
          <w:p w:rsidR="00F354B1" w:rsidRPr="00073D7B" w:rsidRDefault="00F354B1" w:rsidP="00BA24A6">
            <w:pPr>
              <w:spacing w:line="240" w:lineRule="auto"/>
              <w:jc w:val="center"/>
              <w:rPr>
                <w:rFonts w:cs="Times New Roman"/>
                <w:bCs/>
              </w:rPr>
            </w:pPr>
          </w:p>
        </w:tc>
        <w:tc>
          <w:tcPr>
            <w:tcW w:w="1123" w:type="dxa"/>
          </w:tcPr>
          <w:p w:rsidR="00F354B1" w:rsidRPr="00073D7B" w:rsidRDefault="00F354B1" w:rsidP="00BA24A6">
            <w:pPr>
              <w:spacing w:line="240" w:lineRule="auto"/>
              <w:jc w:val="center"/>
              <w:rPr>
                <w:rFonts w:cs="Times New Roman"/>
                <w:bCs/>
              </w:rPr>
            </w:pPr>
          </w:p>
        </w:tc>
        <w:tc>
          <w:tcPr>
            <w:tcW w:w="1132" w:type="dxa"/>
          </w:tcPr>
          <w:p w:rsidR="00F354B1" w:rsidRPr="00073D7B" w:rsidRDefault="00F354B1" w:rsidP="00854896">
            <w:pPr>
              <w:spacing w:line="240" w:lineRule="auto"/>
              <w:jc w:val="center"/>
              <w:rPr>
                <w:rFonts w:cs="Times New Roman"/>
                <w:bCs/>
              </w:rPr>
            </w:pPr>
          </w:p>
        </w:tc>
        <w:tc>
          <w:tcPr>
            <w:tcW w:w="1122" w:type="dxa"/>
          </w:tcPr>
          <w:p w:rsidR="00F354B1" w:rsidRPr="00073D7B" w:rsidRDefault="00152C83" w:rsidP="00F8196E">
            <w:pPr>
              <w:jc w:val="center"/>
              <w:rPr>
                <w:rFonts w:cs="Times New Roman"/>
                <w:bCs/>
              </w:rPr>
            </w:pPr>
            <w:r>
              <w:rPr>
                <w:rFonts w:cs="Times New Roman"/>
                <w:bCs/>
              </w:rPr>
              <w:t>1000,0</w:t>
            </w:r>
          </w:p>
        </w:tc>
      </w:tr>
      <w:tr w:rsidR="00F354B1" w:rsidRPr="00073D7B" w:rsidTr="00263AAA">
        <w:tc>
          <w:tcPr>
            <w:tcW w:w="5245" w:type="dxa"/>
            <w:gridSpan w:val="6"/>
            <w:vMerge/>
          </w:tcPr>
          <w:p w:rsidR="00F354B1" w:rsidRPr="00073D7B" w:rsidRDefault="00F354B1" w:rsidP="00D63F78">
            <w:pPr>
              <w:spacing w:line="240" w:lineRule="auto"/>
              <w:rPr>
                <w:rFonts w:cs="Times New Roman"/>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A83938" w:rsidRDefault="00F354B1" w:rsidP="00F354B1">
            <w:pPr>
              <w:spacing w:line="240" w:lineRule="auto"/>
              <w:jc w:val="center"/>
              <w:rPr>
                <w:rFonts w:cs="Times New Roman"/>
                <w:bCs/>
              </w:rPr>
            </w:pPr>
            <w:r w:rsidRPr="00A83938">
              <w:rPr>
                <w:rFonts w:cs="Times New Roman"/>
                <w:bCs/>
              </w:rPr>
              <w:t>4691,5</w:t>
            </w:r>
          </w:p>
        </w:tc>
        <w:tc>
          <w:tcPr>
            <w:tcW w:w="1151" w:type="dxa"/>
          </w:tcPr>
          <w:p w:rsidR="00F354B1" w:rsidRPr="00073D7B" w:rsidRDefault="00F354B1" w:rsidP="00BA24A6">
            <w:pPr>
              <w:spacing w:line="240" w:lineRule="auto"/>
              <w:jc w:val="center"/>
              <w:rPr>
                <w:rFonts w:cs="Times New Roman"/>
                <w:bCs/>
              </w:rPr>
            </w:pPr>
            <w:r w:rsidRPr="00073D7B">
              <w:rPr>
                <w:rFonts w:cs="Times New Roman"/>
                <w:bCs/>
              </w:rPr>
              <w:t>4743,6</w:t>
            </w:r>
          </w:p>
        </w:tc>
        <w:tc>
          <w:tcPr>
            <w:tcW w:w="1288" w:type="dxa"/>
          </w:tcPr>
          <w:p w:rsidR="00F354B1" w:rsidRPr="00073D7B" w:rsidRDefault="00F354B1" w:rsidP="00BA24A6">
            <w:pPr>
              <w:spacing w:line="240" w:lineRule="auto"/>
              <w:jc w:val="center"/>
              <w:rPr>
                <w:rFonts w:cs="Times New Roman"/>
                <w:bCs/>
              </w:rPr>
            </w:pPr>
            <w:r w:rsidRPr="00073D7B">
              <w:rPr>
                <w:rFonts w:cs="Times New Roman"/>
                <w:bCs/>
              </w:rPr>
              <w:t>75,7</w:t>
            </w:r>
          </w:p>
        </w:tc>
        <w:tc>
          <w:tcPr>
            <w:tcW w:w="1123" w:type="dxa"/>
          </w:tcPr>
          <w:p w:rsidR="00F354B1" w:rsidRPr="00073D7B" w:rsidRDefault="00F354B1" w:rsidP="00BA24A6">
            <w:pPr>
              <w:spacing w:line="240" w:lineRule="auto"/>
              <w:jc w:val="center"/>
              <w:rPr>
                <w:rFonts w:cs="Times New Roman"/>
                <w:bCs/>
              </w:rPr>
            </w:pPr>
            <w:r w:rsidRPr="00073D7B">
              <w:rPr>
                <w:rFonts w:cs="Times New Roman"/>
                <w:bCs/>
              </w:rPr>
              <w:t>594,7</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594,7</w:t>
            </w:r>
          </w:p>
        </w:tc>
        <w:tc>
          <w:tcPr>
            <w:tcW w:w="1122" w:type="dxa"/>
          </w:tcPr>
          <w:p w:rsidR="00F354B1" w:rsidRPr="00073D7B" w:rsidRDefault="00152C83" w:rsidP="00D51A74">
            <w:pPr>
              <w:jc w:val="center"/>
              <w:rPr>
                <w:rFonts w:cs="Times New Roman"/>
                <w:color w:val="000000"/>
                <w:lang w:eastAsia="ru-RU"/>
              </w:rPr>
            </w:pPr>
            <w:r>
              <w:rPr>
                <w:rFonts w:cs="Times New Roman"/>
                <w:color w:val="000000"/>
                <w:lang w:eastAsia="ru-RU"/>
              </w:rPr>
              <w:t>10700,2</w:t>
            </w:r>
          </w:p>
        </w:tc>
      </w:tr>
      <w:tr w:rsidR="00F354B1" w:rsidRPr="00073D7B" w:rsidTr="00263AAA">
        <w:tc>
          <w:tcPr>
            <w:tcW w:w="5245" w:type="dxa"/>
            <w:gridSpan w:val="6"/>
            <w:vMerge/>
          </w:tcPr>
          <w:p w:rsidR="00F354B1" w:rsidRPr="00073D7B" w:rsidRDefault="00F354B1" w:rsidP="00D63F78">
            <w:pPr>
              <w:spacing w:line="240" w:lineRule="auto"/>
              <w:rPr>
                <w:rFonts w:cs="Times New Roman"/>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A83938" w:rsidRDefault="00F354B1" w:rsidP="00F354B1">
            <w:pPr>
              <w:spacing w:line="240" w:lineRule="auto"/>
              <w:jc w:val="center"/>
              <w:rPr>
                <w:rFonts w:cs="Times New Roman"/>
                <w:bCs/>
              </w:rPr>
            </w:pPr>
            <w:r w:rsidRPr="00A83938">
              <w:rPr>
                <w:rFonts w:cs="Times New Roman"/>
                <w:bCs/>
              </w:rPr>
              <w:t>2802,3</w:t>
            </w:r>
          </w:p>
        </w:tc>
        <w:tc>
          <w:tcPr>
            <w:tcW w:w="1151" w:type="dxa"/>
          </w:tcPr>
          <w:p w:rsidR="00F354B1" w:rsidRPr="00073D7B" w:rsidRDefault="00F354B1" w:rsidP="00BA24A6">
            <w:pPr>
              <w:jc w:val="center"/>
              <w:rPr>
                <w:rFonts w:cs="Times New Roman"/>
                <w:bCs/>
              </w:rPr>
            </w:pPr>
            <w:r w:rsidRPr="00073D7B">
              <w:rPr>
                <w:rFonts w:cs="Times New Roman"/>
                <w:bCs/>
              </w:rPr>
              <w:t>1816,5</w:t>
            </w:r>
          </w:p>
        </w:tc>
        <w:tc>
          <w:tcPr>
            <w:tcW w:w="1288" w:type="dxa"/>
          </w:tcPr>
          <w:p w:rsidR="00F354B1" w:rsidRPr="00073D7B" w:rsidRDefault="00F354B1" w:rsidP="00BA24A6">
            <w:pPr>
              <w:jc w:val="center"/>
              <w:rPr>
                <w:rFonts w:cs="Times New Roman"/>
                <w:bCs/>
              </w:rPr>
            </w:pPr>
            <w:r w:rsidRPr="00073D7B">
              <w:rPr>
                <w:rFonts w:cs="Times New Roman"/>
                <w:bCs/>
              </w:rPr>
              <w:t>1816,5</w:t>
            </w:r>
          </w:p>
        </w:tc>
        <w:tc>
          <w:tcPr>
            <w:tcW w:w="1123" w:type="dxa"/>
          </w:tcPr>
          <w:p w:rsidR="00F354B1" w:rsidRPr="00073D7B" w:rsidRDefault="00F354B1" w:rsidP="00BA24A6">
            <w:pPr>
              <w:jc w:val="center"/>
              <w:rPr>
                <w:rFonts w:cs="Times New Roman"/>
                <w:bCs/>
              </w:rPr>
            </w:pPr>
            <w:r w:rsidRPr="00073D7B">
              <w:rPr>
                <w:rFonts w:cs="Times New Roman"/>
                <w:bCs/>
              </w:rPr>
              <w:t>1692,6</w:t>
            </w:r>
          </w:p>
        </w:tc>
        <w:tc>
          <w:tcPr>
            <w:tcW w:w="1132" w:type="dxa"/>
          </w:tcPr>
          <w:p w:rsidR="00F354B1" w:rsidRPr="00073D7B" w:rsidRDefault="00F354B1" w:rsidP="00854896">
            <w:pPr>
              <w:jc w:val="center"/>
              <w:rPr>
                <w:rFonts w:cs="Times New Roman"/>
                <w:bCs/>
              </w:rPr>
            </w:pPr>
            <w:r w:rsidRPr="00073D7B">
              <w:rPr>
                <w:rFonts w:cs="Times New Roman"/>
                <w:bCs/>
              </w:rPr>
              <w:t>1692,6</w:t>
            </w:r>
          </w:p>
        </w:tc>
        <w:tc>
          <w:tcPr>
            <w:tcW w:w="1122" w:type="dxa"/>
            <w:shd w:val="clear" w:color="auto" w:fill="auto"/>
          </w:tcPr>
          <w:p w:rsidR="00F354B1" w:rsidRPr="00073D7B" w:rsidRDefault="00152C83" w:rsidP="00D51A74">
            <w:pPr>
              <w:jc w:val="center"/>
              <w:rPr>
                <w:rFonts w:cs="Times New Roman"/>
                <w:color w:val="000000"/>
                <w:lang w:eastAsia="ru-RU"/>
              </w:rPr>
            </w:pPr>
            <w:r>
              <w:rPr>
                <w:rFonts w:cs="Times New Roman"/>
                <w:color w:val="000000"/>
                <w:lang w:eastAsia="ru-RU"/>
              </w:rPr>
              <w:t>9820,5</w:t>
            </w:r>
          </w:p>
        </w:tc>
      </w:tr>
      <w:tr w:rsidR="00F354B1" w:rsidRPr="00073D7B" w:rsidTr="00263AAA">
        <w:tc>
          <w:tcPr>
            <w:tcW w:w="5245" w:type="dxa"/>
            <w:gridSpan w:val="6"/>
            <w:vMerge/>
          </w:tcPr>
          <w:p w:rsidR="00F354B1" w:rsidRPr="00073D7B" w:rsidRDefault="00F354B1" w:rsidP="00D63F78">
            <w:pPr>
              <w:spacing w:line="240" w:lineRule="auto"/>
              <w:rPr>
                <w:rFonts w:cs="Times New Roman"/>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shd w:val="clear" w:color="auto" w:fill="auto"/>
          </w:tcPr>
          <w:p w:rsidR="00F354B1" w:rsidRPr="00073D7B" w:rsidRDefault="00F354B1" w:rsidP="00D63F78">
            <w:pPr>
              <w:jc w:val="center"/>
              <w:rPr>
                <w:rFonts w:cs="Times New Roman"/>
                <w:b/>
                <w:bCs/>
              </w:rPr>
            </w:pPr>
          </w:p>
        </w:tc>
      </w:tr>
      <w:tr w:rsidR="00F354B1" w:rsidRPr="00073D7B" w:rsidTr="00263AAA">
        <w:tc>
          <w:tcPr>
            <w:tcW w:w="5245" w:type="dxa"/>
            <w:gridSpan w:val="6"/>
            <w:vMerge w:val="restart"/>
          </w:tcPr>
          <w:p w:rsidR="00F354B1" w:rsidRPr="00073D7B" w:rsidRDefault="00F354B1" w:rsidP="00D63F78">
            <w:pPr>
              <w:spacing w:line="240" w:lineRule="auto"/>
              <w:rPr>
                <w:rFonts w:cs="Times New Roman"/>
                <w:b/>
                <w:bCs/>
              </w:rPr>
            </w:pPr>
            <w:r w:rsidRPr="00073D7B">
              <w:rPr>
                <w:rFonts w:cs="Times New Roman"/>
              </w:rPr>
              <w:t>Е1 Функционирование центров «Точки роста в рамках федерального проекта "Современная школа" и «Цифровая образовательная среда» в рамках федерального проекта «Цифровая образовательная среда</w:t>
            </w:r>
            <w:r w:rsidRPr="00073D7B">
              <w:rPr>
                <w:rFonts w:cs="Times New Roman"/>
                <w:shd w:val="clear" w:color="auto" w:fill="FFFFFF"/>
              </w:rPr>
              <w:t>» национального проекта «Образование»</w:t>
            </w:r>
          </w:p>
        </w:tc>
        <w:tc>
          <w:tcPr>
            <w:tcW w:w="2603" w:type="dxa"/>
          </w:tcPr>
          <w:p w:rsidR="00F354B1" w:rsidRPr="00073D7B" w:rsidRDefault="00F354B1" w:rsidP="00D63F78">
            <w:pPr>
              <w:pStyle w:val="ad"/>
              <w:spacing w:line="240" w:lineRule="auto"/>
              <w:rPr>
                <w:rFonts w:cs="Times New Roman"/>
              </w:rPr>
            </w:pPr>
            <w:r w:rsidRPr="00073D7B">
              <w:rPr>
                <w:rFonts w:cs="Times New Roman"/>
              </w:rPr>
              <w:t xml:space="preserve">Всего (1)+(2)+(3)+(4) </w:t>
            </w:r>
          </w:p>
        </w:tc>
        <w:tc>
          <w:tcPr>
            <w:tcW w:w="1280" w:type="dxa"/>
          </w:tcPr>
          <w:p w:rsidR="00F354B1" w:rsidRPr="00D51A74" w:rsidRDefault="00F354B1" w:rsidP="00F354B1">
            <w:pPr>
              <w:spacing w:line="240" w:lineRule="auto"/>
              <w:jc w:val="center"/>
              <w:rPr>
                <w:rFonts w:cs="Times New Roman"/>
                <w:b/>
                <w:bCs/>
              </w:rPr>
            </w:pPr>
            <w:r w:rsidRPr="00D51A74">
              <w:rPr>
                <w:rFonts w:cs="Times New Roman"/>
                <w:b/>
                <w:bCs/>
              </w:rPr>
              <w:t>4574,7</w:t>
            </w:r>
          </w:p>
        </w:tc>
        <w:tc>
          <w:tcPr>
            <w:tcW w:w="1151" w:type="dxa"/>
          </w:tcPr>
          <w:p w:rsidR="00F354B1" w:rsidRPr="00073D7B" w:rsidRDefault="00F354B1" w:rsidP="00993060">
            <w:pPr>
              <w:spacing w:line="240" w:lineRule="auto"/>
              <w:jc w:val="center"/>
              <w:rPr>
                <w:rFonts w:cs="Times New Roman"/>
                <w:b/>
                <w:bCs/>
              </w:rPr>
            </w:pPr>
            <w:r w:rsidRPr="00073D7B">
              <w:rPr>
                <w:rFonts w:cs="Times New Roman"/>
                <w:b/>
                <w:bCs/>
              </w:rPr>
              <w:t>4667,9</w:t>
            </w:r>
          </w:p>
        </w:tc>
        <w:tc>
          <w:tcPr>
            <w:tcW w:w="1288" w:type="dxa"/>
          </w:tcPr>
          <w:p w:rsidR="00F354B1" w:rsidRPr="00073D7B" w:rsidRDefault="00F354B1" w:rsidP="00993060">
            <w:pPr>
              <w:spacing w:line="240" w:lineRule="auto"/>
              <w:jc w:val="center"/>
              <w:rPr>
                <w:rFonts w:cs="Times New Roman"/>
                <w:b/>
                <w:bCs/>
              </w:rPr>
            </w:pPr>
            <w:r w:rsidRPr="00073D7B">
              <w:rPr>
                <w:rFonts w:cs="Times New Roman"/>
                <w:b/>
                <w:bCs/>
              </w:rPr>
              <w:t>0,0</w:t>
            </w:r>
          </w:p>
        </w:tc>
        <w:tc>
          <w:tcPr>
            <w:tcW w:w="1123" w:type="dxa"/>
          </w:tcPr>
          <w:p w:rsidR="00F354B1" w:rsidRPr="00073D7B" w:rsidRDefault="00F354B1" w:rsidP="00993060">
            <w:pPr>
              <w:spacing w:line="240" w:lineRule="auto"/>
              <w:jc w:val="center"/>
              <w:rPr>
                <w:rFonts w:cs="Times New Roman"/>
                <w:b/>
                <w:bCs/>
              </w:rPr>
            </w:pPr>
            <w:r w:rsidRPr="00073D7B">
              <w:rPr>
                <w:rFonts w:cs="Times New Roman"/>
                <w:b/>
                <w:bCs/>
              </w:rPr>
              <w:t>0,0</w:t>
            </w:r>
          </w:p>
        </w:tc>
        <w:tc>
          <w:tcPr>
            <w:tcW w:w="1132" w:type="dxa"/>
          </w:tcPr>
          <w:p w:rsidR="00F354B1" w:rsidRPr="00073D7B" w:rsidRDefault="00F354B1" w:rsidP="00854896">
            <w:pPr>
              <w:spacing w:line="240" w:lineRule="auto"/>
              <w:jc w:val="center"/>
              <w:rPr>
                <w:rFonts w:cs="Times New Roman"/>
                <w:b/>
                <w:bCs/>
              </w:rPr>
            </w:pPr>
            <w:r w:rsidRPr="00073D7B">
              <w:rPr>
                <w:rFonts w:cs="Times New Roman"/>
                <w:b/>
                <w:bCs/>
              </w:rPr>
              <w:t>0,0</w:t>
            </w:r>
          </w:p>
        </w:tc>
        <w:tc>
          <w:tcPr>
            <w:tcW w:w="1122" w:type="dxa"/>
            <w:shd w:val="clear" w:color="auto" w:fill="auto"/>
          </w:tcPr>
          <w:p w:rsidR="00F354B1" w:rsidRPr="00073D7B" w:rsidRDefault="00152C83" w:rsidP="00D63F78">
            <w:pPr>
              <w:jc w:val="center"/>
              <w:rPr>
                <w:rFonts w:cs="Times New Roman"/>
                <w:b/>
                <w:bCs/>
              </w:rPr>
            </w:pPr>
            <w:r>
              <w:rPr>
                <w:rFonts w:cs="Times New Roman"/>
                <w:b/>
                <w:bCs/>
              </w:rPr>
              <w:t>9242,6</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spacing w:line="240" w:lineRule="auto"/>
              <w:jc w:val="center"/>
              <w:rPr>
                <w:rFonts w:cs="Times New Roman"/>
                <w:b/>
                <w:bCs/>
              </w:rPr>
            </w:pPr>
          </w:p>
        </w:tc>
        <w:tc>
          <w:tcPr>
            <w:tcW w:w="1151" w:type="dxa"/>
          </w:tcPr>
          <w:p w:rsidR="00F354B1" w:rsidRPr="00073D7B" w:rsidRDefault="00F354B1" w:rsidP="00993060">
            <w:pPr>
              <w:spacing w:line="240" w:lineRule="auto"/>
              <w:jc w:val="center"/>
              <w:rPr>
                <w:rFonts w:cs="Times New Roman"/>
                <w:b/>
                <w:bCs/>
              </w:rPr>
            </w:pPr>
          </w:p>
        </w:tc>
        <w:tc>
          <w:tcPr>
            <w:tcW w:w="1288" w:type="dxa"/>
          </w:tcPr>
          <w:p w:rsidR="00F354B1" w:rsidRPr="00073D7B" w:rsidRDefault="00F354B1" w:rsidP="00993060">
            <w:pPr>
              <w:spacing w:line="240" w:lineRule="auto"/>
              <w:jc w:val="center"/>
              <w:rPr>
                <w:rFonts w:cs="Times New Roman"/>
                <w:b/>
                <w:bCs/>
              </w:rPr>
            </w:pPr>
          </w:p>
        </w:tc>
        <w:tc>
          <w:tcPr>
            <w:tcW w:w="1123" w:type="dxa"/>
          </w:tcPr>
          <w:p w:rsidR="00F354B1" w:rsidRPr="00073D7B" w:rsidRDefault="00F354B1" w:rsidP="00993060">
            <w:pPr>
              <w:spacing w:line="240" w:lineRule="auto"/>
              <w:jc w:val="center"/>
              <w:rPr>
                <w:rFonts w:cs="Times New Roman"/>
                <w:b/>
                <w:bCs/>
              </w:rPr>
            </w:pPr>
          </w:p>
        </w:tc>
        <w:tc>
          <w:tcPr>
            <w:tcW w:w="1132" w:type="dxa"/>
          </w:tcPr>
          <w:p w:rsidR="00F354B1" w:rsidRPr="00073D7B" w:rsidRDefault="00F354B1" w:rsidP="00854896">
            <w:pPr>
              <w:spacing w:line="240" w:lineRule="auto"/>
              <w:jc w:val="center"/>
              <w:rPr>
                <w:rFonts w:cs="Times New Roman"/>
                <w:b/>
                <w:bCs/>
              </w:rPr>
            </w:pPr>
          </w:p>
        </w:tc>
        <w:tc>
          <w:tcPr>
            <w:tcW w:w="1122" w:type="dxa"/>
            <w:shd w:val="clear" w:color="auto" w:fill="auto"/>
          </w:tcPr>
          <w:p w:rsidR="00F354B1" w:rsidRPr="00073D7B" w:rsidRDefault="00F354B1" w:rsidP="00D63F78">
            <w:pPr>
              <w:jc w:val="center"/>
              <w:rPr>
                <w:rFonts w:cs="Times New Roman"/>
                <w:b/>
                <w:bCs/>
              </w:rPr>
            </w:pP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spacing w:line="240" w:lineRule="auto"/>
              <w:jc w:val="center"/>
              <w:rPr>
                <w:rFonts w:cs="Times New Roman"/>
                <w:bCs/>
              </w:rPr>
            </w:pPr>
            <w:r w:rsidRPr="00D51A74">
              <w:rPr>
                <w:rFonts w:cs="Times New Roman"/>
                <w:bCs/>
              </w:rPr>
              <w:t>4574,7</w:t>
            </w:r>
          </w:p>
        </w:tc>
        <w:tc>
          <w:tcPr>
            <w:tcW w:w="1151" w:type="dxa"/>
          </w:tcPr>
          <w:p w:rsidR="00F354B1" w:rsidRPr="00073D7B" w:rsidRDefault="00F354B1" w:rsidP="00993060">
            <w:pPr>
              <w:spacing w:line="240" w:lineRule="auto"/>
              <w:jc w:val="center"/>
              <w:rPr>
                <w:rFonts w:cs="Times New Roman"/>
                <w:bCs/>
              </w:rPr>
            </w:pPr>
            <w:r w:rsidRPr="00073D7B">
              <w:rPr>
                <w:rFonts w:cs="Times New Roman"/>
                <w:bCs/>
              </w:rPr>
              <w:t>4667,9</w:t>
            </w:r>
          </w:p>
        </w:tc>
        <w:tc>
          <w:tcPr>
            <w:tcW w:w="1288" w:type="dxa"/>
          </w:tcPr>
          <w:p w:rsidR="00F354B1" w:rsidRPr="00073D7B" w:rsidRDefault="00F354B1" w:rsidP="00993060">
            <w:pPr>
              <w:spacing w:line="240" w:lineRule="auto"/>
              <w:jc w:val="center"/>
              <w:rPr>
                <w:rFonts w:cs="Times New Roman"/>
                <w:bCs/>
              </w:rPr>
            </w:pPr>
            <w:r w:rsidRPr="00073D7B">
              <w:rPr>
                <w:rFonts w:cs="Times New Roman"/>
                <w:bCs/>
              </w:rPr>
              <w:t>0,0</w:t>
            </w:r>
          </w:p>
        </w:tc>
        <w:tc>
          <w:tcPr>
            <w:tcW w:w="1123" w:type="dxa"/>
          </w:tcPr>
          <w:p w:rsidR="00F354B1" w:rsidRPr="00073D7B" w:rsidRDefault="00F354B1" w:rsidP="00993060">
            <w:pPr>
              <w:spacing w:line="240" w:lineRule="auto"/>
              <w:jc w:val="center"/>
              <w:rPr>
                <w:rFonts w:cs="Times New Roman"/>
                <w:bCs/>
              </w:rPr>
            </w:pPr>
            <w:r w:rsidRPr="00073D7B">
              <w:rPr>
                <w:rFonts w:cs="Times New Roman"/>
                <w:bCs/>
              </w:rPr>
              <w:t>0,0</w:t>
            </w:r>
          </w:p>
        </w:tc>
        <w:tc>
          <w:tcPr>
            <w:tcW w:w="1132" w:type="dxa"/>
          </w:tcPr>
          <w:p w:rsidR="00F354B1" w:rsidRPr="00073D7B" w:rsidRDefault="00F354B1" w:rsidP="00854896">
            <w:pPr>
              <w:spacing w:line="240" w:lineRule="auto"/>
              <w:jc w:val="center"/>
              <w:rPr>
                <w:rFonts w:cs="Times New Roman"/>
                <w:bCs/>
              </w:rPr>
            </w:pPr>
            <w:r w:rsidRPr="00073D7B">
              <w:rPr>
                <w:rFonts w:cs="Times New Roman"/>
                <w:bCs/>
              </w:rPr>
              <w:t>0,0</w:t>
            </w:r>
          </w:p>
        </w:tc>
        <w:tc>
          <w:tcPr>
            <w:tcW w:w="1122" w:type="dxa"/>
            <w:shd w:val="clear" w:color="auto" w:fill="auto"/>
          </w:tcPr>
          <w:p w:rsidR="00F354B1" w:rsidRPr="00073D7B" w:rsidRDefault="00152C83" w:rsidP="00D63F78">
            <w:pPr>
              <w:jc w:val="center"/>
              <w:rPr>
                <w:rFonts w:cs="Times New Roman"/>
                <w:bCs/>
              </w:rPr>
            </w:pPr>
            <w:r>
              <w:rPr>
                <w:rFonts w:cs="Times New Roman"/>
                <w:bCs/>
              </w:rPr>
              <w:t>9242,6</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val="restart"/>
          </w:tcPr>
          <w:p w:rsidR="00F354B1" w:rsidRPr="00073D7B" w:rsidRDefault="00F354B1" w:rsidP="00D63F78">
            <w:pPr>
              <w:autoSpaceDE w:val="0"/>
              <w:spacing w:line="240" w:lineRule="auto"/>
              <w:rPr>
                <w:rFonts w:cs="Times New Roman"/>
              </w:rPr>
            </w:pPr>
            <w:r w:rsidRPr="00073D7B">
              <w:rPr>
                <w:rFonts w:cs="Times New Roman"/>
              </w:rPr>
              <w:t>Е2 Мероприятия по улучшению материальной базы для занятий физкультурой и спортом в школах</w:t>
            </w:r>
          </w:p>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 xml:space="preserve">Всего (1)+(2)+(3)+(4) </w:t>
            </w:r>
          </w:p>
        </w:tc>
        <w:tc>
          <w:tcPr>
            <w:tcW w:w="1280" w:type="dxa"/>
          </w:tcPr>
          <w:p w:rsidR="00F354B1" w:rsidRPr="00CC1363" w:rsidRDefault="00F354B1" w:rsidP="00F354B1">
            <w:pPr>
              <w:spacing w:line="240" w:lineRule="auto"/>
              <w:jc w:val="center"/>
              <w:rPr>
                <w:rFonts w:cs="Times New Roman"/>
                <w:b/>
                <w:bCs/>
              </w:rPr>
            </w:pPr>
            <w:r w:rsidRPr="00CC1363">
              <w:rPr>
                <w:rFonts w:cs="Times New Roman"/>
                <w:b/>
                <w:bCs/>
              </w:rPr>
              <w:t>2000,0</w:t>
            </w:r>
          </w:p>
        </w:tc>
        <w:tc>
          <w:tcPr>
            <w:tcW w:w="1151" w:type="dxa"/>
          </w:tcPr>
          <w:p w:rsidR="00F354B1" w:rsidRPr="00073D7B" w:rsidRDefault="00F354B1" w:rsidP="00993060">
            <w:pPr>
              <w:spacing w:line="240" w:lineRule="auto"/>
              <w:jc w:val="center"/>
              <w:rPr>
                <w:rFonts w:cs="Times New Roman"/>
                <w:b/>
                <w:bCs/>
              </w:rPr>
            </w:pPr>
            <w:r w:rsidRPr="00073D7B">
              <w:rPr>
                <w:rFonts w:cs="Times New Roman"/>
                <w:b/>
                <w:bCs/>
              </w:rPr>
              <w:t>0,0</w:t>
            </w:r>
          </w:p>
        </w:tc>
        <w:tc>
          <w:tcPr>
            <w:tcW w:w="1288" w:type="dxa"/>
          </w:tcPr>
          <w:p w:rsidR="00F354B1" w:rsidRPr="00073D7B" w:rsidRDefault="00F354B1" w:rsidP="00993060">
            <w:pPr>
              <w:spacing w:line="240" w:lineRule="auto"/>
              <w:jc w:val="center"/>
              <w:rPr>
                <w:rFonts w:cs="Times New Roman"/>
                <w:b/>
                <w:bCs/>
              </w:rPr>
            </w:pPr>
            <w:r w:rsidRPr="00073D7B">
              <w:rPr>
                <w:rFonts w:cs="Times New Roman"/>
                <w:b/>
                <w:bCs/>
              </w:rPr>
              <w:t>0,0</w:t>
            </w:r>
          </w:p>
        </w:tc>
        <w:tc>
          <w:tcPr>
            <w:tcW w:w="1123" w:type="dxa"/>
          </w:tcPr>
          <w:p w:rsidR="00F354B1" w:rsidRPr="00073D7B" w:rsidRDefault="00F354B1" w:rsidP="00993060">
            <w:pPr>
              <w:spacing w:line="240" w:lineRule="auto"/>
              <w:jc w:val="center"/>
              <w:rPr>
                <w:rFonts w:cs="Times New Roman"/>
                <w:b/>
                <w:bCs/>
              </w:rPr>
            </w:pPr>
            <w:r w:rsidRPr="00073D7B">
              <w:rPr>
                <w:rFonts w:cs="Times New Roman"/>
                <w:b/>
                <w:bCs/>
              </w:rPr>
              <w:t>0,0</w:t>
            </w:r>
          </w:p>
        </w:tc>
        <w:tc>
          <w:tcPr>
            <w:tcW w:w="1132" w:type="dxa"/>
          </w:tcPr>
          <w:p w:rsidR="00F354B1" w:rsidRPr="00073D7B" w:rsidRDefault="00F354B1" w:rsidP="00D63F78">
            <w:pPr>
              <w:spacing w:line="240" w:lineRule="auto"/>
              <w:jc w:val="center"/>
              <w:rPr>
                <w:rFonts w:cs="Times New Roman"/>
                <w:b/>
                <w:bCs/>
              </w:rPr>
            </w:pPr>
            <w:r w:rsidRPr="00073D7B">
              <w:rPr>
                <w:rFonts w:cs="Times New Roman"/>
                <w:b/>
                <w:bCs/>
              </w:rPr>
              <w:t>0,0</w:t>
            </w:r>
          </w:p>
        </w:tc>
        <w:tc>
          <w:tcPr>
            <w:tcW w:w="1122" w:type="dxa"/>
          </w:tcPr>
          <w:p w:rsidR="00F354B1" w:rsidRPr="00073D7B" w:rsidRDefault="00152C83" w:rsidP="00D63F78">
            <w:pPr>
              <w:jc w:val="center"/>
              <w:rPr>
                <w:rFonts w:cs="Times New Roman"/>
                <w:b/>
                <w:bCs/>
              </w:rPr>
            </w:pPr>
            <w:r>
              <w:rPr>
                <w:rFonts w:cs="Times New Roman"/>
                <w:b/>
                <w:bCs/>
              </w:rPr>
              <w:t>2000,0</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450DEC" w:rsidRDefault="00F354B1" w:rsidP="00F354B1">
            <w:pPr>
              <w:spacing w:line="240" w:lineRule="auto"/>
              <w:jc w:val="center"/>
              <w:rPr>
                <w:rFonts w:cs="Times New Roman"/>
                <w:bCs/>
              </w:rPr>
            </w:pPr>
            <w:r w:rsidRPr="00450DEC">
              <w:rPr>
                <w:rFonts w:cs="Times New Roman"/>
                <w:bCs/>
              </w:rPr>
              <w:t>1000,0</w:t>
            </w:r>
          </w:p>
        </w:tc>
        <w:tc>
          <w:tcPr>
            <w:tcW w:w="1151" w:type="dxa"/>
          </w:tcPr>
          <w:p w:rsidR="00F354B1" w:rsidRPr="00073D7B" w:rsidRDefault="00F354B1" w:rsidP="00993060">
            <w:pPr>
              <w:spacing w:line="240" w:lineRule="auto"/>
              <w:jc w:val="center"/>
              <w:rPr>
                <w:rFonts w:cs="Times New Roman"/>
                <w:bCs/>
              </w:rPr>
            </w:pPr>
          </w:p>
        </w:tc>
        <w:tc>
          <w:tcPr>
            <w:tcW w:w="1288" w:type="dxa"/>
          </w:tcPr>
          <w:p w:rsidR="00F354B1" w:rsidRPr="00073D7B" w:rsidRDefault="00F354B1" w:rsidP="00993060">
            <w:pPr>
              <w:spacing w:line="240" w:lineRule="auto"/>
              <w:jc w:val="center"/>
              <w:rPr>
                <w:rFonts w:cs="Times New Roman"/>
                <w:bCs/>
              </w:rPr>
            </w:pPr>
          </w:p>
        </w:tc>
        <w:tc>
          <w:tcPr>
            <w:tcW w:w="1123" w:type="dxa"/>
          </w:tcPr>
          <w:p w:rsidR="00F354B1" w:rsidRPr="00073D7B" w:rsidRDefault="00F354B1" w:rsidP="00993060">
            <w:pPr>
              <w:spacing w:line="240" w:lineRule="auto"/>
              <w:jc w:val="center"/>
              <w:rPr>
                <w:rFonts w:cs="Times New Roman"/>
                <w:bCs/>
              </w:rPr>
            </w:pPr>
          </w:p>
        </w:tc>
        <w:tc>
          <w:tcPr>
            <w:tcW w:w="1132" w:type="dxa"/>
          </w:tcPr>
          <w:p w:rsidR="00F354B1" w:rsidRPr="00073D7B" w:rsidRDefault="00F354B1" w:rsidP="00D63F78">
            <w:pPr>
              <w:spacing w:line="240" w:lineRule="auto"/>
              <w:jc w:val="center"/>
              <w:rPr>
                <w:rFonts w:cs="Times New Roman"/>
                <w:bCs/>
              </w:rPr>
            </w:pPr>
          </w:p>
        </w:tc>
        <w:tc>
          <w:tcPr>
            <w:tcW w:w="1122" w:type="dxa"/>
          </w:tcPr>
          <w:p w:rsidR="00F354B1" w:rsidRPr="00073D7B" w:rsidRDefault="00152C83" w:rsidP="00D63F78">
            <w:pPr>
              <w:jc w:val="center"/>
              <w:rPr>
                <w:rFonts w:cs="Times New Roman"/>
                <w:bCs/>
              </w:rPr>
            </w:pPr>
            <w:r>
              <w:rPr>
                <w:rFonts w:cs="Times New Roman"/>
                <w:bCs/>
              </w:rPr>
              <w:t>1000,0</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450DEC" w:rsidRDefault="00F354B1" w:rsidP="00F354B1">
            <w:pPr>
              <w:spacing w:line="240" w:lineRule="auto"/>
              <w:jc w:val="center"/>
              <w:rPr>
                <w:rFonts w:cs="Times New Roman"/>
                <w:bCs/>
              </w:rPr>
            </w:pPr>
            <w:r w:rsidRPr="00450DEC">
              <w:rPr>
                <w:rFonts w:cs="Times New Roman"/>
                <w:bCs/>
              </w:rPr>
              <w:t>40,0</w:t>
            </w:r>
          </w:p>
        </w:tc>
        <w:tc>
          <w:tcPr>
            <w:tcW w:w="1151" w:type="dxa"/>
          </w:tcPr>
          <w:p w:rsidR="00F354B1" w:rsidRPr="00073D7B" w:rsidRDefault="00F354B1" w:rsidP="00993060">
            <w:pPr>
              <w:spacing w:line="240" w:lineRule="auto"/>
              <w:jc w:val="center"/>
              <w:rPr>
                <w:rFonts w:cs="Times New Roman"/>
                <w:bCs/>
              </w:rPr>
            </w:pPr>
          </w:p>
        </w:tc>
        <w:tc>
          <w:tcPr>
            <w:tcW w:w="1288" w:type="dxa"/>
          </w:tcPr>
          <w:p w:rsidR="00F354B1" w:rsidRPr="00073D7B" w:rsidRDefault="00F354B1" w:rsidP="00993060">
            <w:pPr>
              <w:spacing w:line="240" w:lineRule="auto"/>
              <w:jc w:val="center"/>
              <w:rPr>
                <w:rFonts w:cs="Times New Roman"/>
                <w:bCs/>
              </w:rPr>
            </w:pPr>
          </w:p>
        </w:tc>
        <w:tc>
          <w:tcPr>
            <w:tcW w:w="1123" w:type="dxa"/>
          </w:tcPr>
          <w:p w:rsidR="00F354B1" w:rsidRPr="00073D7B" w:rsidRDefault="00F354B1" w:rsidP="00993060">
            <w:pPr>
              <w:spacing w:line="240" w:lineRule="auto"/>
              <w:jc w:val="center"/>
              <w:rPr>
                <w:rFonts w:cs="Times New Roman"/>
                <w:bCs/>
              </w:rPr>
            </w:pPr>
          </w:p>
        </w:tc>
        <w:tc>
          <w:tcPr>
            <w:tcW w:w="1132" w:type="dxa"/>
          </w:tcPr>
          <w:p w:rsidR="00F354B1" w:rsidRPr="00073D7B" w:rsidRDefault="00F354B1" w:rsidP="00D63F78">
            <w:pPr>
              <w:spacing w:line="240" w:lineRule="auto"/>
              <w:jc w:val="center"/>
              <w:rPr>
                <w:rFonts w:cs="Times New Roman"/>
                <w:bCs/>
              </w:rPr>
            </w:pPr>
          </w:p>
        </w:tc>
        <w:tc>
          <w:tcPr>
            <w:tcW w:w="1122" w:type="dxa"/>
          </w:tcPr>
          <w:p w:rsidR="00F354B1" w:rsidRPr="00073D7B" w:rsidRDefault="00152C83" w:rsidP="00D63F78">
            <w:pPr>
              <w:jc w:val="center"/>
              <w:rPr>
                <w:rFonts w:cs="Times New Roman"/>
                <w:bCs/>
              </w:rPr>
            </w:pPr>
            <w:r>
              <w:rPr>
                <w:rFonts w:cs="Times New Roman"/>
                <w:bCs/>
              </w:rPr>
              <w:t>40,0</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450DEC" w:rsidRDefault="00F354B1" w:rsidP="00F354B1">
            <w:pPr>
              <w:spacing w:line="240" w:lineRule="auto"/>
              <w:jc w:val="center"/>
              <w:rPr>
                <w:rFonts w:cs="Times New Roman"/>
                <w:bCs/>
              </w:rPr>
            </w:pPr>
            <w:r w:rsidRPr="00450DEC">
              <w:rPr>
                <w:rFonts w:cs="Times New Roman"/>
                <w:bCs/>
              </w:rPr>
              <w:t>960,0</w:t>
            </w:r>
          </w:p>
        </w:tc>
        <w:tc>
          <w:tcPr>
            <w:tcW w:w="1151" w:type="dxa"/>
          </w:tcPr>
          <w:p w:rsidR="00F354B1" w:rsidRPr="00073D7B" w:rsidRDefault="00F354B1" w:rsidP="00993060">
            <w:pPr>
              <w:spacing w:line="240" w:lineRule="auto"/>
              <w:jc w:val="center"/>
              <w:rPr>
                <w:rFonts w:cs="Times New Roman"/>
                <w:bCs/>
              </w:rPr>
            </w:pPr>
          </w:p>
        </w:tc>
        <w:tc>
          <w:tcPr>
            <w:tcW w:w="1288" w:type="dxa"/>
          </w:tcPr>
          <w:p w:rsidR="00F354B1" w:rsidRPr="00073D7B" w:rsidRDefault="00F354B1" w:rsidP="00993060">
            <w:pPr>
              <w:spacing w:line="240" w:lineRule="auto"/>
              <w:jc w:val="center"/>
              <w:rPr>
                <w:rFonts w:cs="Times New Roman"/>
                <w:bCs/>
              </w:rPr>
            </w:pPr>
          </w:p>
        </w:tc>
        <w:tc>
          <w:tcPr>
            <w:tcW w:w="1123" w:type="dxa"/>
          </w:tcPr>
          <w:p w:rsidR="00F354B1" w:rsidRPr="00073D7B" w:rsidRDefault="00F354B1" w:rsidP="00993060">
            <w:pPr>
              <w:spacing w:line="240" w:lineRule="auto"/>
              <w:jc w:val="center"/>
              <w:rPr>
                <w:rFonts w:cs="Times New Roman"/>
                <w:bCs/>
              </w:rPr>
            </w:pPr>
          </w:p>
        </w:tc>
        <w:tc>
          <w:tcPr>
            <w:tcW w:w="1132" w:type="dxa"/>
          </w:tcPr>
          <w:p w:rsidR="00F354B1" w:rsidRPr="00073D7B" w:rsidRDefault="00F354B1" w:rsidP="00D63F78">
            <w:pPr>
              <w:spacing w:line="240" w:lineRule="auto"/>
              <w:jc w:val="center"/>
              <w:rPr>
                <w:rFonts w:cs="Times New Roman"/>
                <w:bCs/>
              </w:rPr>
            </w:pPr>
          </w:p>
        </w:tc>
        <w:tc>
          <w:tcPr>
            <w:tcW w:w="1122" w:type="dxa"/>
          </w:tcPr>
          <w:p w:rsidR="00F354B1" w:rsidRPr="00073D7B" w:rsidRDefault="00152C83" w:rsidP="00D63F78">
            <w:pPr>
              <w:jc w:val="center"/>
              <w:rPr>
                <w:rFonts w:cs="Times New Roman"/>
                <w:bCs/>
              </w:rPr>
            </w:pPr>
            <w:r>
              <w:rPr>
                <w:rFonts w:cs="Times New Roman"/>
                <w:bCs/>
              </w:rPr>
              <w:t>960,0</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val="restart"/>
          </w:tcPr>
          <w:p w:rsidR="00F354B1" w:rsidRPr="00073D7B" w:rsidRDefault="00F354B1" w:rsidP="00D63F78">
            <w:pPr>
              <w:spacing w:line="240" w:lineRule="auto"/>
              <w:rPr>
                <w:rFonts w:cs="Times New Roman"/>
                <w:b/>
                <w:bCs/>
              </w:rPr>
            </w:pPr>
            <w:r w:rsidRPr="00073D7B">
              <w:rPr>
                <w:rFonts w:cs="Times New Roman"/>
                <w:lang w:val="en-US"/>
              </w:rPr>
              <w:t>EB</w:t>
            </w:r>
            <w:r w:rsidRPr="00073D7B">
              <w:rPr>
                <w:rFonts w:cs="Times New Roman"/>
              </w:rPr>
              <w:t xml:space="preserve"> Обеспечение оснащения ОО государственными символами РФ</w:t>
            </w:r>
          </w:p>
        </w:tc>
        <w:tc>
          <w:tcPr>
            <w:tcW w:w="2603" w:type="dxa"/>
          </w:tcPr>
          <w:p w:rsidR="00F354B1" w:rsidRPr="00073D7B" w:rsidRDefault="00F354B1" w:rsidP="00D63F78">
            <w:pPr>
              <w:pStyle w:val="ad"/>
              <w:spacing w:line="240" w:lineRule="auto"/>
              <w:rPr>
                <w:rFonts w:cs="Times New Roman"/>
              </w:rPr>
            </w:pPr>
            <w:r w:rsidRPr="00073D7B">
              <w:rPr>
                <w:rFonts w:cs="Times New Roman"/>
              </w:rPr>
              <w:t xml:space="preserve">Всего (1)+(2)+(3)+(4) </w:t>
            </w:r>
          </w:p>
        </w:tc>
        <w:tc>
          <w:tcPr>
            <w:tcW w:w="1280" w:type="dxa"/>
          </w:tcPr>
          <w:p w:rsidR="00F354B1" w:rsidRPr="00CC1363" w:rsidRDefault="009F4A62" w:rsidP="00F354B1">
            <w:pPr>
              <w:spacing w:line="240" w:lineRule="auto"/>
              <w:jc w:val="center"/>
              <w:rPr>
                <w:rFonts w:cs="Times New Roman"/>
                <w:b/>
                <w:bCs/>
              </w:rPr>
            </w:pPr>
            <w:r>
              <w:rPr>
                <w:rFonts w:cs="Times New Roman"/>
                <w:b/>
                <w:bCs/>
              </w:rPr>
              <w:t>0,0</w:t>
            </w:r>
          </w:p>
        </w:tc>
        <w:tc>
          <w:tcPr>
            <w:tcW w:w="1151" w:type="dxa"/>
          </w:tcPr>
          <w:p w:rsidR="00F354B1" w:rsidRPr="00073D7B" w:rsidRDefault="00F354B1" w:rsidP="00D63F78">
            <w:pPr>
              <w:spacing w:line="240" w:lineRule="auto"/>
              <w:jc w:val="center"/>
              <w:rPr>
                <w:rFonts w:cs="Times New Roman"/>
                <w:b/>
                <w:bCs/>
              </w:rPr>
            </w:pPr>
            <w:r w:rsidRPr="00073D7B">
              <w:rPr>
                <w:rFonts w:cs="Times New Roman"/>
                <w:b/>
                <w:bCs/>
              </w:rPr>
              <w:t>0,0</w:t>
            </w:r>
          </w:p>
        </w:tc>
        <w:tc>
          <w:tcPr>
            <w:tcW w:w="1288" w:type="dxa"/>
          </w:tcPr>
          <w:p w:rsidR="00F354B1" w:rsidRPr="00073D7B" w:rsidRDefault="00F354B1" w:rsidP="00D63F78">
            <w:pPr>
              <w:spacing w:line="240" w:lineRule="auto"/>
              <w:jc w:val="center"/>
              <w:rPr>
                <w:rFonts w:cs="Times New Roman"/>
                <w:b/>
                <w:bCs/>
              </w:rPr>
            </w:pPr>
            <w:r w:rsidRPr="00073D7B">
              <w:rPr>
                <w:rFonts w:cs="Times New Roman"/>
                <w:b/>
                <w:bCs/>
              </w:rPr>
              <w:t>0,0</w:t>
            </w:r>
          </w:p>
        </w:tc>
        <w:tc>
          <w:tcPr>
            <w:tcW w:w="1123" w:type="dxa"/>
          </w:tcPr>
          <w:p w:rsidR="00F354B1" w:rsidRPr="00073D7B" w:rsidRDefault="00F354B1" w:rsidP="00D63F78">
            <w:pPr>
              <w:spacing w:line="240" w:lineRule="auto"/>
              <w:jc w:val="center"/>
              <w:rPr>
                <w:rFonts w:cs="Times New Roman"/>
                <w:b/>
                <w:bCs/>
              </w:rPr>
            </w:pPr>
            <w:r w:rsidRPr="00073D7B">
              <w:rPr>
                <w:rFonts w:cs="Times New Roman"/>
                <w:b/>
                <w:bCs/>
              </w:rPr>
              <w:t>0,0</w:t>
            </w:r>
          </w:p>
        </w:tc>
        <w:tc>
          <w:tcPr>
            <w:tcW w:w="1132" w:type="dxa"/>
          </w:tcPr>
          <w:p w:rsidR="00F354B1" w:rsidRPr="00073D7B" w:rsidRDefault="00F354B1" w:rsidP="00D63F78">
            <w:pPr>
              <w:spacing w:line="240" w:lineRule="auto"/>
              <w:jc w:val="center"/>
              <w:rPr>
                <w:rFonts w:cs="Times New Roman"/>
                <w:b/>
                <w:bCs/>
              </w:rPr>
            </w:pPr>
            <w:r w:rsidRPr="00073D7B">
              <w:rPr>
                <w:rFonts w:cs="Times New Roman"/>
                <w:b/>
                <w:bCs/>
              </w:rPr>
              <w:t>0,0</w:t>
            </w:r>
          </w:p>
        </w:tc>
        <w:tc>
          <w:tcPr>
            <w:tcW w:w="1122" w:type="dxa"/>
          </w:tcPr>
          <w:p w:rsidR="00F354B1" w:rsidRPr="00073D7B" w:rsidRDefault="00152C83" w:rsidP="00D63F78">
            <w:pPr>
              <w:jc w:val="center"/>
              <w:rPr>
                <w:rFonts w:cs="Times New Roman"/>
                <w:b/>
                <w:bCs/>
              </w:rPr>
            </w:pPr>
            <w:r>
              <w:rPr>
                <w:rFonts w:cs="Times New Roman"/>
                <w:b/>
                <w:bCs/>
              </w:rPr>
              <w:t>0,0</w:t>
            </w: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tcPr>
          <w:p w:rsidR="00F354B1" w:rsidRPr="00073D7B" w:rsidRDefault="00F354B1" w:rsidP="00D63F78">
            <w:pPr>
              <w:spacing w:line="240" w:lineRule="auto"/>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(4) прочие расходы</w:t>
            </w:r>
          </w:p>
        </w:tc>
        <w:tc>
          <w:tcPr>
            <w:tcW w:w="1280" w:type="dxa"/>
          </w:tcPr>
          <w:p w:rsidR="00F354B1" w:rsidRPr="00CC1363" w:rsidRDefault="00F354B1" w:rsidP="00F354B1">
            <w:pPr>
              <w:spacing w:line="240" w:lineRule="auto"/>
              <w:jc w:val="center"/>
              <w:rPr>
                <w:rFonts w:cs="Times New Roman"/>
                <w:b/>
                <w:bCs/>
              </w:rPr>
            </w:pPr>
          </w:p>
        </w:tc>
        <w:tc>
          <w:tcPr>
            <w:tcW w:w="1151" w:type="dxa"/>
          </w:tcPr>
          <w:p w:rsidR="00F354B1" w:rsidRPr="00073D7B" w:rsidRDefault="00F354B1" w:rsidP="00D63F78">
            <w:pPr>
              <w:spacing w:line="240" w:lineRule="auto"/>
              <w:jc w:val="center"/>
              <w:rPr>
                <w:rFonts w:cs="Times New Roman"/>
                <w:b/>
                <w:bCs/>
              </w:rPr>
            </w:pPr>
          </w:p>
        </w:tc>
        <w:tc>
          <w:tcPr>
            <w:tcW w:w="1288" w:type="dxa"/>
          </w:tcPr>
          <w:p w:rsidR="00F354B1" w:rsidRPr="00073D7B" w:rsidRDefault="00F354B1" w:rsidP="00D63F78">
            <w:pPr>
              <w:spacing w:line="240" w:lineRule="auto"/>
              <w:jc w:val="center"/>
              <w:rPr>
                <w:rFonts w:cs="Times New Roman"/>
                <w:b/>
                <w:bCs/>
              </w:rPr>
            </w:pPr>
          </w:p>
        </w:tc>
        <w:tc>
          <w:tcPr>
            <w:tcW w:w="1123" w:type="dxa"/>
          </w:tcPr>
          <w:p w:rsidR="00F354B1" w:rsidRPr="00073D7B" w:rsidRDefault="00F354B1" w:rsidP="00D63F78">
            <w:pPr>
              <w:spacing w:line="240" w:lineRule="auto"/>
              <w:jc w:val="center"/>
              <w:rPr>
                <w:rFonts w:cs="Times New Roman"/>
                <w:b/>
                <w:bCs/>
              </w:rPr>
            </w:pPr>
          </w:p>
        </w:tc>
        <w:tc>
          <w:tcPr>
            <w:tcW w:w="1132" w:type="dxa"/>
          </w:tcPr>
          <w:p w:rsidR="00F354B1" w:rsidRPr="00073D7B" w:rsidRDefault="00F354B1" w:rsidP="00D63F78">
            <w:pPr>
              <w:spacing w:line="240" w:lineRule="auto"/>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c>
          <w:tcPr>
            <w:tcW w:w="5245" w:type="dxa"/>
            <w:gridSpan w:val="6"/>
            <w:vMerge w:val="restart"/>
          </w:tcPr>
          <w:p w:rsidR="00F354B1" w:rsidRPr="00073D7B" w:rsidRDefault="00F354B1" w:rsidP="00D63F78">
            <w:pPr>
              <w:rPr>
                <w:rFonts w:cs="Times New Roman"/>
                <w:b/>
                <w:bCs/>
              </w:rPr>
            </w:pPr>
            <w:r w:rsidRPr="00073D7B">
              <w:rPr>
                <w:rFonts w:cs="Times New Roman"/>
                <w:b/>
                <w:bCs/>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03" w:type="dxa"/>
          </w:tcPr>
          <w:p w:rsidR="00F354B1" w:rsidRPr="00073D7B" w:rsidRDefault="00F354B1" w:rsidP="00D63F78">
            <w:pPr>
              <w:pStyle w:val="ad"/>
              <w:rPr>
                <w:rFonts w:cs="Times New Roman"/>
              </w:rPr>
            </w:pPr>
            <w:r w:rsidRPr="00073D7B">
              <w:rPr>
                <w:rFonts w:cs="Times New Roman"/>
              </w:rPr>
              <w:t>Всего (1)+(2)+(3)+(4)</w:t>
            </w:r>
          </w:p>
        </w:tc>
        <w:tc>
          <w:tcPr>
            <w:tcW w:w="1280" w:type="dxa"/>
          </w:tcPr>
          <w:p w:rsidR="00F354B1" w:rsidRPr="00D51A74" w:rsidRDefault="00F354B1" w:rsidP="00F354B1">
            <w:pPr>
              <w:jc w:val="center"/>
              <w:rPr>
                <w:rFonts w:cs="Times New Roman"/>
                <w:b/>
                <w:bCs/>
              </w:rPr>
            </w:pPr>
            <w:r w:rsidRPr="00D51A74">
              <w:rPr>
                <w:rFonts w:cs="Times New Roman"/>
                <w:b/>
                <w:bCs/>
              </w:rPr>
              <w:t>1919,1</w:t>
            </w:r>
          </w:p>
        </w:tc>
        <w:tc>
          <w:tcPr>
            <w:tcW w:w="1151" w:type="dxa"/>
          </w:tcPr>
          <w:p w:rsidR="00F354B1" w:rsidRPr="00073D7B" w:rsidRDefault="00F354B1" w:rsidP="00993060">
            <w:pPr>
              <w:jc w:val="center"/>
              <w:rPr>
                <w:rFonts w:cs="Times New Roman"/>
                <w:b/>
                <w:color w:val="000000"/>
                <w:lang w:eastAsia="ru-RU"/>
              </w:rPr>
            </w:pPr>
            <w:r w:rsidRPr="00073D7B">
              <w:rPr>
                <w:rFonts w:cs="Times New Roman"/>
                <w:b/>
                <w:color w:val="000000"/>
                <w:lang w:eastAsia="ru-RU"/>
              </w:rPr>
              <w:t>1892,2</w:t>
            </w:r>
          </w:p>
        </w:tc>
        <w:tc>
          <w:tcPr>
            <w:tcW w:w="1288" w:type="dxa"/>
            <w:shd w:val="clear" w:color="auto" w:fill="auto"/>
          </w:tcPr>
          <w:p w:rsidR="00F354B1" w:rsidRPr="00073D7B" w:rsidRDefault="00F354B1" w:rsidP="00993060">
            <w:pPr>
              <w:jc w:val="center"/>
              <w:rPr>
                <w:rFonts w:cs="Times New Roman"/>
                <w:b/>
                <w:color w:val="000000"/>
                <w:lang w:eastAsia="ru-RU"/>
              </w:rPr>
            </w:pPr>
            <w:r w:rsidRPr="00073D7B">
              <w:rPr>
                <w:rFonts w:cs="Times New Roman"/>
                <w:b/>
                <w:color w:val="000000"/>
                <w:lang w:eastAsia="ru-RU"/>
              </w:rPr>
              <w:t>1892,2</w:t>
            </w:r>
          </w:p>
        </w:tc>
        <w:tc>
          <w:tcPr>
            <w:tcW w:w="1123" w:type="dxa"/>
            <w:shd w:val="clear" w:color="auto" w:fill="auto"/>
          </w:tcPr>
          <w:p w:rsidR="00F354B1" w:rsidRPr="00073D7B" w:rsidRDefault="00F354B1" w:rsidP="00993060">
            <w:pPr>
              <w:jc w:val="center"/>
              <w:rPr>
                <w:rFonts w:cs="Times New Roman"/>
                <w:b/>
                <w:color w:val="000000"/>
                <w:lang w:eastAsia="ru-RU"/>
              </w:rPr>
            </w:pPr>
            <w:r w:rsidRPr="00073D7B">
              <w:rPr>
                <w:rFonts w:cs="Times New Roman"/>
                <w:b/>
                <w:color w:val="000000"/>
                <w:lang w:eastAsia="ru-RU"/>
              </w:rPr>
              <w:t>2287,3</w:t>
            </w:r>
          </w:p>
        </w:tc>
        <w:tc>
          <w:tcPr>
            <w:tcW w:w="1132" w:type="dxa"/>
            <w:shd w:val="clear" w:color="auto" w:fill="auto"/>
          </w:tcPr>
          <w:p w:rsidR="00F354B1" w:rsidRPr="00073D7B" w:rsidRDefault="00F354B1" w:rsidP="00854896">
            <w:pPr>
              <w:jc w:val="center"/>
              <w:rPr>
                <w:rFonts w:cs="Times New Roman"/>
                <w:b/>
                <w:color w:val="000000"/>
                <w:lang w:eastAsia="ru-RU"/>
              </w:rPr>
            </w:pPr>
            <w:r w:rsidRPr="00073D7B">
              <w:rPr>
                <w:rFonts w:cs="Times New Roman"/>
                <w:b/>
                <w:color w:val="000000"/>
                <w:lang w:eastAsia="ru-RU"/>
              </w:rPr>
              <w:t>2287,3</w:t>
            </w:r>
          </w:p>
        </w:tc>
        <w:tc>
          <w:tcPr>
            <w:tcW w:w="1122" w:type="dxa"/>
            <w:shd w:val="clear" w:color="auto" w:fill="auto"/>
          </w:tcPr>
          <w:p w:rsidR="00F354B1" w:rsidRPr="00073D7B" w:rsidRDefault="00B33A6F" w:rsidP="00D63F78">
            <w:pPr>
              <w:jc w:val="center"/>
              <w:rPr>
                <w:rFonts w:cs="Times New Roman"/>
                <w:b/>
                <w:color w:val="000000"/>
                <w:lang w:eastAsia="ru-RU"/>
              </w:rPr>
            </w:pPr>
            <w:r>
              <w:rPr>
                <w:rFonts w:cs="Times New Roman"/>
                <w:b/>
                <w:color w:val="000000"/>
                <w:lang w:eastAsia="ru-RU"/>
              </w:rPr>
              <w:t>10278,1</w:t>
            </w:r>
          </w:p>
        </w:tc>
      </w:tr>
      <w:tr w:rsidR="00F354B1" w:rsidRPr="00073D7B" w:rsidTr="00263AAA">
        <w:tc>
          <w:tcPr>
            <w:tcW w:w="5245" w:type="dxa"/>
            <w:gridSpan w:val="6"/>
            <w:vMerge/>
          </w:tcPr>
          <w:p w:rsidR="00F354B1" w:rsidRPr="00073D7B" w:rsidRDefault="00F354B1" w:rsidP="00D63F78">
            <w:pPr>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F354B1" w:rsidRPr="00D51A74" w:rsidRDefault="00F354B1" w:rsidP="00F354B1">
            <w:pPr>
              <w:jc w:val="center"/>
              <w:rPr>
                <w:rFonts w:cs="Times New Roman"/>
                <w:b/>
                <w:bCs/>
              </w:rPr>
            </w:pPr>
          </w:p>
        </w:tc>
        <w:tc>
          <w:tcPr>
            <w:tcW w:w="1151" w:type="dxa"/>
          </w:tcPr>
          <w:p w:rsidR="00F354B1" w:rsidRPr="00073D7B" w:rsidRDefault="00F354B1" w:rsidP="00993060">
            <w:pPr>
              <w:jc w:val="center"/>
              <w:rPr>
                <w:rFonts w:cs="Times New Roman"/>
                <w:b/>
                <w:bCs/>
              </w:rPr>
            </w:pPr>
          </w:p>
        </w:tc>
        <w:tc>
          <w:tcPr>
            <w:tcW w:w="1288" w:type="dxa"/>
          </w:tcPr>
          <w:p w:rsidR="00F354B1" w:rsidRPr="00073D7B" w:rsidRDefault="00F354B1" w:rsidP="00993060">
            <w:pPr>
              <w:jc w:val="center"/>
              <w:rPr>
                <w:rFonts w:cs="Times New Roman"/>
                <w:b/>
                <w:bCs/>
              </w:rPr>
            </w:pPr>
          </w:p>
        </w:tc>
        <w:tc>
          <w:tcPr>
            <w:tcW w:w="1123" w:type="dxa"/>
          </w:tcPr>
          <w:p w:rsidR="00F354B1" w:rsidRPr="00073D7B" w:rsidRDefault="00F354B1" w:rsidP="00993060">
            <w:pPr>
              <w:jc w:val="center"/>
              <w:rPr>
                <w:rFonts w:cs="Times New Roman"/>
                <w:b/>
                <w:bCs/>
              </w:rPr>
            </w:pPr>
          </w:p>
        </w:tc>
        <w:tc>
          <w:tcPr>
            <w:tcW w:w="1132" w:type="dxa"/>
          </w:tcPr>
          <w:p w:rsidR="00F354B1" w:rsidRPr="00073D7B" w:rsidRDefault="00F354B1" w:rsidP="00854896">
            <w:pPr>
              <w:jc w:val="center"/>
              <w:rPr>
                <w:rFonts w:cs="Times New Roman"/>
                <w:b/>
                <w:bCs/>
              </w:rPr>
            </w:pPr>
          </w:p>
        </w:tc>
        <w:tc>
          <w:tcPr>
            <w:tcW w:w="1122" w:type="dxa"/>
          </w:tcPr>
          <w:p w:rsidR="00F354B1" w:rsidRPr="00073D7B" w:rsidRDefault="00F354B1" w:rsidP="00D63F78">
            <w:pPr>
              <w:jc w:val="center"/>
              <w:rPr>
                <w:rFonts w:cs="Times New Roman"/>
                <w:b/>
                <w:bCs/>
              </w:rPr>
            </w:pPr>
          </w:p>
        </w:tc>
      </w:tr>
      <w:tr w:rsidR="00F354B1" w:rsidRPr="00073D7B" w:rsidTr="00263AAA">
        <w:trPr>
          <w:trHeight w:val="714"/>
        </w:trPr>
        <w:tc>
          <w:tcPr>
            <w:tcW w:w="5245" w:type="dxa"/>
            <w:gridSpan w:val="6"/>
            <w:vMerge/>
          </w:tcPr>
          <w:p w:rsidR="00F354B1" w:rsidRPr="00073D7B" w:rsidRDefault="00F354B1" w:rsidP="00D63F78">
            <w:pPr>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F354B1" w:rsidRPr="00D51A74" w:rsidRDefault="00F354B1" w:rsidP="00F354B1">
            <w:pPr>
              <w:jc w:val="center"/>
              <w:rPr>
                <w:rFonts w:cs="Times New Roman"/>
                <w:bCs/>
              </w:rPr>
            </w:pPr>
            <w:r w:rsidRPr="00D51A74">
              <w:rPr>
                <w:rFonts w:cs="Times New Roman"/>
                <w:bCs/>
              </w:rPr>
              <w:t>76,8</w:t>
            </w:r>
          </w:p>
        </w:tc>
        <w:tc>
          <w:tcPr>
            <w:tcW w:w="1151" w:type="dxa"/>
          </w:tcPr>
          <w:p w:rsidR="00F354B1" w:rsidRPr="00073D7B" w:rsidRDefault="00F354B1" w:rsidP="00993060">
            <w:pPr>
              <w:jc w:val="center"/>
              <w:rPr>
                <w:rFonts w:cs="Times New Roman"/>
                <w:bCs/>
              </w:rPr>
            </w:pPr>
            <w:r w:rsidRPr="00073D7B">
              <w:rPr>
                <w:rFonts w:cs="Times New Roman"/>
                <w:bCs/>
              </w:rPr>
              <w:t>75,7</w:t>
            </w:r>
          </w:p>
        </w:tc>
        <w:tc>
          <w:tcPr>
            <w:tcW w:w="1288" w:type="dxa"/>
          </w:tcPr>
          <w:p w:rsidR="00F354B1" w:rsidRPr="00073D7B" w:rsidRDefault="00F354B1" w:rsidP="00993060">
            <w:pPr>
              <w:jc w:val="center"/>
              <w:rPr>
                <w:rFonts w:cs="Times New Roman"/>
                <w:bCs/>
              </w:rPr>
            </w:pPr>
            <w:r w:rsidRPr="00073D7B">
              <w:rPr>
                <w:rFonts w:cs="Times New Roman"/>
                <w:bCs/>
              </w:rPr>
              <w:t>75,7</w:t>
            </w:r>
          </w:p>
        </w:tc>
        <w:tc>
          <w:tcPr>
            <w:tcW w:w="1123" w:type="dxa"/>
          </w:tcPr>
          <w:p w:rsidR="00F354B1" w:rsidRPr="00073D7B" w:rsidRDefault="00F354B1" w:rsidP="00993060">
            <w:pPr>
              <w:jc w:val="center"/>
              <w:rPr>
                <w:rFonts w:cs="Times New Roman"/>
                <w:bCs/>
                <w:color w:val="000000" w:themeColor="text1"/>
              </w:rPr>
            </w:pPr>
            <w:r w:rsidRPr="00073D7B">
              <w:rPr>
                <w:rFonts w:cs="Times New Roman"/>
                <w:bCs/>
                <w:color w:val="000000" w:themeColor="text1"/>
              </w:rPr>
              <w:t>594,7</w:t>
            </w:r>
          </w:p>
        </w:tc>
        <w:tc>
          <w:tcPr>
            <w:tcW w:w="1132" w:type="dxa"/>
          </w:tcPr>
          <w:p w:rsidR="00F354B1" w:rsidRPr="00073D7B" w:rsidRDefault="00F354B1" w:rsidP="00854896">
            <w:pPr>
              <w:jc w:val="center"/>
              <w:rPr>
                <w:rFonts w:cs="Times New Roman"/>
                <w:bCs/>
                <w:color w:val="000000" w:themeColor="text1"/>
              </w:rPr>
            </w:pPr>
            <w:r w:rsidRPr="00073D7B">
              <w:rPr>
                <w:rFonts w:cs="Times New Roman"/>
                <w:bCs/>
                <w:color w:val="000000" w:themeColor="text1"/>
              </w:rPr>
              <w:t>594,7</w:t>
            </w:r>
          </w:p>
        </w:tc>
        <w:tc>
          <w:tcPr>
            <w:tcW w:w="1122" w:type="dxa"/>
            <w:shd w:val="clear" w:color="auto" w:fill="auto"/>
          </w:tcPr>
          <w:p w:rsidR="00F354B1" w:rsidRPr="00073D7B" w:rsidRDefault="00B33A6F" w:rsidP="00D63F78">
            <w:pPr>
              <w:jc w:val="center"/>
              <w:rPr>
                <w:rFonts w:cs="Times New Roman"/>
                <w:color w:val="000000"/>
                <w:lang w:eastAsia="ru-RU"/>
              </w:rPr>
            </w:pPr>
            <w:r>
              <w:rPr>
                <w:rFonts w:cs="Times New Roman"/>
                <w:color w:val="000000"/>
                <w:lang w:eastAsia="ru-RU"/>
              </w:rPr>
              <w:t>1417,6</w:t>
            </w:r>
          </w:p>
        </w:tc>
      </w:tr>
      <w:tr w:rsidR="00F354B1" w:rsidRPr="00073D7B" w:rsidTr="00263AAA">
        <w:tc>
          <w:tcPr>
            <w:tcW w:w="5245" w:type="dxa"/>
            <w:gridSpan w:val="6"/>
            <w:vMerge/>
          </w:tcPr>
          <w:p w:rsidR="00F354B1" w:rsidRPr="00073D7B" w:rsidRDefault="00F354B1" w:rsidP="00D63F78">
            <w:pPr>
              <w:rPr>
                <w:rFonts w:cs="Times New Roman"/>
                <w:b/>
                <w:bCs/>
              </w:rPr>
            </w:pPr>
          </w:p>
        </w:tc>
        <w:tc>
          <w:tcPr>
            <w:tcW w:w="2603" w:type="dxa"/>
          </w:tcPr>
          <w:p w:rsidR="00F354B1" w:rsidRPr="00073D7B" w:rsidRDefault="00F354B1" w:rsidP="00D63F78">
            <w:pPr>
              <w:pStyle w:val="ad"/>
              <w:rPr>
                <w:rFonts w:cs="Times New Roman"/>
              </w:rPr>
            </w:pPr>
            <w:r w:rsidRPr="00073D7B">
              <w:rPr>
                <w:rFonts w:cs="Times New Roman"/>
              </w:rPr>
              <w:t>(3) расходы федерального бюджета</w:t>
            </w:r>
          </w:p>
        </w:tc>
        <w:tc>
          <w:tcPr>
            <w:tcW w:w="1280" w:type="dxa"/>
          </w:tcPr>
          <w:p w:rsidR="00F354B1" w:rsidRPr="00D51A74" w:rsidRDefault="00F354B1" w:rsidP="00F354B1">
            <w:pPr>
              <w:jc w:val="center"/>
              <w:rPr>
                <w:rFonts w:cs="Times New Roman"/>
                <w:bCs/>
              </w:rPr>
            </w:pPr>
            <w:r w:rsidRPr="00D51A74">
              <w:rPr>
                <w:rFonts w:cs="Times New Roman"/>
                <w:bCs/>
              </w:rPr>
              <w:t>1842,3</w:t>
            </w:r>
          </w:p>
        </w:tc>
        <w:tc>
          <w:tcPr>
            <w:tcW w:w="1151" w:type="dxa"/>
          </w:tcPr>
          <w:p w:rsidR="00F354B1" w:rsidRPr="00073D7B" w:rsidRDefault="00F354B1" w:rsidP="00993060">
            <w:pPr>
              <w:jc w:val="center"/>
              <w:rPr>
                <w:rFonts w:cs="Times New Roman"/>
                <w:bCs/>
              </w:rPr>
            </w:pPr>
            <w:r w:rsidRPr="00073D7B">
              <w:rPr>
                <w:rFonts w:cs="Times New Roman"/>
                <w:bCs/>
              </w:rPr>
              <w:t>1816,5</w:t>
            </w:r>
          </w:p>
        </w:tc>
        <w:tc>
          <w:tcPr>
            <w:tcW w:w="1288" w:type="dxa"/>
          </w:tcPr>
          <w:p w:rsidR="00F354B1" w:rsidRPr="00073D7B" w:rsidRDefault="00F354B1" w:rsidP="00993060">
            <w:pPr>
              <w:jc w:val="center"/>
              <w:rPr>
                <w:rFonts w:cs="Times New Roman"/>
                <w:bCs/>
              </w:rPr>
            </w:pPr>
            <w:r w:rsidRPr="00073D7B">
              <w:rPr>
                <w:rFonts w:cs="Times New Roman"/>
                <w:bCs/>
              </w:rPr>
              <w:t>1816,5</w:t>
            </w:r>
          </w:p>
        </w:tc>
        <w:tc>
          <w:tcPr>
            <w:tcW w:w="1123" w:type="dxa"/>
          </w:tcPr>
          <w:p w:rsidR="00F354B1" w:rsidRPr="00073D7B" w:rsidRDefault="00F354B1" w:rsidP="00993060">
            <w:pPr>
              <w:jc w:val="center"/>
              <w:rPr>
                <w:rFonts w:cs="Times New Roman"/>
                <w:bCs/>
              </w:rPr>
            </w:pPr>
            <w:r w:rsidRPr="00073D7B">
              <w:rPr>
                <w:rFonts w:cs="Times New Roman"/>
                <w:bCs/>
              </w:rPr>
              <w:t>1692,6</w:t>
            </w:r>
          </w:p>
        </w:tc>
        <w:tc>
          <w:tcPr>
            <w:tcW w:w="1132" w:type="dxa"/>
          </w:tcPr>
          <w:p w:rsidR="00F354B1" w:rsidRPr="00073D7B" w:rsidRDefault="00F354B1" w:rsidP="00854896">
            <w:pPr>
              <w:jc w:val="center"/>
              <w:rPr>
                <w:rFonts w:cs="Times New Roman"/>
                <w:bCs/>
              </w:rPr>
            </w:pPr>
            <w:r w:rsidRPr="00073D7B">
              <w:rPr>
                <w:rFonts w:cs="Times New Roman"/>
                <w:bCs/>
              </w:rPr>
              <w:t>1692,6</w:t>
            </w:r>
          </w:p>
        </w:tc>
        <w:tc>
          <w:tcPr>
            <w:tcW w:w="1122" w:type="dxa"/>
            <w:shd w:val="clear" w:color="auto" w:fill="auto"/>
          </w:tcPr>
          <w:p w:rsidR="00F354B1" w:rsidRPr="00073D7B" w:rsidRDefault="00B33A6F" w:rsidP="00D51A74">
            <w:pPr>
              <w:jc w:val="center"/>
              <w:rPr>
                <w:rFonts w:cs="Times New Roman"/>
                <w:color w:val="000000"/>
                <w:lang w:eastAsia="ru-RU"/>
              </w:rPr>
            </w:pPr>
            <w:r>
              <w:rPr>
                <w:rFonts w:cs="Times New Roman"/>
                <w:color w:val="000000"/>
                <w:lang w:eastAsia="ru-RU"/>
              </w:rPr>
              <w:t>8860,5</w:t>
            </w:r>
          </w:p>
        </w:tc>
      </w:tr>
      <w:tr w:rsidR="00F354B1" w:rsidRPr="00073D7B" w:rsidTr="00263AAA">
        <w:tc>
          <w:tcPr>
            <w:tcW w:w="5245" w:type="dxa"/>
            <w:gridSpan w:val="6"/>
            <w:vMerge/>
          </w:tcPr>
          <w:p w:rsidR="00F354B1" w:rsidRPr="00073D7B" w:rsidRDefault="00F354B1" w:rsidP="00D63F78">
            <w:pPr>
              <w:rPr>
                <w:rFonts w:cs="Times New Roman"/>
                <w:b/>
                <w:bCs/>
              </w:rPr>
            </w:pPr>
          </w:p>
        </w:tc>
        <w:tc>
          <w:tcPr>
            <w:tcW w:w="2603" w:type="dxa"/>
          </w:tcPr>
          <w:p w:rsidR="00F354B1" w:rsidRPr="00073D7B" w:rsidRDefault="00F354B1" w:rsidP="00D63F78">
            <w:pPr>
              <w:pStyle w:val="ad"/>
              <w:spacing w:line="240" w:lineRule="auto"/>
              <w:rPr>
                <w:rFonts w:cs="Times New Roman"/>
              </w:rPr>
            </w:pPr>
            <w:r w:rsidRPr="00073D7B">
              <w:rPr>
                <w:rFonts w:cs="Times New Roman"/>
              </w:rPr>
              <w:t>(4) прочие расходы</w:t>
            </w:r>
          </w:p>
        </w:tc>
        <w:tc>
          <w:tcPr>
            <w:tcW w:w="1280" w:type="dxa"/>
          </w:tcPr>
          <w:p w:rsidR="00F354B1" w:rsidRPr="00D51A74" w:rsidRDefault="00F354B1" w:rsidP="00F354B1">
            <w:pPr>
              <w:jc w:val="center"/>
              <w:rPr>
                <w:rFonts w:cs="Times New Roman"/>
                <w:b/>
                <w:bCs/>
              </w:rPr>
            </w:pPr>
          </w:p>
        </w:tc>
        <w:tc>
          <w:tcPr>
            <w:tcW w:w="1151" w:type="dxa"/>
          </w:tcPr>
          <w:p w:rsidR="00F354B1" w:rsidRPr="00073D7B" w:rsidRDefault="00F354B1" w:rsidP="00D63F78">
            <w:pPr>
              <w:jc w:val="center"/>
              <w:rPr>
                <w:rFonts w:cs="Times New Roman"/>
                <w:b/>
                <w:bCs/>
              </w:rPr>
            </w:pPr>
          </w:p>
        </w:tc>
        <w:tc>
          <w:tcPr>
            <w:tcW w:w="1288" w:type="dxa"/>
          </w:tcPr>
          <w:p w:rsidR="00F354B1" w:rsidRPr="00073D7B" w:rsidRDefault="00F354B1" w:rsidP="00D63F78">
            <w:pPr>
              <w:jc w:val="center"/>
              <w:rPr>
                <w:rFonts w:cs="Times New Roman"/>
                <w:b/>
                <w:bCs/>
              </w:rPr>
            </w:pPr>
          </w:p>
        </w:tc>
        <w:tc>
          <w:tcPr>
            <w:tcW w:w="1123" w:type="dxa"/>
          </w:tcPr>
          <w:p w:rsidR="00F354B1" w:rsidRPr="00073D7B" w:rsidRDefault="00F354B1" w:rsidP="00D63F78">
            <w:pPr>
              <w:jc w:val="center"/>
              <w:rPr>
                <w:rFonts w:cs="Times New Roman"/>
                <w:b/>
                <w:bCs/>
              </w:rPr>
            </w:pPr>
          </w:p>
        </w:tc>
        <w:tc>
          <w:tcPr>
            <w:tcW w:w="1132" w:type="dxa"/>
          </w:tcPr>
          <w:p w:rsidR="00F354B1" w:rsidRPr="00073D7B" w:rsidRDefault="00F354B1" w:rsidP="00D63F78">
            <w:pPr>
              <w:jc w:val="center"/>
              <w:rPr>
                <w:rFonts w:cs="Times New Roman"/>
                <w:b/>
                <w:bCs/>
              </w:rPr>
            </w:pPr>
          </w:p>
        </w:tc>
        <w:tc>
          <w:tcPr>
            <w:tcW w:w="1122" w:type="dxa"/>
          </w:tcPr>
          <w:p w:rsidR="00F354B1" w:rsidRPr="00073D7B" w:rsidRDefault="00F354B1" w:rsidP="00D63F78">
            <w:pPr>
              <w:jc w:val="center"/>
              <w:rPr>
                <w:rFonts w:cs="Times New Roman"/>
                <w:b/>
                <w:bCs/>
              </w:rPr>
            </w:pPr>
          </w:p>
        </w:tc>
      </w:tr>
      <w:tr w:rsidR="009F4A62" w:rsidRPr="00073D7B" w:rsidTr="00263AAA">
        <w:tc>
          <w:tcPr>
            <w:tcW w:w="1835" w:type="dxa"/>
            <w:gridSpan w:val="4"/>
            <w:vMerge w:val="restart"/>
          </w:tcPr>
          <w:p w:rsidR="009F4A62" w:rsidRPr="00073D7B" w:rsidRDefault="009F4A62" w:rsidP="00D63F78">
            <w:pPr>
              <w:spacing w:line="240" w:lineRule="auto"/>
              <w:rPr>
                <w:rFonts w:cs="Times New Roman"/>
                <w:b/>
                <w:bCs/>
              </w:rPr>
            </w:pPr>
            <w:r w:rsidRPr="00073D7B">
              <w:rPr>
                <w:rFonts w:cs="Times New Roman"/>
                <w:b/>
                <w:bCs/>
              </w:rPr>
              <w:t xml:space="preserve">Подпрограмма 2 </w:t>
            </w:r>
          </w:p>
        </w:tc>
        <w:tc>
          <w:tcPr>
            <w:tcW w:w="3410" w:type="dxa"/>
            <w:gridSpan w:val="2"/>
            <w:vMerge w:val="restart"/>
          </w:tcPr>
          <w:p w:rsidR="009F4A62" w:rsidRPr="00073D7B" w:rsidRDefault="009F4A62" w:rsidP="00D63F78">
            <w:pPr>
              <w:spacing w:line="240" w:lineRule="auto"/>
              <w:rPr>
                <w:rFonts w:cs="Times New Roman"/>
                <w:b/>
                <w:bCs/>
              </w:rPr>
            </w:pPr>
            <w:r w:rsidRPr="00073D7B">
              <w:rPr>
                <w:rFonts w:cs="Times New Roman"/>
                <w:b/>
                <w:bCs/>
              </w:rPr>
              <w:t>«Обеспечение реализации мероприятий по методической поддержке педагогов и интеллектуального развития учащихся»</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D51A74" w:rsidRDefault="009F4A62" w:rsidP="006B52FD">
            <w:pPr>
              <w:spacing w:line="240" w:lineRule="auto"/>
              <w:jc w:val="center"/>
              <w:rPr>
                <w:rFonts w:cs="Times New Roman"/>
                <w:b/>
                <w:bCs/>
              </w:rPr>
            </w:pPr>
            <w:r w:rsidRPr="00D51A74">
              <w:rPr>
                <w:rFonts w:cs="Times New Roman"/>
                <w:b/>
              </w:rPr>
              <w:t>4763,8</w:t>
            </w:r>
          </w:p>
        </w:tc>
        <w:tc>
          <w:tcPr>
            <w:tcW w:w="1151" w:type="dxa"/>
          </w:tcPr>
          <w:p w:rsidR="009F4A62" w:rsidRPr="00073D7B" w:rsidRDefault="009F4A62" w:rsidP="00993060">
            <w:pPr>
              <w:spacing w:line="240" w:lineRule="auto"/>
              <w:jc w:val="center"/>
              <w:rPr>
                <w:rFonts w:cs="Times New Roman"/>
                <w:b/>
                <w:bCs/>
              </w:rPr>
            </w:pPr>
            <w:r w:rsidRPr="00073D7B">
              <w:rPr>
                <w:rFonts w:cs="Times New Roman"/>
                <w:b/>
              </w:rPr>
              <w:t>5798,8</w:t>
            </w:r>
          </w:p>
        </w:tc>
        <w:tc>
          <w:tcPr>
            <w:tcW w:w="1288" w:type="dxa"/>
          </w:tcPr>
          <w:p w:rsidR="009F4A62" w:rsidRPr="00073D7B" w:rsidRDefault="009F4A62" w:rsidP="00993060">
            <w:pPr>
              <w:spacing w:line="240" w:lineRule="auto"/>
              <w:jc w:val="center"/>
              <w:rPr>
                <w:rFonts w:cs="Times New Roman"/>
                <w:b/>
                <w:bCs/>
              </w:rPr>
            </w:pPr>
            <w:r w:rsidRPr="00073D7B">
              <w:rPr>
                <w:rFonts w:cs="Times New Roman"/>
                <w:b/>
              </w:rPr>
              <w:t>5575,8</w:t>
            </w:r>
          </w:p>
        </w:tc>
        <w:tc>
          <w:tcPr>
            <w:tcW w:w="1123" w:type="dxa"/>
          </w:tcPr>
          <w:p w:rsidR="009F4A62" w:rsidRPr="00073D7B" w:rsidRDefault="009F4A62" w:rsidP="00993060">
            <w:pPr>
              <w:spacing w:line="240" w:lineRule="auto"/>
              <w:jc w:val="center"/>
              <w:rPr>
                <w:rFonts w:cs="Times New Roman"/>
                <w:b/>
                <w:bCs/>
              </w:rPr>
            </w:pPr>
            <w:r w:rsidRPr="00073D7B">
              <w:rPr>
                <w:rFonts w:cs="Times New Roman"/>
                <w:b/>
              </w:rPr>
              <w:t>5675,8</w:t>
            </w:r>
          </w:p>
        </w:tc>
        <w:tc>
          <w:tcPr>
            <w:tcW w:w="1132" w:type="dxa"/>
          </w:tcPr>
          <w:p w:rsidR="009F4A62" w:rsidRPr="00073D7B" w:rsidRDefault="009F4A62" w:rsidP="00854896">
            <w:pPr>
              <w:spacing w:line="240" w:lineRule="auto"/>
              <w:jc w:val="center"/>
              <w:rPr>
                <w:rFonts w:cs="Times New Roman"/>
                <w:b/>
                <w:bCs/>
              </w:rPr>
            </w:pPr>
            <w:r w:rsidRPr="00073D7B">
              <w:rPr>
                <w:rFonts w:cs="Times New Roman"/>
                <w:b/>
              </w:rPr>
              <w:t>5675,8</w:t>
            </w:r>
          </w:p>
        </w:tc>
        <w:tc>
          <w:tcPr>
            <w:tcW w:w="1122" w:type="dxa"/>
          </w:tcPr>
          <w:p w:rsidR="009F4A62" w:rsidRPr="00073D7B" w:rsidRDefault="00B33A6F" w:rsidP="00D63F78">
            <w:pPr>
              <w:jc w:val="center"/>
              <w:rPr>
                <w:rFonts w:cs="Times New Roman"/>
                <w:b/>
                <w:color w:val="000000"/>
                <w:lang w:eastAsia="ru-RU"/>
              </w:rPr>
            </w:pPr>
            <w:r>
              <w:rPr>
                <w:rFonts w:cs="Times New Roman"/>
                <w:b/>
                <w:color w:val="000000"/>
                <w:lang w:eastAsia="ru-RU"/>
              </w:rPr>
              <w:t>27490,0</w:t>
            </w:r>
          </w:p>
        </w:tc>
      </w:tr>
      <w:tr w:rsidR="009F4A62" w:rsidRPr="00073D7B" w:rsidTr="00263AAA">
        <w:tc>
          <w:tcPr>
            <w:tcW w:w="1835" w:type="dxa"/>
            <w:gridSpan w:val="4"/>
            <w:vMerge/>
          </w:tcPr>
          <w:p w:rsidR="009F4A62" w:rsidRPr="00073D7B" w:rsidRDefault="009F4A62" w:rsidP="00D63F78">
            <w:pPr>
              <w:spacing w:line="240" w:lineRule="auto"/>
              <w:rPr>
                <w:rFonts w:cs="Times New Roman"/>
                <w:b/>
                <w:bCs/>
              </w:rPr>
            </w:pPr>
          </w:p>
        </w:tc>
        <w:tc>
          <w:tcPr>
            <w:tcW w:w="3410" w:type="dxa"/>
            <w:gridSpan w:val="2"/>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D51A74" w:rsidRDefault="009F4A62" w:rsidP="006B52FD">
            <w:pPr>
              <w:spacing w:line="240" w:lineRule="auto"/>
              <w:jc w:val="center"/>
              <w:rPr>
                <w:rFonts w:cs="Times New Roman"/>
                <w:bCs/>
              </w:rPr>
            </w:pPr>
            <w:r w:rsidRPr="00D51A74">
              <w:rPr>
                <w:rFonts w:cs="Times New Roman"/>
              </w:rPr>
              <w:t>4763,8</w:t>
            </w:r>
          </w:p>
        </w:tc>
        <w:tc>
          <w:tcPr>
            <w:tcW w:w="1151" w:type="dxa"/>
          </w:tcPr>
          <w:p w:rsidR="009F4A62" w:rsidRPr="00073D7B" w:rsidRDefault="009F4A62" w:rsidP="00993060">
            <w:pPr>
              <w:spacing w:line="240" w:lineRule="auto"/>
              <w:jc w:val="center"/>
              <w:rPr>
                <w:rFonts w:cs="Times New Roman"/>
                <w:bCs/>
              </w:rPr>
            </w:pPr>
            <w:r w:rsidRPr="00073D7B">
              <w:rPr>
                <w:rFonts w:cs="Times New Roman"/>
              </w:rPr>
              <w:t>5798,8</w:t>
            </w:r>
          </w:p>
        </w:tc>
        <w:tc>
          <w:tcPr>
            <w:tcW w:w="1288" w:type="dxa"/>
          </w:tcPr>
          <w:p w:rsidR="009F4A62" w:rsidRPr="00073D7B" w:rsidRDefault="009F4A62" w:rsidP="00993060">
            <w:pPr>
              <w:spacing w:line="240" w:lineRule="auto"/>
              <w:jc w:val="center"/>
              <w:rPr>
                <w:rFonts w:cs="Times New Roman"/>
                <w:bCs/>
              </w:rPr>
            </w:pPr>
            <w:r w:rsidRPr="00073D7B">
              <w:rPr>
                <w:rFonts w:cs="Times New Roman"/>
              </w:rPr>
              <w:t>5575,8</w:t>
            </w:r>
          </w:p>
        </w:tc>
        <w:tc>
          <w:tcPr>
            <w:tcW w:w="1123" w:type="dxa"/>
          </w:tcPr>
          <w:p w:rsidR="009F4A62" w:rsidRPr="00073D7B" w:rsidRDefault="009F4A62" w:rsidP="00993060">
            <w:pPr>
              <w:spacing w:line="240" w:lineRule="auto"/>
              <w:jc w:val="center"/>
              <w:rPr>
                <w:rFonts w:cs="Times New Roman"/>
                <w:bCs/>
              </w:rPr>
            </w:pPr>
            <w:r w:rsidRPr="00073D7B">
              <w:rPr>
                <w:rFonts w:cs="Times New Roman"/>
              </w:rPr>
              <w:t>5675,8</w:t>
            </w:r>
          </w:p>
        </w:tc>
        <w:tc>
          <w:tcPr>
            <w:tcW w:w="1132" w:type="dxa"/>
          </w:tcPr>
          <w:p w:rsidR="009F4A62" w:rsidRPr="00073D7B" w:rsidRDefault="009F4A62" w:rsidP="00854896">
            <w:pPr>
              <w:spacing w:line="240" w:lineRule="auto"/>
              <w:jc w:val="center"/>
              <w:rPr>
                <w:rFonts w:cs="Times New Roman"/>
                <w:bCs/>
              </w:rPr>
            </w:pPr>
            <w:r w:rsidRPr="00073D7B">
              <w:rPr>
                <w:rFonts w:cs="Times New Roman"/>
              </w:rPr>
              <w:t>5675,8</w:t>
            </w:r>
          </w:p>
        </w:tc>
        <w:tc>
          <w:tcPr>
            <w:tcW w:w="1122" w:type="dxa"/>
          </w:tcPr>
          <w:p w:rsidR="009F4A62" w:rsidRPr="00073D7B" w:rsidRDefault="00B33A6F" w:rsidP="00D63F78">
            <w:pPr>
              <w:jc w:val="center"/>
              <w:rPr>
                <w:rFonts w:cs="Times New Roman"/>
                <w:color w:val="000000"/>
                <w:lang w:eastAsia="ru-RU"/>
              </w:rPr>
            </w:pPr>
            <w:r>
              <w:rPr>
                <w:rFonts w:cs="Times New Roman"/>
                <w:color w:val="000000"/>
                <w:lang w:eastAsia="ru-RU"/>
              </w:rPr>
              <w:t>27490,0</w:t>
            </w:r>
          </w:p>
        </w:tc>
      </w:tr>
      <w:tr w:rsidR="009F4A62" w:rsidRPr="00073D7B" w:rsidTr="00263AAA">
        <w:tc>
          <w:tcPr>
            <w:tcW w:w="1835" w:type="dxa"/>
            <w:gridSpan w:val="4"/>
            <w:vMerge/>
          </w:tcPr>
          <w:p w:rsidR="009F4A62" w:rsidRPr="00073D7B" w:rsidRDefault="009F4A62" w:rsidP="00D63F78">
            <w:pPr>
              <w:spacing w:line="240" w:lineRule="auto"/>
              <w:rPr>
                <w:rFonts w:cs="Times New Roman"/>
                <w:b/>
                <w:bCs/>
              </w:rPr>
            </w:pPr>
          </w:p>
        </w:tc>
        <w:tc>
          <w:tcPr>
            <w:tcW w:w="3410" w:type="dxa"/>
            <w:gridSpan w:val="2"/>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835" w:type="dxa"/>
            <w:gridSpan w:val="4"/>
            <w:vMerge/>
          </w:tcPr>
          <w:p w:rsidR="009F4A62" w:rsidRPr="00073D7B" w:rsidRDefault="009F4A62" w:rsidP="00D63F78">
            <w:pPr>
              <w:spacing w:line="240" w:lineRule="auto"/>
              <w:rPr>
                <w:rFonts w:cs="Times New Roman"/>
                <w:b/>
                <w:bCs/>
              </w:rPr>
            </w:pPr>
          </w:p>
        </w:tc>
        <w:tc>
          <w:tcPr>
            <w:tcW w:w="3410" w:type="dxa"/>
            <w:gridSpan w:val="2"/>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rPr>
          <w:trHeight w:val="515"/>
        </w:trPr>
        <w:tc>
          <w:tcPr>
            <w:tcW w:w="1835" w:type="dxa"/>
            <w:gridSpan w:val="4"/>
            <w:vMerge/>
          </w:tcPr>
          <w:p w:rsidR="009F4A62" w:rsidRPr="00073D7B" w:rsidRDefault="009F4A62" w:rsidP="00D63F78">
            <w:pPr>
              <w:spacing w:line="240" w:lineRule="auto"/>
              <w:rPr>
                <w:rFonts w:cs="Times New Roman"/>
                <w:b/>
                <w:bCs/>
              </w:rPr>
            </w:pPr>
          </w:p>
        </w:tc>
        <w:tc>
          <w:tcPr>
            <w:tcW w:w="3410" w:type="dxa"/>
            <w:gridSpan w:val="2"/>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val="restart"/>
          </w:tcPr>
          <w:p w:rsidR="009F4A62" w:rsidRPr="00073D7B" w:rsidRDefault="009F4A62" w:rsidP="00D63F78">
            <w:pPr>
              <w:spacing w:line="240" w:lineRule="auto"/>
              <w:rPr>
                <w:rFonts w:cs="Times New Roman"/>
                <w:b/>
                <w:bCs/>
              </w:rPr>
            </w:pPr>
            <w:r w:rsidRPr="00073D7B">
              <w:rPr>
                <w:rFonts w:cs="Times New Roman"/>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D51A74" w:rsidRDefault="009F4A62" w:rsidP="006B52FD">
            <w:pPr>
              <w:spacing w:line="240" w:lineRule="auto"/>
              <w:jc w:val="center"/>
              <w:rPr>
                <w:rFonts w:cs="Times New Roman"/>
                <w:b/>
                <w:bCs/>
              </w:rPr>
            </w:pPr>
            <w:r w:rsidRPr="00D51A74">
              <w:rPr>
                <w:rFonts w:cs="Times New Roman"/>
                <w:b/>
              </w:rPr>
              <w:t>186,9</w:t>
            </w:r>
          </w:p>
        </w:tc>
        <w:tc>
          <w:tcPr>
            <w:tcW w:w="1151" w:type="dxa"/>
          </w:tcPr>
          <w:p w:rsidR="009F4A62" w:rsidRPr="00073D7B" w:rsidRDefault="009F4A62" w:rsidP="00993060">
            <w:pPr>
              <w:spacing w:line="240" w:lineRule="auto"/>
              <w:jc w:val="center"/>
              <w:rPr>
                <w:rFonts w:cs="Times New Roman"/>
                <w:b/>
                <w:bCs/>
              </w:rPr>
            </w:pPr>
            <w:r w:rsidRPr="00073D7B">
              <w:rPr>
                <w:rFonts w:cs="Times New Roman"/>
                <w:b/>
              </w:rPr>
              <w:t>228,0</w:t>
            </w:r>
          </w:p>
        </w:tc>
        <w:tc>
          <w:tcPr>
            <w:tcW w:w="1288" w:type="dxa"/>
          </w:tcPr>
          <w:p w:rsidR="009F4A62" w:rsidRPr="00073D7B" w:rsidRDefault="009F4A62" w:rsidP="00993060">
            <w:pPr>
              <w:spacing w:line="240" w:lineRule="auto"/>
              <w:jc w:val="center"/>
              <w:rPr>
                <w:rFonts w:cs="Times New Roman"/>
                <w:b/>
                <w:bCs/>
              </w:rPr>
            </w:pPr>
            <w:r w:rsidRPr="00073D7B">
              <w:rPr>
                <w:rFonts w:cs="Times New Roman"/>
                <w:b/>
              </w:rPr>
              <w:t>100,0</w:t>
            </w:r>
          </w:p>
        </w:tc>
        <w:tc>
          <w:tcPr>
            <w:tcW w:w="1123" w:type="dxa"/>
          </w:tcPr>
          <w:p w:rsidR="009F4A62" w:rsidRPr="00073D7B" w:rsidRDefault="009F4A62" w:rsidP="00993060">
            <w:pPr>
              <w:spacing w:line="240" w:lineRule="auto"/>
              <w:jc w:val="center"/>
              <w:rPr>
                <w:rFonts w:cs="Times New Roman"/>
                <w:b/>
                <w:bCs/>
              </w:rPr>
            </w:pPr>
            <w:r w:rsidRPr="00073D7B">
              <w:rPr>
                <w:rFonts w:cs="Times New Roman"/>
                <w:b/>
              </w:rPr>
              <w:t>100,0</w:t>
            </w:r>
          </w:p>
        </w:tc>
        <w:tc>
          <w:tcPr>
            <w:tcW w:w="1132" w:type="dxa"/>
          </w:tcPr>
          <w:p w:rsidR="009F4A62" w:rsidRPr="00073D7B" w:rsidRDefault="009F4A62" w:rsidP="00854896">
            <w:pPr>
              <w:spacing w:line="240" w:lineRule="auto"/>
              <w:jc w:val="center"/>
              <w:rPr>
                <w:rFonts w:cs="Times New Roman"/>
                <w:b/>
                <w:bCs/>
              </w:rPr>
            </w:pPr>
            <w:r w:rsidRPr="00073D7B">
              <w:rPr>
                <w:rFonts w:cs="Times New Roman"/>
                <w:b/>
              </w:rPr>
              <w:t>100,0</w:t>
            </w:r>
          </w:p>
        </w:tc>
        <w:tc>
          <w:tcPr>
            <w:tcW w:w="1122" w:type="dxa"/>
          </w:tcPr>
          <w:p w:rsidR="009F4A62" w:rsidRPr="00073D7B" w:rsidRDefault="00B33A6F" w:rsidP="00D63F78">
            <w:pPr>
              <w:jc w:val="center"/>
              <w:rPr>
                <w:rFonts w:cs="Times New Roman"/>
                <w:b/>
                <w:color w:val="000000"/>
                <w:lang w:eastAsia="ru-RU"/>
              </w:rPr>
            </w:pPr>
            <w:r>
              <w:rPr>
                <w:rFonts w:cs="Times New Roman"/>
                <w:b/>
                <w:color w:val="000000"/>
                <w:lang w:eastAsia="ru-RU"/>
              </w:rPr>
              <w:t>714,9</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D51A74" w:rsidRDefault="009F4A62" w:rsidP="006B52FD">
            <w:pPr>
              <w:spacing w:line="240" w:lineRule="auto"/>
              <w:jc w:val="center"/>
              <w:rPr>
                <w:rFonts w:cs="Times New Roman"/>
                <w:bCs/>
              </w:rPr>
            </w:pPr>
            <w:r w:rsidRPr="00D51A74">
              <w:rPr>
                <w:rFonts w:cs="Times New Roman"/>
              </w:rPr>
              <w:t>186,9</w:t>
            </w:r>
          </w:p>
        </w:tc>
        <w:tc>
          <w:tcPr>
            <w:tcW w:w="1151" w:type="dxa"/>
          </w:tcPr>
          <w:p w:rsidR="009F4A62" w:rsidRPr="00073D7B" w:rsidRDefault="009F4A62" w:rsidP="00993060">
            <w:pPr>
              <w:spacing w:line="240" w:lineRule="auto"/>
              <w:jc w:val="center"/>
              <w:rPr>
                <w:rFonts w:cs="Times New Roman"/>
                <w:bCs/>
              </w:rPr>
            </w:pPr>
            <w:r w:rsidRPr="00073D7B">
              <w:rPr>
                <w:rFonts w:cs="Times New Roman"/>
              </w:rPr>
              <w:t>228,0</w:t>
            </w:r>
          </w:p>
        </w:tc>
        <w:tc>
          <w:tcPr>
            <w:tcW w:w="1288" w:type="dxa"/>
          </w:tcPr>
          <w:p w:rsidR="009F4A62" w:rsidRPr="00073D7B" w:rsidRDefault="009F4A62" w:rsidP="00993060">
            <w:pPr>
              <w:spacing w:line="240" w:lineRule="auto"/>
              <w:jc w:val="center"/>
              <w:rPr>
                <w:rFonts w:cs="Times New Roman"/>
                <w:bCs/>
              </w:rPr>
            </w:pPr>
            <w:r w:rsidRPr="00073D7B">
              <w:rPr>
                <w:rFonts w:cs="Times New Roman"/>
              </w:rPr>
              <w:t>100,0</w:t>
            </w:r>
          </w:p>
        </w:tc>
        <w:tc>
          <w:tcPr>
            <w:tcW w:w="1123" w:type="dxa"/>
          </w:tcPr>
          <w:p w:rsidR="009F4A62" w:rsidRPr="00073D7B" w:rsidRDefault="009F4A62" w:rsidP="00993060">
            <w:pPr>
              <w:spacing w:line="240" w:lineRule="auto"/>
              <w:jc w:val="center"/>
              <w:rPr>
                <w:rFonts w:cs="Times New Roman"/>
                <w:bCs/>
              </w:rPr>
            </w:pPr>
            <w:r w:rsidRPr="00073D7B">
              <w:rPr>
                <w:rFonts w:cs="Times New Roman"/>
              </w:rPr>
              <w:t>100,0</w:t>
            </w:r>
          </w:p>
        </w:tc>
        <w:tc>
          <w:tcPr>
            <w:tcW w:w="1132" w:type="dxa"/>
          </w:tcPr>
          <w:p w:rsidR="009F4A62" w:rsidRPr="00073D7B" w:rsidRDefault="009F4A62" w:rsidP="00854896">
            <w:pPr>
              <w:spacing w:line="240" w:lineRule="auto"/>
              <w:jc w:val="center"/>
              <w:rPr>
                <w:rFonts w:cs="Times New Roman"/>
                <w:bCs/>
              </w:rPr>
            </w:pPr>
            <w:r w:rsidRPr="00073D7B">
              <w:rPr>
                <w:rFonts w:cs="Times New Roman"/>
              </w:rPr>
              <w:t>100,0</w:t>
            </w:r>
          </w:p>
        </w:tc>
        <w:tc>
          <w:tcPr>
            <w:tcW w:w="1122" w:type="dxa"/>
          </w:tcPr>
          <w:p w:rsidR="009F4A62" w:rsidRPr="00073D7B" w:rsidRDefault="00B33A6F" w:rsidP="00D63F78">
            <w:pPr>
              <w:jc w:val="center"/>
              <w:rPr>
                <w:rFonts w:cs="Times New Roman"/>
                <w:color w:val="000000"/>
                <w:lang w:eastAsia="ru-RU"/>
              </w:rPr>
            </w:pPr>
            <w:r>
              <w:rPr>
                <w:rFonts w:cs="Times New Roman"/>
                <w:color w:val="000000"/>
                <w:lang w:eastAsia="ru-RU"/>
              </w:rPr>
              <w:t>714,9</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CC1363" w:rsidRDefault="009F4A62" w:rsidP="006B52FD">
            <w:pPr>
              <w:spacing w:line="240" w:lineRule="auto"/>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CC1363" w:rsidRDefault="009F4A62" w:rsidP="006B52FD">
            <w:pPr>
              <w:spacing w:line="240" w:lineRule="auto"/>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CC1363" w:rsidRDefault="009F4A62" w:rsidP="006B52FD">
            <w:pPr>
              <w:spacing w:line="240" w:lineRule="auto"/>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val="restart"/>
          </w:tcPr>
          <w:p w:rsidR="009F4A62" w:rsidRPr="00073D7B" w:rsidRDefault="009F4A62" w:rsidP="00D63F78">
            <w:pPr>
              <w:spacing w:line="240" w:lineRule="auto"/>
              <w:rPr>
                <w:rFonts w:cs="Times New Roman"/>
                <w:b/>
                <w:bCs/>
              </w:rPr>
            </w:pPr>
            <w:r w:rsidRPr="00073D7B">
              <w:rPr>
                <w:rFonts w:cs="Times New Roman"/>
              </w:rPr>
              <w:t>2.2. Осуществление деятельности ИДК</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D51A74" w:rsidRDefault="009F4A62" w:rsidP="006B52FD">
            <w:pPr>
              <w:spacing w:line="240" w:lineRule="auto"/>
              <w:jc w:val="center"/>
              <w:rPr>
                <w:rFonts w:cs="Times New Roman"/>
                <w:b/>
                <w:bCs/>
              </w:rPr>
            </w:pPr>
            <w:r w:rsidRPr="00D51A74">
              <w:rPr>
                <w:rFonts w:cs="Times New Roman"/>
                <w:b/>
              </w:rPr>
              <w:t>4576,9</w:t>
            </w:r>
          </w:p>
        </w:tc>
        <w:tc>
          <w:tcPr>
            <w:tcW w:w="1151" w:type="dxa"/>
          </w:tcPr>
          <w:p w:rsidR="009F4A62" w:rsidRPr="00073D7B" w:rsidRDefault="009F4A62" w:rsidP="00993060">
            <w:pPr>
              <w:spacing w:line="240" w:lineRule="auto"/>
              <w:jc w:val="center"/>
              <w:rPr>
                <w:rFonts w:cs="Times New Roman"/>
                <w:b/>
                <w:bCs/>
              </w:rPr>
            </w:pPr>
            <w:r w:rsidRPr="00073D7B">
              <w:rPr>
                <w:rFonts w:cs="Times New Roman"/>
                <w:b/>
              </w:rPr>
              <w:t>5570,8</w:t>
            </w:r>
          </w:p>
        </w:tc>
        <w:tc>
          <w:tcPr>
            <w:tcW w:w="1288" w:type="dxa"/>
          </w:tcPr>
          <w:p w:rsidR="009F4A62" w:rsidRPr="00073D7B" w:rsidRDefault="009F4A62" w:rsidP="00993060">
            <w:pPr>
              <w:spacing w:line="240" w:lineRule="auto"/>
              <w:jc w:val="center"/>
              <w:rPr>
                <w:rFonts w:cs="Times New Roman"/>
                <w:b/>
                <w:bCs/>
              </w:rPr>
            </w:pPr>
            <w:r w:rsidRPr="00073D7B">
              <w:rPr>
                <w:rFonts w:cs="Times New Roman"/>
                <w:b/>
              </w:rPr>
              <w:t>5475,8</w:t>
            </w:r>
          </w:p>
        </w:tc>
        <w:tc>
          <w:tcPr>
            <w:tcW w:w="1123" w:type="dxa"/>
          </w:tcPr>
          <w:p w:rsidR="009F4A62" w:rsidRPr="00073D7B" w:rsidRDefault="009F4A62" w:rsidP="00993060">
            <w:pPr>
              <w:spacing w:line="240" w:lineRule="auto"/>
              <w:jc w:val="center"/>
              <w:rPr>
                <w:rFonts w:cs="Times New Roman"/>
                <w:b/>
                <w:bCs/>
              </w:rPr>
            </w:pPr>
            <w:r w:rsidRPr="00073D7B">
              <w:rPr>
                <w:rFonts w:cs="Times New Roman"/>
                <w:b/>
              </w:rPr>
              <w:t>5575,8</w:t>
            </w:r>
          </w:p>
        </w:tc>
        <w:tc>
          <w:tcPr>
            <w:tcW w:w="1132" w:type="dxa"/>
          </w:tcPr>
          <w:p w:rsidR="009F4A62" w:rsidRPr="00073D7B" w:rsidRDefault="009F4A62" w:rsidP="00854896">
            <w:pPr>
              <w:spacing w:line="240" w:lineRule="auto"/>
              <w:jc w:val="center"/>
              <w:rPr>
                <w:rFonts w:cs="Times New Roman"/>
                <w:b/>
                <w:bCs/>
              </w:rPr>
            </w:pPr>
            <w:r w:rsidRPr="00073D7B">
              <w:rPr>
                <w:rFonts w:cs="Times New Roman"/>
                <w:b/>
              </w:rPr>
              <w:t>5575,8</w:t>
            </w:r>
          </w:p>
        </w:tc>
        <w:tc>
          <w:tcPr>
            <w:tcW w:w="1122" w:type="dxa"/>
          </w:tcPr>
          <w:p w:rsidR="009F4A62" w:rsidRPr="00073D7B" w:rsidRDefault="00B33A6F" w:rsidP="00D63F78">
            <w:pPr>
              <w:jc w:val="center"/>
              <w:rPr>
                <w:rFonts w:cs="Times New Roman"/>
                <w:b/>
                <w:color w:val="000000"/>
                <w:lang w:eastAsia="ru-RU"/>
              </w:rPr>
            </w:pPr>
            <w:r>
              <w:rPr>
                <w:rFonts w:cs="Times New Roman"/>
                <w:b/>
                <w:color w:val="000000"/>
                <w:lang w:eastAsia="ru-RU"/>
              </w:rPr>
              <w:t>26775,1</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D51A74" w:rsidRDefault="009F4A62" w:rsidP="006B52FD">
            <w:pPr>
              <w:spacing w:line="240" w:lineRule="auto"/>
              <w:jc w:val="center"/>
              <w:rPr>
                <w:rFonts w:cs="Times New Roman"/>
                <w:bCs/>
              </w:rPr>
            </w:pPr>
            <w:r w:rsidRPr="00D51A74">
              <w:rPr>
                <w:rFonts w:cs="Times New Roman"/>
              </w:rPr>
              <w:t>4576,9</w:t>
            </w:r>
          </w:p>
        </w:tc>
        <w:tc>
          <w:tcPr>
            <w:tcW w:w="1151" w:type="dxa"/>
          </w:tcPr>
          <w:p w:rsidR="009F4A62" w:rsidRPr="00073D7B" w:rsidRDefault="009F4A62" w:rsidP="00993060">
            <w:pPr>
              <w:spacing w:line="240" w:lineRule="auto"/>
              <w:jc w:val="center"/>
              <w:rPr>
                <w:rFonts w:cs="Times New Roman"/>
                <w:bCs/>
              </w:rPr>
            </w:pPr>
            <w:r w:rsidRPr="00073D7B">
              <w:rPr>
                <w:rFonts w:cs="Times New Roman"/>
              </w:rPr>
              <w:t>5570,8</w:t>
            </w:r>
          </w:p>
        </w:tc>
        <w:tc>
          <w:tcPr>
            <w:tcW w:w="1288" w:type="dxa"/>
          </w:tcPr>
          <w:p w:rsidR="009F4A62" w:rsidRPr="00073D7B" w:rsidRDefault="009F4A62" w:rsidP="00993060">
            <w:pPr>
              <w:spacing w:line="240" w:lineRule="auto"/>
              <w:jc w:val="center"/>
              <w:rPr>
                <w:rFonts w:cs="Times New Roman"/>
                <w:bCs/>
              </w:rPr>
            </w:pPr>
            <w:r w:rsidRPr="00073D7B">
              <w:rPr>
                <w:rFonts w:cs="Times New Roman"/>
              </w:rPr>
              <w:t>5475,8</w:t>
            </w:r>
          </w:p>
        </w:tc>
        <w:tc>
          <w:tcPr>
            <w:tcW w:w="1123" w:type="dxa"/>
          </w:tcPr>
          <w:p w:rsidR="009F4A62" w:rsidRPr="00073D7B" w:rsidRDefault="009F4A62" w:rsidP="00993060">
            <w:pPr>
              <w:spacing w:line="240" w:lineRule="auto"/>
              <w:jc w:val="center"/>
              <w:rPr>
                <w:rFonts w:cs="Times New Roman"/>
                <w:bCs/>
              </w:rPr>
            </w:pPr>
            <w:r w:rsidRPr="00073D7B">
              <w:rPr>
                <w:rFonts w:cs="Times New Roman"/>
              </w:rPr>
              <w:t>5575,8</w:t>
            </w:r>
          </w:p>
        </w:tc>
        <w:tc>
          <w:tcPr>
            <w:tcW w:w="1132" w:type="dxa"/>
          </w:tcPr>
          <w:p w:rsidR="009F4A62" w:rsidRPr="00073D7B" w:rsidRDefault="009F4A62" w:rsidP="00854896">
            <w:pPr>
              <w:spacing w:line="240" w:lineRule="auto"/>
              <w:jc w:val="center"/>
              <w:rPr>
                <w:rFonts w:cs="Times New Roman"/>
                <w:bCs/>
              </w:rPr>
            </w:pPr>
            <w:r w:rsidRPr="00073D7B">
              <w:rPr>
                <w:rFonts w:cs="Times New Roman"/>
              </w:rPr>
              <w:t>5575,8</w:t>
            </w:r>
          </w:p>
        </w:tc>
        <w:tc>
          <w:tcPr>
            <w:tcW w:w="1122" w:type="dxa"/>
          </w:tcPr>
          <w:p w:rsidR="009F4A62" w:rsidRPr="00073D7B" w:rsidRDefault="00B33A6F" w:rsidP="00D63F78">
            <w:pPr>
              <w:jc w:val="center"/>
              <w:rPr>
                <w:rFonts w:cs="Times New Roman"/>
                <w:color w:val="000000"/>
                <w:lang w:eastAsia="ru-RU"/>
              </w:rPr>
            </w:pPr>
            <w:r>
              <w:rPr>
                <w:rFonts w:cs="Times New Roman"/>
                <w:color w:val="000000"/>
                <w:lang w:eastAsia="ru-RU"/>
              </w:rPr>
              <w:t>26775,1</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CC1363" w:rsidRDefault="009F4A62" w:rsidP="006B52FD">
            <w:pPr>
              <w:spacing w:line="240" w:lineRule="auto"/>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CC1363" w:rsidRDefault="009F4A62" w:rsidP="006B52FD">
            <w:pPr>
              <w:spacing w:line="240" w:lineRule="auto"/>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CC1363" w:rsidRDefault="009F4A62" w:rsidP="006B52FD">
            <w:pPr>
              <w:spacing w:line="240" w:lineRule="auto"/>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809" w:type="dxa"/>
            <w:gridSpan w:val="2"/>
            <w:vMerge w:val="restart"/>
          </w:tcPr>
          <w:p w:rsidR="009F4A62" w:rsidRPr="00073D7B" w:rsidRDefault="009F4A62" w:rsidP="00D63F78">
            <w:pPr>
              <w:spacing w:line="240" w:lineRule="auto"/>
              <w:rPr>
                <w:rFonts w:cs="Times New Roman"/>
                <w:b/>
                <w:bCs/>
              </w:rPr>
            </w:pPr>
            <w:r w:rsidRPr="00073D7B">
              <w:rPr>
                <w:rFonts w:cs="Times New Roman"/>
                <w:b/>
              </w:rPr>
              <w:t xml:space="preserve">Подпрограмма 3 </w:t>
            </w:r>
          </w:p>
        </w:tc>
        <w:tc>
          <w:tcPr>
            <w:tcW w:w="3436" w:type="dxa"/>
            <w:gridSpan w:val="4"/>
            <w:vMerge w:val="restart"/>
          </w:tcPr>
          <w:p w:rsidR="009F4A62" w:rsidRPr="00073D7B" w:rsidRDefault="009F4A62" w:rsidP="00D63F78">
            <w:pPr>
              <w:spacing w:line="240" w:lineRule="auto"/>
              <w:rPr>
                <w:rFonts w:cs="Times New Roman"/>
                <w:b/>
                <w:bCs/>
              </w:rPr>
            </w:pPr>
            <w:r w:rsidRPr="00073D7B">
              <w:rPr>
                <w:rFonts w:cs="Times New Roman"/>
                <w:b/>
              </w:rPr>
              <w:t>«Молодая семья»</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D51A74" w:rsidRDefault="009F4A62" w:rsidP="006B52FD">
            <w:pPr>
              <w:spacing w:line="240" w:lineRule="auto"/>
              <w:jc w:val="center"/>
              <w:rPr>
                <w:rFonts w:cs="Times New Roman"/>
                <w:b/>
                <w:bCs/>
              </w:rPr>
            </w:pPr>
            <w:r w:rsidRPr="00D51A74">
              <w:rPr>
                <w:rFonts w:cs="Times New Roman"/>
                <w:b/>
                <w:bCs/>
              </w:rPr>
              <w:t>506,1</w:t>
            </w:r>
          </w:p>
        </w:tc>
        <w:tc>
          <w:tcPr>
            <w:tcW w:w="1151" w:type="dxa"/>
          </w:tcPr>
          <w:p w:rsidR="009F4A62" w:rsidRPr="00073D7B" w:rsidRDefault="009F4A62" w:rsidP="00993060">
            <w:pPr>
              <w:jc w:val="center"/>
              <w:rPr>
                <w:rFonts w:cs="Times New Roman"/>
                <w:b/>
                <w:color w:val="000000"/>
                <w:lang w:eastAsia="ru-RU"/>
              </w:rPr>
            </w:pPr>
            <w:r w:rsidRPr="00073D7B">
              <w:rPr>
                <w:rFonts w:cs="Times New Roman"/>
                <w:b/>
                <w:color w:val="000000"/>
                <w:lang w:eastAsia="ru-RU"/>
              </w:rPr>
              <w:t>1647,7</w:t>
            </w:r>
          </w:p>
        </w:tc>
        <w:tc>
          <w:tcPr>
            <w:tcW w:w="1288" w:type="dxa"/>
            <w:shd w:val="clear" w:color="auto" w:fill="auto"/>
          </w:tcPr>
          <w:p w:rsidR="009F4A62" w:rsidRPr="00073D7B" w:rsidRDefault="009F4A62" w:rsidP="00993060">
            <w:pPr>
              <w:jc w:val="center"/>
              <w:rPr>
                <w:rFonts w:cs="Times New Roman"/>
                <w:b/>
                <w:color w:val="000000"/>
                <w:lang w:eastAsia="ru-RU"/>
              </w:rPr>
            </w:pPr>
            <w:r w:rsidRPr="00073D7B">
              <w:rPr>
                <w:rFonts w:cs="Times New Roman"/>
                <w:b/>
                <w:color w:val="000000"/>
              </w:rPr>
              <w:t>735,8</w:t>
            </w:r>
          </w:p>
        </w:tc>
        <w:tc>
          <w:tcPr>
            <w:tcW w:w="1123" w:type="dxa"/>
            <w:shd w:val="clear" w:color="auto" w:fill="auto"/>
          </w:tcPr>
          <w:p w:rsidR="009F4A62" w:rsidRPr="00073D7B" w:rsidRDefault="009F4A62" w:rsidP="00993060">
            <w:pPr>
              <w:jc w:val="center"/>
              <w:rPr>
                <w:rFonts w:cs="Times New Roman"/>
                <w:b/>
                <w:color w:val="000000"/>
                <w:lang w:eastAsia="ru-RU"/>
              </w:rPr>
            </w:pPr>
            <w:r w:rsidRPr="00073D7B">
              <w:rPr>
                <w:rFonts w:cs="Times New Roman"/>
                <w:b/>
                <w:color w:val="000000"/>
              </w:rPr>
              <w:t>385,7</w:t>
            </w:r>
          </w:p>
        </w:tc>
        <w:tc>
          <w:tcPr>
            <w:tcW w:w="1132" w:type="dxa"/>
            <w:shd w:val="clear" w:color="auto" w:fill="auto"/>
          </w:tcPr>
          <w:p w:rsidR="009F4A62" w:rsidRPr="00073D7B" w:rsidRDefault="009F4A62" w:rsidP="00854896">
            <w:pPr>
              <w:jc w:val="center"/>
              <w:rPr>
                <w:rFonts w:cs="Times New Roman"/>
                <w:b/>
                <w:color w:val="000000"/>
                <w:lang w:eastAsia="ru-RU"/>
              </w:rPr>
            </w:pPr>
            <w:r w:rsidRPr="00073D7B">
              <w:rPr>
                <w:rFonts w:cs="Times New Roman"/>
                <w:b/>
                <w:color w:val="000000"/>
              </w:rPr>
              <w:t>385,7</w:t>
            </w:r>
          </w:p>
        </w:tc>
        <w:tc>
          <w:tcPr>
            <w:tcW w:w="1122" w:type="dxa"/>
            <w:shd w:val="clear" w:color="auto" w:fill="auto"/>
          </w:tcPr>
          <w:p w:rsidR="009F4A62" w:rsidRPr="00073D7B" w:rsidRDefault="00B33A6F" w:rsidP="00D63F78">
            <w:pPr>
              <w:jc w:val="center"/>
              <w:rPr>
                <w:rFonts w:cs="Times New Roman"/>
                <w:b/>
                <w:color w:val="000000"/>
                <w:lang w:eastAsia="ru-RU"/>
              </w:rPr>
            </w:pPr>
            <w:r>
              <w:rPr>
                <w:rFonts w:cs="Times New Roman"/>
                <w:b/>
                <w:color w:val="000000"/>
                <w:lang w:eastAsia="ru-RU"/>
              </w:rPr>
              <w:t>3661,0</w:t>
            </w:r>
          </w:p>
        </w:tc>
      </w:tr>
      <w:tr w:rsidR="009F4A62" w:rsidRPr="00073D7B" w:rsidTr="00263AAA">
        <w:tc>
          <w:tcPr>
            <w:tcW w:w="1809" w:type="dxa"/>
            <w:gridSpan w:val="2"/>
            <w:vMerge/>
          </w:tcPr>
          <w:p w:rsidR="009F4A62" w:rsidRPr="00073D7B" w:rsidRDefault="009F4A62" w:rsidP="00D63F78">
            <w:pPr>
              <w:spacing w:line="240" w:lineRule="auto"/>
              <w:rPr>
                <w:rFonts w:cs="Times New Roman"/>
                <w:b/>
                <w:bCs/>
              </w:rPr>
            </w:pPr>
          </w:p>
        </w:tc>
        <w:tc>
          <w:tcPr>
            <w:tcW w:w="3436" w:type="dxa"/>
            <w:gridSpan w:val="4"/>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D51A74" w:rsidRDefault="009F4A62" w:rsidP="006B52FD">
            <w:pPr>
              <w:spacing w:line="240" w:lineRule="auto"/>
              <w:jc w:val="center"/>
              <w:rPr>
                <w:rFonts w:cs="Times New Roman"/>
                <w:bCs/>
              </w:rPr>
            </w:pPr>
            <w:r w:rsidRPr="00D51A74">
              <w:rPr>
                <w:rFonts w:cs="Times New Roman"/>
              </w:rPr>
              <w:t>78,4</w:t>
            </w:r>
          </w:p>
        </w:tc>
        <w:tc>
          <w:tcPr>
            <w:tcW w:w="1151" w:type="dxa"/>
          </w:tcPr>
          <w:p w:rsidR="009F4A62" w:rsidRPr="00073D7B" w:rsidRDefault="009F4A62" w:rsidP="00993060">
            <w:pPr>
              <w:spacing w:line="240" w:lineRule="auto"/>
              <w:jc w:val="center"/>
              <w:rPr>
                <w:rFonts w:cs="Times New Roman"/>
                <w:bCs/>
              </w:rPr>
            </w:pPr>
            <w:r w:rsidRPr="00073D7B">
              <w:rPr>
                <w:rFonts w:cs="Times New Roman"/>
              </w:rPr>
              <w:t>250,0</w:t>
            </w:r>
          </w:p>
        </w:tc>
        <w:tc>
          <w:tcPr>
            <w:tcW w:w="1288" w:type="dxa"/>
            <w:shd w:val="clear" w:color="auto" w:fill="auto"/>
          </w:tcPr>
          <w:p w:rsidR="009F4A62" w:rsidRPr="00073D7B" w:rsidRDefault="009F4A62" w:rsidP="00993060">
            <w:pPr>
              <w:spacing w:line="240" w:lineRule="auto"/>
              <w:jc w:val="center"/>
              <w:rPr>
                <w:rFonts w:cs="Times New Roman"/>
                <w:bCs/>
              </w:rPr>
            </w:pPr>
            <w:r w:rsidRPr="00073D7B">
              <w:rPr>
                <w:rFonts w:cs="Times New Roman"/>
              </w:rPr>
              <w:t>312,5</w:t>
            </w:r>
          </w:p>
        </w:tc>
        <w:tc>
          <w:tcPr>
            <w:tcW w:w="1123" w:type="dxa"/>
            <w:shd w:val="clear" w:color="auto" w:fill="auto"/>
          </w:tcPr>
          <w:p w:rsidR="009F4A62" w:rsidRPr="00073D7B" w:rsidRDefault="009F4A62" w:rsidP="00993060">
            <w:pPr>
              <w:spacing w:line="240" w:lineRule="auto"/>
              <w:jc w:val="center"/>
              <w:rPr>
                <w:rFonts w:cs="Times New Roman"/>
                <w:bCs/>
              </w:rPr>
            </w:pPr>
            <w:r w:rsidRPr="00073D7B">
              <w:rPr>
                <w:rFonts w:cs="Times New Roman"/>
              </w:rPr>
              <w:t>160,7</w:t>
            </w:r>
          </w:p>
        </w:tc>
        <w:tc>
          <w:tcPr>
            <w:tcW w:w="1132" w:type="dxa"/>
            <w:shd w:val="clear" w:color="auto" w:fill="auto"/>
          </w:tcPr>
          <w:p w:rsidR="009F4A62" w:rsidRPr="00073D7B" w:rsidRDefault="009F4A62" w:rsidP="00854896">
            <w:pPr>
              <w:spacing w:line="240" w:lineRule="auto"/>
              <w:jc w:val="center"/>
              <w:rPr>
                <w:rFonts w:cs="Times New Roman"/>
                <w:bCs/>
              </w:rPr>
            </w:pPr>
            <w:r w:rsidRPr="00073D7B">
              <w:rPr>
                <w:rFonts w:cs="Times New Roman"/>
              </w:rPr>
              <w:t>160,7</w:t>
            </w:r>
          </w:p>
        </w:tc>
        <w:tc>
          <w:tcPr>
            <w:tcW w:w="1122" w:type="dxa"/>
            <w:shd w:val="clear" w:color="auto" w:fill="auto"/>
          </w:tcPr>
          <w:p w:rsidR="009F4A62" w:rsidRPr="00073D7B" w:rsidRDefault="00B33A6F" w:rsidP="00D63F78">
            <w:pPr>
              <w:jc w:val="center"/>
              <w:rPr>
                <w:rFonts w:cs="Times New Roman"/>
                <w:color w:val="000000"/>
                <w:lang w:eastAsia="ru-RU"/>
              </w:rPr>
            </w:pPr>
            <w:r>
              <w:rPr>
                <w:rFonts w:cs="Times New Roman"/>
                <w:color w:val="000000"/>
                <w:lang w:eastAsia="ru-RU"/>
              </w:rPr>
              <w:t>962,3</w:t>
            </w:r>
          </w:p>
        </w:tc>
      </w:tr>
      <w:tr w:rsidR="009F4A62" w:rsidRPr="00073D7B" w:rsidTr="00263AAA">
        <w:tc>
          <w:tcPr>
            <w:tcW w:w="1809" w:type="dxa"/>
            <w:gridSpan w:val="2"/>
            <w:vMerge/>
          </w:tcPr>
          <w:p w:rsidR="009F4A62" w:rsidRPr="00073D7B" w:rsidRDefault="009F4A62" w:rsidP="00D63F78">
            <w:pPr>
              <w:spacing w:line="240" w:lineRule="auto"/>
              <w:rPr>
                <w:rFonts w:cs="Times New Roman"/>
                <w:b/>
                <w:bCs/>
              </w:rPr>
            </w:pPr>
          </w:p>
        </w:tc>
        <w:tc>
          <w:tcPr>
            <w:tcW w:w="3436" w:type="dxa"/>
            <w:gridSpan w:val="4"/>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D51A74" w:rsidRDefault="009F4A62" w:rsidP="006B52FD">
            <w:pPr>
              <w:spacing w:line="240" w:lineRule="auto"/>
              <w:jc w:val="center"/>
              <w:rPr>
                <w:rFonts w:cs="Times New Roman"/>
                <w:bCs/>
              </w:rPr>
            </w:pPr>
            <w:r w:rsidRPr="00D51A74">
              <w:rPr>
                <w:rFonts w:cs="Times New Roman"/>
                <w:bCs/>
              </w:rPr>
              <w:t>313,6</w:t>
            </w:r>
          </w:p>
        </w:tc>
        <w:tc>
          <w:tcPr>
            <w:tcW w:w="1151" w:type="dxa"/>
          </w:tcPr>
          <w:p w:rsidR="009F4A62" w:rsidRPr="00073D7B" w:rsidRDefault="009F4A62" w:rsidP="00993060">
            <w:pPr>
              <w:spacing w:line="240" w:lineRule="auto"/>
              <w:jc w:val="center"/>
              <w:rPr>
                <w:rFonts w:cs="Times New Roman"/>
                <w:bCs/>
              </w:rPr>
            </w:pPr>
            <w:r w:rsidRPr="00073D7B">
              <w:rPr>
                <w:rFonts w:cs="Times New Roman"/>
                <w:bCs/>
              </w:rPr>
              <w:t>1040,3</w:t>
            </w:r>
          </w:p>
        </w:tc>
        <w:tc>
          <w:tcPr>
            <w:tcW w:w="1288" w:type="dxa"/>
            <w:shd w:val="clear" w:color="auto" w:fill="auto"/>
          </w:tcPr>
          <w:p w:rsidR="009F4A62" w:rsidRPr="00073D7B" w:rsidRDefault="009F4A62" w:rsidP="00993060">
            <w:pPr>
              <w:spacing w:line="240" w:lineRule="auto"/>
              <w:jc w:val="center"/>
              <w:rPr>
                <w:rFonts w:cs="Times New Roman"/>
                <w:bCs/>
              </w:rPr>
            </w:pPr>
            <w:r w:rsidRPr="00073D7B">
              <w:rPr>
                <w:rFonts w:cs="Times New Roman"/>
                <w:bCs/>
              </w:rPr>
              <w:t>314,7</w:t>
            </w:r>
          </w:p>
        </w:tc>
        <w:tc>
          <w:tcPr>
            <w:tcW w:w="1123" w:type="dxa"/>
            <w:shd w:val="clear" w:color="auto" w:fill="auto"/>
          </w:tcPr>
          <w:p w:rsidR="009F4A62" w:rsidRPr="00073D7B" w:rsidRDefault="009F4A62" w:rsidP="00993060">
            <w:pPr>
              <w:spacing w:line="240" w:lineRule="auto"/>
              <w:jc w:val="center"/>
              <w:rPr>
                <w:rFonts w:cs="Times New Roman"/>
                <w:bCs/>
              </w:rPr>
            </w:pPr>
            <w:r w:rsidRPr="00073D7B">
              <w:rPr>
                <w:rFonts w:cs="Times New Roman"/>
                <w:bCs/>
              </w:rPr>
              <w:t>166,6</w:t>
            </w:r>
          </w:p>
        </w:tc>
        <w:tc>
          <w:tcPr>
            <w:tcW w:w="1132" w:type="dxa"/>
            <w:shd w:val="clear" w:color="auto" w:fill="auto"/>
          </w:tcPr>
          <w:p w:rsidR="009F4A62" w:rsidRPr="00073D7B" w:rsidRDefault="009F4A62" w:rsidP="00854896">
            <w:pPr>
              <w:spacing w:line="240" w:lineRule="auto"/>
              <w:jc w:val="center"/>
              <w:rPr>
                <w:rFonts w:cs="Times New Roman"/>
                <w:bCs/>
              </w:rPr>
            </w:pPr>
            <w:r w:rsidRPr="00073D7B">
              <w:rPr>
                <w:rFonts w:cs="Times New Roman"/>
                <w:bCs/>
              </w:rPr>
              <w:t>166,6</w:t>
            </w:r>
          </w:p>
        </w:tc>
        <w:tc>
          <w:tcPr>
            <w:tcW w:w="1122" w:type="dxa"/>
            <w:shd w:val="clear" w:color="auto" w:fill="auto"/>
          </w:tcPr>
          <w:p w:rsidR="009F4A62" w:rsidRPr="00073D7B" w:rsidRDefault="00B33A6F" w:rsidP="00D63F78">
            <w:pPr>
              <w:jc w:val="center"/>
              <w:rPr>
                <w:rFonts w:cs="Times New Roman"/>
                <w:color w:val="000000"/>
                <w:lang w:eastAsia="ru-RU"/>
              </w:rPr>
            </w:pPr>
            <w:r>
              <w:rPr>
                <w:rFonts w:cs="Times New Roman"/>
                <w:color w:val="000000"/>
                <w:lang w:eastAsia="ru-RU"/>
              </w:rPr>
              <w:t>2001,8</w:t>
            </w:r>
          </w:p>
        </w:tc>
      </w:tr>
      <w:tr w:rsidR="009F4A62" w:rsidRPr="00073D7B" w:rsidTr="00263AAA">
        <w:tc>
          <w:tcPr>
            <w:tcW w:w="1809" w:type="dxa"/>
            <w:gridSpan w:val="2"/>
            <w:vMerge/>
          </w:tcPr>
          <w:p w:rsidR="009F4A62" w:rsidRPr="00073D7B" w:rsidRDefault="009F4A62" w:rsidP="00D63F78">
            <w:pPr>
              <w:spacing w:line="240" w:lineRule="auto"/>
              <w:rPr>
                <w:rFonts w:cs="Times New Roman"/>
                <w:b/>
                <w:bCs/>
              </w:rPr>
            </w:pPr>
          </w:p>
        </w:tc>
        <w:tc>
          <w:tcPr>
            <w:tcW w:w="3436" w:type="dxa"/>
            <w:gridSpan w:val="4"/>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D51A74" w:rsidRDefault="009F4A62" w:rsidP="006B52FD">
            <w:pPr>
              <w:spacing w:line="240" w:lineRule="auto"/>
              <w:jc w:val="center"/>
              <w:rPr>
                <w:rFonts w:cs="Times New Roman"/>
                <w:bCs/>
              </w:rPr>
            </w:pPr>
            <w:r w:rsidRPr="00D51A74">
              <w:rPr>
                <w:rFonts w:cs="Times New Roman"/>
                <w:bCs/>
              </w:rPr>
              <w:t>114,1</w:t>
            </w:r>
          </w:p>
        </w:tc>
        <w:tc>
          <w:tcPr>
            <w:tcW w:w="1151" w:type="dxa"/>
          </w:tcPr>
          <w:p w:rsidR="009F4A62" w:rsidRPr="00073D7B" w:rsidRDefault="009F4A62" w:rsidP="00993060">
            <w:pPr>
              <w:spacing w:line="240" w:lineRule="auto"/>
              <w:jc w:val="center"/>
              <w:rPr>
                <w:rFonts w:cs="Times New Roman"/>
                <w:bCs/>
              </w:rPr>
            </w:pPr>
            <w:r w:rsidRPr="00073D7B">
              <w:rPr>
                <w:rFonts w:cs="Times New Roman"/>
                <w:bCs/>
              </w:rPr>
              <w:t>357,4</w:t>
            </w:r>
          </w:p>
        </w:tc>
        <w:tc>
          <w:tcPr>
            <w:tcW w:w="1288" w:type="dxa"/>
            <w:shd w:val="clear" w:color="auto" w:fill="auto"/>
          </w:tcPr>
          <w:p w:rsidR="009F4A62" w:rsidRPr="00073D7B" w:rsidRDefault="009F4A62" w:rsidP="00993060">
            <w:pPr>
              <w:spacing w:line="240" w:lineRule="auto"/>
              <w:jc w:val="center"/>
              <w:rPr>
                <w:rFonts w:cs="Times New Roman"/>
                <w:bCs/>
              </w:rPr>
            </w:pPr>
            <w:r w:rsidRPr="00073D7B">
              <w:rPr>
                <w:rFonts w:cs="Times New Roman"/>
                <w:bCs/>
              </w:rPr>
              <w:t>108,6</w:t>
            </w:r>
          </w:p>
        </w:tc>
        <w:tc>
          <w:tcPr>
            <w:tcW w:w="1123" w:type="dxa"/>
            <w:shd w:val="clear" w:color="auto" w:fill="auto"/>
          </w:tcPr>
          <w:p w:rsidR="009F4A62" w:rsidRPr="00073D7B" w:rsidRDefault="009F4A62" w:rsidP="00993060">
            <w:pPr>
              <w:spacing w:line="240" w:lineRule="auto"/>
              <w:jc w:val="center"/>
              <w:rPr>
                <w:rFonts w:cs="Times New Roman"/>
                <w:bCs/>
              </w:rPr>
            </w:pPr>
            <w:r w:rsidRPr="00073D7B">
              <w:rPr>
                <w:rFonts w:cs="Times New Roman"/>
                <w:bCs/>
              </w:rPr>
              <w:t>58,4</w:t>
            </w:r>
          </w:p>
        </w:tc>
        <w:tc>
          <w:tcPr>
            <w:tcW w:w="1132" w:type="dxa"/>
            <w:shd w:val="clear" w:color="auto" w:fill="auto"/>
          </w:tcPr>
          <w:p w:rsidR="009F4A62" w:rsidRPr="00073D7B" w:rsidRDefault="009F4A62" w:rsidP="00854896">
            <w:pPr>
              <w:spacing w:line="240" w:lineRule="auto"/>
              <w:jc w:val="center"/>
              <w:rPr>
                <w:rFonts w:cs="Times New Roman"/>
                <w:bCs/>
              </w:rPr>
            </w:pPr>
            <w:r w:rsidRPr="00073D7B">
              <w:rPr>
                <w:rFonts w:cs="Times New Roman"/>
                <w:bCs/>
              </w:rPr>
              <w:t>58,4</w:t>
            </w:r>
          </w:p>
        </w:tc>
        <w:tc>
          <w:tcPr>
            <w:tcW w:w="1122" w:type="dxa"/>
            <w:shd w:val="clear" w:color="auto" w:fill="auto"/>
          </w:tcPr>
          <w:p w:rsidR="009F4A62" w:rsidRPr="00073D7B" w:rsidRDefault="00B33A6F" w:rsidP="00D63F78">
            <w:pPr>
              <w:jc w:val="center"/>
              <w:rPr>
                <w:rFonts w:cs="Times New Roman"/>
                <w:color w:val="000000"/>
                <w:lang w:eastAsia="ru-RU"/>
              </w:rPr>
            </w:pPr>
            <w:r>
              <w:rPr>
                <w:rFonts w:cs="Times New Roman"/>
                <w:color w:val="000000"/>
                <w:lang w:eastAsia="ru-RU"/>
              </w:rPr>
              <w:t>696,9</w:t>
            </w:r>
          </w:p>
        </w:tc>
      </w:tr>
      <w:tr w:rsidR="009F4A62" w:rsidRPr="00073D7B" w:rsidTr="00263AAA">
        <w:tc>
          <w:tcPr>
            <w:tcW w:w="1809" w:type="dxa"/>
            <w:gridSpan w:val="2"/>
            <w:vMerge/>
          </w:tcPr>
          <w:p w:rsidR="009F4A62" w:rsidRPr="00073D7B" w:rsidRDefault="009F4A62" w:rsidP="00D63F78">
            <w:pPr>
              <w:spacing w:line="240" w:lineRule="auto"/>
              <w:rPr>
                <w:rFonts w:cs="Times New Roman"/>
                <w:b/>
                <w:bCs/>
              </w:rPr>
            </w:pPr>
          </w:p>
        </w:tc>
        <w:tc>
          <w:tcPr>
            <w:tcW w:w="3436" w:type="dxa"/>
            <w:gridSpan w:val="4"/>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val="restart"/>
          </w:tcPr>
          <w:p w:rsidR="009F4A62" w:rsidRPr="00073D7B" w:rsidRDefault="009F4A62" w:rsidP="00D63F78">
            <w:pPr>
              <w:spacing w:line="240" w:lineRule="auto"/>
              <w:rPr>
                <w:rFonts w:cs="Times New Roman"/>
                <w:b/>
                <w:bCs/>
              </w:rPr>
            </w:pPr>
            <w:r w:rsidRPr="00073D7B">
              <w:rPr>
                <w:rFonts w:cs="Times New Roman"/>
              </w:rPr>
              <w:t>3.1. 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D51A74" w:rsidRDefault="009F4A62" w:rsidP="006B52FD">
            <w:pPr>
              <w:spacing w:line="240" w:lineRule="auto"/>
              <w:jc w:val="center"/>
              <w:rPr>
                <w:rFonts w:cs="Times New Roman"/>
                <w:b/>
                <w:bCs/>
              </w:rPr>
            </w:pPr>
            <w:r w:rsidRPr="00D51A74">
              <w:rPr>
                <w:rFonts w:cs="Times New Roman"/>
                <w:b/>
                <w:bCs/>
              </w:rPr>
              <w:t>506,1</w:t>
            </w:r>
          </w:p>
        </w:tc>
        <w:tc>
          <w:tcPr>
            <w:tcW w:w="1151" w:type="dxa"/>
          </w:tcPr>
          <w:p w:rsidR="009F4A62" w:rsidRPr="00073D7B" w:rsidRDefault="009F4A62" w:rsidP="00993060">
            <w:pPr>
              <w:spacing w:line="240" w:lineRule="auto"/>
              <w:jc w:val="center"/>
              <w:rPr>
                <w:rFonts w:cs="Times New Roman"/>
                <w:b/>
                <w:bCs/>
              </w:rPr>
            </w:pPr>
            <w:r w:rsidRPr="00073D7B">
              <w:rPr>
                <w:rFonts w:cs="Times New Roman"/>
                <w:b/>
                <w:bCs/>
              </w:rPr>
              <w:t>1647,7</w:t>
            </w:r>
          </w:p>
        </w:tc>
        <w:tc>
          <w:tcPr>
            <w:tcW w:w="1288" w:type="dxa"/>
          </w:tcPr>
          <w:p w:rsidR="009F4A62" w:rsidRPr="00073D7B" w:rsidRDefault="009F4A62" w:rsidP="00993060">
            <w:pPr>
              <w:spacing w:line="240" w:lineRule="auto"/>
              <w:jc w:val="center"/>
              <w:rPr>
                <w:rFonts w:cs="Times New Roman"/>
                <w:b/>
                <w:bCs/>
              </w:rPr>
            </w:pPr>
            <w:r w:rsidRPr="00073D7B">
              <w:rPr>
                <w:rFonts w:cs="Times New Roman"/>
                <w:b/>
                <w:color w:val="000000"/>
              </w:rPr>
              <w:t>735,8</w:t>
            </w:r>
          </w:p>
        </w:tc>
        <w:tc>
          <w:tcPr>
            <w:tcW w:w="1123" w:type="dxa"/>
          </w:tcPr>
          <w:p w:rsidR="009F4A62" w:rsidRPr="00073D7B" w:rsidRDefault="009F4A62" w:rsidP="00993060">
            <w:pPr>
              <w:spacing w:line="240" w:lineRule="auto"/>
              <w:jc w:val="center"/>
              <w:rPr>
                <w:rFonts w:cs="Times New Roman"/>
                <w:b/>
                <w:bCs/>
              </w:rPr>
            </w:pPr>
            <w:r w:rsidRPr="00073D7B">
              <w:rPr>
                <w:rFonts w:cs="Times New Roman"/>
                <w:b/>
                <w:color w:val="000000"/>
              </w:rPr>
              <w:t>385,7</w:t>
            </w:r>
          </w:p>
        </w:tc>
        <w:tc>
          <w:tcPr>
            <w:tcW w:w="1132" w:type="dxa"/>
          </w:tcPr>
          <w:p w:rsidR="009F4A62" w:rsidRPr="00073D7B" w:rsidRDefault="009F4A62" w:rsidP="00854896">
            <w:pPr>
              <w:spacing w:line="240" w:lineRule="auto"/>
              <w:jc w:val="center"/>
              <w:rPr>
                <w:rFonts w:cs="Times New Roman"/>
                <w:b/>
                <w:bCs/>
              </w:rPr>
            </w:pPr>
            <w:r w:rsidRPr="00073D7B">
              <w:rPr>
                <w:rFonts w:cs="Times New Roman"/>
                <w:b/>
                <w:color w:val="000000"/>
              </w:rPr>
              <w:t>385,7</w:t>
            </w:r>
          </w:p>
        </w:tc>
        <w:tc>
          <w:tcPr>
            <w:tcW w:w="1122" w:type="dxa"/>
          </w:tcPr>
          <w:p w:rsidR="009F4A62" w:rsidRPr="00073D7B" w:rsidRDefault="00B33A6F" w:rsidP="00D63F78">
            <w:pPr>
              <w:jc w:val="center"/>
              <w:rPr>
                <w:rFonts w:cs="Times New Roman"/>
                <w:b/>
                <w:bCs/>
              </w:rPr>
            </w:pPr>
            <w:r>
              <w:rPr>
                <w:rFonts w:cs="Times New Roman"/>
                <w:b/>
                <w:bCs/>
              </w:rPr>
              <w:t>3661,0</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D51A74" w:rsidRDefault="009F4A62" w:rsidP="006B52FD">
            <w:pPr>
              <w:spacing w:line="240" w:lineRule="auto"/>
              <w:jc w:val="center"/>
              <w:rPr>
                <w:rFonts w:cs="Times New Roman"/>
                <w:bCs/>
              </w:rPr>
            </w:pPr>
            <w:r w:rsidRPr="00D51A74">
              <w:rPr>
                <w:rFonts w:cs="Times New Roman"/>
              </w:rPr>
              <w:t>78,4</w:t>
            </w:r>
          </w:p>
        </w:tc>
        <w:tc>
          <w:tcPr>
            <w:tcW w:w="1151" w:type="dxa"/>
          </w:tcPr>
          <w:p w:rsidR="009F4A62" w:rsidRPr="00073D7B" w:rsidRDefault="009F4A62" w:rsidP="00993060">
            <w:pPr>
              <w:spacing w:line="240" w:lineRule="auto"/>
              <w:jc w:val="center"/>
              <w:rPr>
                <w:rFonts w:cs="Times New Roman"/>
                <w:bCs/>
              </w:rPr>
            </w:pPr>
            <w:r w:rsidRPr="00073D7B">
              <w:rPr>
                <w:rFonts w:cs="Times New Roman"/>
              </w:rPr>
              <w:t>250,0</w:t>
            </w:r>
          </w:p>
        </w:tc>
        <w:tc>
          <w:tcPr>
            <w:tcW w:w="1288" w:type="dxa"/>
          </w:tcPr>
          <w:p w:rsidR="009F4A62" w:rsidRPr="00073D7B" w:rsidRDefault="009F4A62" w:rsidP="00993060">
            <w:pPr>
              <w:spacing w:line="240" w:lineRule="auto"/>
              <w:jc w:val="center"/>
              <w:rPr>
                <w:rFonts w:cs="Times New Roman"/>
                <w:bCs/>
              </w:rPr>
            </w:pPr>
            <w:r w:rsidRPr="00073D7B">
              <w:rPr>
                <w:rFonts w:cs="Times New Roman"/>
              </w:rPr>
              <w:t>312,5</w:t>
            </w:r>
          </w:p>
        </w:tc>
        <w:tc>
          <w:tcPr>
            <w:tcW w:w="1123" w:type="dxa"/>
          </w:tcPr>
          <w:p w:rsidR="009F4A62" w:rsidRPr="00073D7B" w:rsidRDefault="009F4A62" w:rsidP="00993060">
            <w:pPr>
              <w:spacing w:line="240" w:lineRule="auto"/>
              <w:jc w:val="center"/>
              <w:rPr>
                <w:rFonts w:cs="Times New Roman"/>
                <w:bCs/>
              </w:rPr>
            </w:pPr>
            <w:r w:rsidRPr="00073D7B">
              <w:rPr>
                <w:rFonts w:cs="Times New Roman"/>
              </w:rPr>
              <w:t>160,7</w:t>
            </w:r>
          </w:p>
        </w:tc>
        <w:tc>
          <w:tcPr>
            <w:tcW w:w="1132" w:type="dxa"/>
          </w:tcPr>
          <w:p w:rsidR="009F4A62" w:rsidRPr="00073D7B" w:rsidRDefault="009F4A62" w:rsidP="00854896">
            <w:pPr>
              <w:spacing w:line="240" w:lineRule="auto"/>
              <w:jc w:val="center"/>
              <w:rPr>
                <w:rFonts w:cs="Times New Roman"/>
                <w:bCs/>
              </w:rPr>
            </w:pPr>
            <w:r w:rsidRPr="00073D7B">
              <w:rPr>
                <w:rFonts w:cs="Times New Roman"/>
              </w:rPr>
              <w:t>160,7</w:t>
            </w:r>
          </w:p>
        </w:tc>
        <w:tc>
          <w:tcPr>
            <w:tcW w:w="1122" w:type="dxa"/>
          </w:tcPr>
          <w:p w:rsidR="009F4A62" w:rsidRPr="00073D7B" w:rsidRDefault="00B33A6F" w:rsidP="00D63F78">
            <w:pPr>
              <w:jc w:val="center"/>
              <w:rPr>
                <w:rFonts w:cs="Times New Roman"/>
                <w:bCs/>
              </w:rPr>
            </w:pPr>
            <w:r>
              <w:rPr>
                <w:rFonts w:cs="Times New Roman"/>
                <w:bCs/>
              </w:rPr>
              <w:t>962,3</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D51A74" w:rsidRDefault="009F4A62" w:rsidP="006B52FD">
            <w:pPr>
              <w:spacing w:line="240" w:lineRule="auto"/>
              <w:jc w:val="center"/>
              <w:rPr>
                <w:rFonts w:cs="Times New Roman"/>
                <w:bCs/>
              </w:rPr>
            </w:pPr>
            <w:r w:rsidRPr="00D51A74">
              <w:rPr>
                <w:rFonts w:cs="Times New Roman"/>
                <w:bCs/>
              </w:rPr>
              <w:t>313,6</w:t>
            </w:r>
          </w:p>
        </w:tc>
        <w:tc>
          <w:tcPr>
            <w:tcW w:w="1151" w:type="dxa"/>
          </w:tcPr>
          <w:p w:rsidR="009F4A62" w:rsidRPr="00073D7B" w:rsidRDefault="009F4A62" w:rsidP="00993060">
            <w:pPr>
              <w:spacing w:line="240" w:lineRule="auto"/>
              <w:jc w:val="center"/>
              <w:rPr>
                <w:rFonts w:cs="Times New Roman"/>
                <w:bCs/>
              </w:rPr>
            </w:pPr>
            <w:r w:rsidRPr="00073D7B">
              <w:rPr>
                <w:rFonts w:cs="Times New Roman"/>
                <w:bCs/>
              </w:rPr>
              <w:t>1040,3</w:t>
            </w:r>
          </w:p>
        </w:tc>
        <w:tc>
          <w:tcPr>
            <w:tcW w:w="1288" w:type="dxa"/>
          </w:tcPr>
          <w:p w:rsidR="009F4A62" w:rsidRPr="00073D7B" w:rsidRDefault="009F4A62" w:rsidP="00993060">
            <w:pPr>
              <w:spacing w:line="240" w:lineRule="auto"/>
              <w:jc w:val="center"/>
              <w:rPr>
                <w:rFonts w:cs="Times New Roman"/>
                <w:bCs/>
              </w:rPr>
            </w:pPr>
            <w:r w:rsidRPr="00073D7B">
              <w:rPr>
                <w:rFonts w:cs="Times New Roman"/>
                <w:bCs/>
              </w:rPr>
              <w:t>314,7</w:t>
            </w:r>
          </w:p>
        </w:tc>
        <w:tc>
          <w:tcPr>
            <w:tcW w:w="1123" w:type="dxa"/>
          </w:tcPr>
          <w:p w:rsidR="009F4A62" w:rsidRPr="00073D7B" w:rsidRDefault="009F4A62" w:rsidP="00993060">
            <w:pPr>
              <w:spacing w:line="240" w:lineRule="auto"/>
              <w:jc w:val="center"/>
              <w:rPr>
                <w:rFonts w:cs="Times New Roman"/>
                <w:bCs/>
              </w:rPr>
            </w:pPr>
            <w:r w:rsidRPr="00073D7B">
              <w:rPr>
                <w:rFonts w:cs="Times New Roman"/>
                <w:bCs/>
              </w:rPr>
              <w:t>166,6</w:t>
            </w:r>
          </w:p>
        </w:tc>
        <w:tc>
          <w:tcPr>
            <w:tcW w:w="1132" w:type="dxa"/>
          </w:tcPr>
          <w:p w:rsidR="009F4A62" w:rsidRPr="00073D7B" w:rsidRDefault="009F4A62" w:rsidP="00854896">
            <w:pPr>
              <w:spacing w:line="240" w:lineRule="auto"/>
              <w:jc w:val="center"/>
              <w:rPr>
                <w:rFonts w:cs="Times New Roman"/>
                <w:bCs/>
              </w:rPr>
            </w:pPr>
            <w:r w:rsidRPr="00073D7B">
              <w:rPr>
                <w:rFonts w:cs="Times New Roman"/>
                <w:bCs/>
              </w:rPr>
              <w:t>166,6</w:t>
            </w:r>
          </w:p>
        </w:tc>
        <w:tc>
          <w:tcPr>
            <w:tcW w:w="1122" w:type="dxa"/>
            <w:shd w:val="clear" w:color="auto" w:fill="auto"/>
          </w:tcPr>
          <w:p w:rsidR="009F4A62" w:rsidRPr="00073D7B" w:rsidRDefault="00B33A6F" w:rsidP="00D63F78">
            <w:pPr>
              <w:jc w:val="center"/>
              <w:rPr>
                <w:rFonts w:cs="Times New Roman"/>
                <w:bCs/>
              </w:rPr>
            </w:pPr>
            <w:r>
              <w:rPr>
                <w:rFonts w:cs="Times New Roman"/>
                <w:bCs/>
              </w:rPr>
              <w:t>2001,8</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D51A74" w:rsidRDefault="009F4A62" w:rsidP="006B52FD">
            <w:pPr>
              <w:spacing w:line="240" w:lineRule="auto"/>
              <w:jc w:val="center"/>
              <w:rPr>
                <w:rFonts w:cs="Times New Roman"/>
                <w:bCs/>
              </w:rPr>
            </w:pPr>
            <w:r w:rsidRPr="00D51A74">
              <w:rPr>
                <w:rFonts w:cs="Times New Roman"/>
                <w:bCs/>
              </w:rPr>
              <w:t>114,1</w:t>
            </w:r>
          </w:p>
        </w:tc>
        <w:tc>
          <w:tcPr>
            <w:tcW w:w="1151" w:type="dxa"/>
          </w:tcPr>
          <w:p w:rsidR="009F4A62" w:rsidRPr="00073D7B" w:rsidRDefault="009F4A62" w:rsidP="00993060">
            <w:pPr>
              <w:spacing w:line="240" w:lineRule="auto"/>
              <w:jc w:val="center"/>
              <w:rPr>
                <w:rFonts w:cs="Times New Roman"/>
                <w:bCs/>
              </w:rPr>
            </w:pPr>
            <w:r w:rsidRPr="00073D7B">
              <w:rPr>
                <w:rFonts w:cs="Times New Roman"/>
                <w:bCs/>
              </w:rPr>
              <w:t>357,4</w:t>
            </w:r>
          </w:p>
        </w:tc>
        <w:tc>
          <w:tcPr>
            <w:tcW w:w="1288" w:type="dxa"/>
          </w:tcPr>
          <w:p w:rsidR="009F4A62" w:rsidRPr="00073D7B" w:rsidRDefault="009F4A62" w:rsidP="00993060">
            <w:pPr>
              <w:spacing w:line="240" w:lineRule="auto"/>
              <w:jc w:val="center"/>
              <w:rPr>
                <w:rFonts w:cs="Times New Roman"/>
                <w:bCs/>
              </w:rPr>
            </w:pPr>
            <w:r w:rsidRPr="00073D7B">
              <w:rPr>
                <w:rFonts w:cs="Times New Roman"/>
                <w:bCs/>
              </w:rPr>
              <w:t>108,6</w:t>
            </w:r>
          </w:p>
        </w:tc>
        <w:tc>
          <w:tcPr>
            <w:tcW w:w="1123" w:type="dxa"/>
          </w:tcPr>
          <w:p w:rsidR="009F4A62" w:rsidRPr="00073D7B" w:rsidRDefault="009F4A62" w:rsidP="00993060">
            <w:pPr>
              <w:spacing w:line="240" w:lineRule="auto"/>
              <w:jc w:val="center"/>
              <w:rPr>
                <w:rFonts w:cs="Times New Roman"/>
                <w:bCs/>
              </w:rPr>
            </w:pPr>
            <w:r w:rsidRPr="00073D7B">
              <w:rPr>
                <w:rFonts w:cs="Times New Roman"/>
                <w:bCs/>
              </w:rPr>
              <w:t>58,4</w:t>
            </w:r>
          </w:p>
        </w:tc>
        <w:tc>
          <w:tcPr>
            <w:tcW w:w="1132" w:type="dxa"/>
          </w:tcPr>
          <w:p w:rsidR="009F4A62" w:rsidRPr="00073D7B" w:rsidRDefault="009F4A62" w:rsidP="00854896">
            <w:pPr>
              <w:spacing w:line="240" w:lineRule="auto"/>
              <w:jc w:val="center"/>
              <w:rPr>
                <w:rFonts w:cs="Times New Roman"/>
                <w:bCs/>
              </w:rPr>
            </w:pPr>
            <w:r w:rsidRPr="00073D7B">
              <w:rPr>
                <w:rFonts w:cs="Times New Roman"/>
                <w:bCs/>
              </w:rPr>
              <w:t>58,4</w:t>
            </w:r>
          </w:p>
        </w:tc>
        <w:tc>
          <w:tcPr>
            <w:tcW w:w="1122" w:type="dxa"/>
            <w:shd w:val="clear" w:color="auto" w:fill="auto"/>
          </w:tcPr>
          <w:p w:rsidR="009F4A62" w:rsidRPr="00073D7B" w:rsidRDefault="00B33A6F" w:rsidP="00D63F78">
            <w:pPr>
              <w:jc w:val="center"/>
              <w:rPr>
                <w:rFonts w:cs="Times New Roman"/>
                <w:bCs/>
              </w:rPr>
            </w:pPr>
            <w:r>
              <w:rPr>
                <w:rFonts w:cs="Times New Roman"/>
                <w:bCs/>
              </w:rPr>
              <w:t>696,9</w:t>
            </w: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val="restart"/>
          </w:tcPr>
          <w:p w:rsidR="009F4A62" w:rsidRPr="00073D7B" w:rsidRDefault="009F4A62" w:rsidP="00D63F78">
            <w:pPr>
              <w:spacing w:line="240" w:lineRule="auto"/>
              <w:rPr>
                <w:rFonts w:cs="Times New Roman"/>
                <w:b/>
                <w:bCs/>
              </w:rPr>
            </w:pPr>
            <w:r w:rsidRPr="00073D7B">
              <w:rPr>
                <w:rFonts w:cs="Times New Roman"/>
                <w:b/>
                <w:color w:val="000000"/>
                <w:lang w:eastAsia="ru-RU"/>
              </w:rPr>
              <w:t xml:space="preserve">Подпрограмма 4 </w:t>
            </w:r>
          </w:p>
        </w:tc>
        <w:tc>
          <w:tcPr>
            <w:tcW w:w="3484" w:type="dxa"/>
            <w:gridSpan w:val="5"/>
            <w:vMerge w:val="restart"/>
          </w:tcPr>
          <w:p w:rsidR="009F4A62" w:rsidRPr="00073D7B" w:rsidRDefault="009F4A62" w:rsidP="00D63F78">
            <w:pPr>
              <w:spacing w:line="240" w:lineRule="auto"/>
              <w:rPr>
                <w:rFonts w:cs="Times New Roman"/>
                <w:b/>
                <w:bCs/>
              </w:rPr>
            </w:pPr>
            <w:r w:rsidRPr="00073D7B">
              <w:rPr>
                <w:rFonts w:cs="Times New Roman"/>
                <w:b/>
                <w:lang w:eastAsia="ru-RU"/>
              </w:rPr>
              <w:t>«Патриотическое воспитание граждан Лукояновского муниципального округа»</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val="restart"/>
          </w:tcPr>
          <w:p w:rsidR="009F4A62" w:rsidRPr="00073D7B" w:rsidRDefault="009F4A62" w:rsidP="00D63F78">
            <w:pPr>
              <w:spacing w:line="240" w:lineRule="auto"/>
              <w:rPr>
                <w:rFonts w:cs="Times New Roman"/>
                <w:b/>
                <w:bCs/>
              </w:rPr>
            </w:pPr>
            <w:r w:rsidRPr="00073D7B">
              <w:rPr>
                <w:rFonts w:cs="Times New Roman"/>
                <w:color w:val="000000"/>
                <w:lang w:eastAsia="ru-RU"/>
              </w:rPr>
              <w:t>4.1.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5245" w:type="dxa"/>
            <w:gridSpan w:val="6"/>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val="restart"/>
          </w:tcPr>
          <w:p w:rsidR="009F4A62" w:rsidRPr="00073D7B" w:rsidRDefault="009F4A62" w:rsidP="00D63F78">
            <w:pPr>
              <w:spacing w:line="240" w:lineRule="auto"/>
              <w:rPr>
                <w:rFonts w:cs="Times New Roman"/>
                <w:b/>
                <w:bCs/>
              </w:rPr>
            </w:pPr>
            <w:r w:rsidRPr="00073D7B">
              <w:rPr>
                <w:rFonts w:cs="Times New Roman"/>
                <w:b/>
                <w:color w:val="000000"/>
                <w:lang w:eastAsia="ru-RU"/>
              </w:rPr>
              <w:t xml:space="preserve">Подпрограмма 5 </w:t>
            </w:r>
          </w:p>
        </w:tc>
        <w:tc>
          <w:tcPr>
            <w:tcW w:w="3484" w:type="dxa"/>
            <w:gridSpan w:val="5"/>
            <w:vMerge w:val="restart"/>
          </w:tcPr>
          <w:p w:rsidR="009F4A62" w:rsidRPr="00073D7B" w:rsidRDefault="009F4A62" w:rsidP="00D63F78">
            <w:pPr>
              <w:spacing w:line="240" w:lineRule="auto"/>
              <w:rPr>
                <w:rFonts w:cs="Times New Roman"/>
                <w:b/>
                <w:bCs/>
              </w:rPr>
            </w:pPr>
            <w:r w:rsidRPr="00073D7B">
              <w:rPr>
                <w:rFonts w:cs="Times New Roman"/>
                <w:b/>
                <w:color w:val="000000"/>
                <w:lang w:eastAsia="ru-RU"/>
              </w:rPr>
              <w:t>«Укрепление материально-технической базы образовательных учреждений»</w:t>
            </w:r>
          </w:p>
        </w:tc>
        <w:tc>
          <w:tcPr>
            <w:tcW w:w="2603" w:type="dxa"/>
          </w:tcPr>
          <w:p w:rsidR="009F4A62" w:rsidRPr="00073D7B" w:rsidRDefault="009F4A62" w:rsidP="00D63F78">
            <w:pPr>
              <w:pStyle w:val="ad"/>
              <w:spacing w:line="240" w:lineRule="auto"/>
              <w:rPr>
                <w:rFonts w:cs="Times New Roman"/>
              </w:rPr>
            </w:pPr>
            <w:r w:rsidRPr="00073D7B">
              <w:rPr>
                <w:rFonts w:cs="Times New Roman"/>
              </w:rPr>
              <w:t xml:space="preserve">Всего (1)+(2)+(3)+(4) </w:t>
            </w:r>
          </w:p>
        </w:tc>
        <w:tc>
          <w:tcPr>
            <w:tcW w:w="1280" w:type="dxa"/>
          </w:tcPr>
          <w:p w:rsidR="009F4A62" w:rsidRPr="00D51A74" w:rsidRDefault="009F4A62" w:rsidP="006B52FD">
            <w:pPr>
              <w:spacing w:line="240" w:lineRule="auto"/>
              <w:jc w:val="center"/>
              <w:rPr>
                <w:rFonts w:cs="Times New Roman"/>
                <w:b/>
                <w:bCs/>
              </w:rPr>
            </w:pPr>
            <w:r w:rsidRPr="00D51A74">
              <w:rPr>
                <w:rFonts w:cs="Times New Roman"/>
                <w:b/>
                <w:bCs/>
              </w:rPr>
              <w:t>24458,2</w:t>
            </w:r>
          </w:p>
        </w:tc>
        <w:tc>
          <w:tcPr>
            <w:tcW w:w="1151" w:type="dxa"/>
          </w:tcPr>
          <w:p w:rsidR="009F4A62" w:rsidRPr="00073D7B" w:rsidRDefault="009F4A62" w:rsidP="00993060">
            <w:pPr>
              <w:jc w:val="center"/>
              <w:rPr>
                <w:rFonts w:cs="Times New Roman"/>
                <w:b/>
                <w:color w:val="000000"/>
                <w:lang w:eastAsia="ru-RU"/>
              </w:rPr>
            </w:pPr>
            <w:r w:rsidRPr="00073D7B">
              <w:rPr>
                <w:rFonts w:cs="Times New Roman"/>
                <w:b/>
                <w:color w:val="000000"/>
                <w:lang w:eastAsia="ru-RU"/>
              </w:rPr>
              <w:t>33567,6</w:t>
            </w:r>
          </w:p>
        </w:tc>
        <w:tc>
          <w:tcPr>
            <w:tcW w:w="1288" w:type="dxa"/>
            <w:shd w:val="clear" w:color="auto" w:fill="auto"/>
          </w:tcPr>
          <w:p w:rsidR="009F4A62" w:rsidRPr="00073D7B" w:rsidRDefault="009F4A62" w:rsidP="00993060">
            <w:pPr>
              <w:jc w:val="center"/>
              <w:rPr>
                <w:rFonts w:cs="Times New Roman"/>
                <w:b/>
                <w:color w:val="000000"/>
                <w:lang w:eastAsia="ru-RU"/>
              </w:rPr>
            </w:pPr>
            <w:r w:rsidRPr="00073D7B">
              <w:rPr>
                <w:rFonts w:cs="Times New Roman"/>
                <w:b/>
                <w:color w:val="000000"/>
              </w:rPr>
              <w:t>21919,1</w:t>
            </w:r>
          </w:p>
        </w:tc>
        <w:tc>
          <w:tcPr>
            <w:tcW w:w="1123" w:type="dxa"/>
            <w:shd w:val="clear" w:color="auto" w:fill="auto"/>
          </w:tcPr>
          <w:p w:rsidR="009F4A62" w:rsidRPr="00073D7B" w:rsidRDefault="009F4A62" w:rsidP="00993060">
            <w:pPr>
              <w:jc w:val="center"/>
              <w:rPr>
                <w:rFonts w:cs="Times New Roman"/>
                <w:b/>
                <w:color w:val="000000"/>
                <w:lang w:eastAsia="ru-RU"/>
              </w:rPr>
            </w:pPr>
            <w:r w:rsidRPr="00073D7B">
              <w:rPr>
                <w:rFonts w:cs="Times New Roman"/>
                <w:b/>
                <w:color w:val="000000"/>
              </w:rPr>
              <w:t>22219,1</w:t>
            </w:r>
          </w:p>
        </w:tc>
        <w:tc>
          <w:tcPr>
            <w:tcW w:w="1132" w:type="dxa"/>
            <w:shd w:val="clear" w:color="auto" w:fill="auto"/>
          </w:tcPr>
          <w:p w:rsidR="009F4A62" w:rsidRPr="00073D7B" w:rsidRDefault="009F4A62" w:rsidP="00854896">
            <w:pPr>
              <w:jc w:val="center"/>
              <w:rPr>
                <w:rFonts w:cs="Times New Roman"/>
                <w:b/>
                <w:color w:val="000000"/>
                <w:lang w:eastAsia="ru-RU"/>
              </w:rPr>
            </w:pPr>
            <w:r w:rsidRPr="00073D7B">
              <w:rPr>
                <w:rFonts w:cs="Times New Roman"/>
                <w:b/>
                <w:color w:val="000000"/>
              </w:rPr>
              <w:t>22219,1</w:t>
            </w:r>
          </w:p>
        </w:tc>
        <w:tc>
          <w:tcPr>
            <w:tcW w:w="1122" w:type="dxa"/>
            <w:shd w:val="clear" w:color="auto" w:fill="auto"/>
          </w:tcPr>
          <w:p w:rsidR="009F4A62" w:rsidRPr="00073D7B" w:rsidRDefault="00B33A6F" w:rsidP="008D381C">
            <w:pPr>
              <w:jc w:val="center"/>
              <w:rPr>
                <w:rFonts w:cs="Times New Roman"/>
                <w:b/>
                <w:color w:val="000000"/>
                <w:lang w:eastAsia="ru-RU"/>
              </w:rPr>
            </w:pPr>
            <w:r>
              <w:rPr>
                <w:rFonts w:cs="Times New Roman"/>
                <w:b/>
                <w:color w:val="000000"/>
                <w:lang w:eastAsia="ru-RU"/>
              </w:rPr>
              <w:t>124383,1</w:t>
            </w: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9F4A62" w:rsidRPr="00D51A74" w:rsidRDefault="009F4A62" w:rsidP="006B52FD">
            <w:pPr>
              <w:spacing w:line="240" w:lineRule="auto"/>
              <w:jc w:val="center"/>
              <w:rPr>
                <w:rFonts w:cs="Times New Roman"/>
                <w:bCs/>
              </w:rPr>
            </w:pPr>
            <w:r w:rsidRPr="00D51A74">
              <w:rPr>
                <w:rFonts w:cs="Times New Roman"/>
              </w:rPr>
              <w:t>6664,1</w:t>
            </w:r>
          </w:p>
        </w:tc>
        <w:tc>
          <w:tcPr>
            <w:tcW w:w="1151" w:type="dxa"/>
          </w:tcPr>
          <w:p w:rsidR="009F4A62" w:rsidRPr="00073D7B" w:rsidRDefault="009F4A62" w:rsidP="00993060">
            <w:pPr>
              <w:spacing w:line="240" w:lineRule="auto"/>
              <w:jc w:val="center"/>
              <w:rPr>
                <w:rFonts w:cs="Times New Roman"/>
                <w:bCs/>
              </w:rPr>
            </w:pPr>
            <w:r w:rsidRPr="00073D7B">
              <w:rPr>
                <w:rFonts w:cs="Times New Roman"/>
              </w:rPr>
              <w:t>9621,9</w:t>
            </w:r>
          </w:p>
        </w:tc>
        <w:tc>
          <w:tcPr>
            <w:tcW w:w="1288" w:type="dxa"/>
            <w:shd w:val="clear" w:color="auto" w:fill="auto"/>
          </w:tcPr>
          <w:p w:rsidR="009F4A62" w:rsidRPr="00073D7B" w:rsidRDefault="009F4A62" w:rsidP="00993060">
            <w:pPr>
              <w:spacing w:line="240" w:lineRule="auto"/>
              <w:jc w:val="center"/>
              <w:rPr>
                <w:rFonts w:cs="Times New Roman"/>
                <w:bCs/>
              </w:rPr>
            </w:pPr>
            <w:r w:rsidRPr="00073D7B">
              <w:rPr>
                <w:rFonts w:cs="Times New Roman"/>
              </w:rPr>
              <w:t>5758,9</w:t>
            </w:r>
          </w:p>
        </w:tc>
        <w:tc>
          <w:tcPr>
            <w:tcW w:w="1123" w:type="dxa"/>
            <w:shd w:val="clear" w:color="auto" w:fill="auto"/>
          </w:tcPr>
          <w:p w:rsidR="009F4A62" w:rsidRPr="00073D7B" w:rsidRDefault="009F4A62" w:rsidP="00993060">
            <w:pPr>
              <w:spacing w:line="240" w:lineRule="auto"/>
              <w:jc w:val="center"/>
              <w:rPr>
                <w:rFonts w:cs="Times New Roman"/>
                <w:bCs/>
              </w:rPr>
            </w:pPr>
            <w:r w:rsidRPr="00073D7B">
              <w:rPr>
                <w:rFonts w:cs="Times New Roman"/>
              </w:rPr>
              <w:t>6058,9</w:t>
            </w:r>
          </w:p>
        </w:tc>
        <w:tc>
          <w:tcPr>
            <w:tcW w:w="1132" w:type="dxa"/>
            <w:shd w:val="clear" w:color="auto" w:fill="auto"/>
          </w:tcPr>
          <w:p w:rsidR="009F4A62" w:rsidRPr="00073D7B" w:rsidRDefault="009F4A62" w:rsidP="00854896">
            <w:pPr>
              <w:spacing w:line="240" w:lineRule="auto"/>
              <w:jc w:val="center"/>
              <w:rPr>
                <w:rFonts w:cs="Times New Roman"/>
                <w:bCs/>
              </w:rPr>
            </w:pPr>
            <w:r w:rsidRPr="00073D7B">
              <w:rPr>
                <w:rFonts w:cs="Times New Roman"/>
              </w:rPr>
              <w:t>6058,9</w:t>
            </w:r>
          </w:p>
        </w:tc>
        <w:tc>
          <w:tcPr>
            <w:tcW w:w="1122" w:type="dxa"/>
            <w:shd w:val="clear" w:color="auto" w:fill="auto"/>
          </w:tcPr>
          <w:p w:rsidR="009F4A62" w:rsidRPr="00073D7B" w:rsidRDefault="00B33A6F" w:rsidP="00D63F78">
            <w:pPr>
              <w:jc w:val="center"/>
              <w:rPr>
                <w:rFonts w:cs="Times New Roman"/>
                <w:color w:val="000000"/>
                <w:lang w:eastAsia="ru-RU"/>
              </w:rPr>
            </w:pPr>
            <w:r>
              <w:rPr>
                <w:rFonts w:cs="Times New Roman"/>
                <w:color w:val="000000"/>
                <w:lang w:eastAsia="ru-RU"/>
              </w:rPr>
              <w:t>34162,7</w:t>
            </w: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9F4A62" w:rsidRPr="00D51A74" w:rsidRDefault="009F4A62" w:rsidP="006B52FD">
            <w:pPr>
              <w:spacing w:line="240" w:lineRule="auto"/>
              <w:jc w:val="center"/>
              <w:rPr>
                <w:rFonts w:cs="Times New Roman"/>
                <w:bCs/>
              </w:rPr>
            </w:pPr>
            <w:r w:rsidRPr="00D51A74">
              <w:rPr>
                <w:rFonts w:cs="Times New Roman"/>
                <w:bCs/>
              </w:rPr>
              <w:t>17794,1</w:t>
            </w:r>
          </w:p>
        </w:tc>
        <w:tc>
          <w:tcPr>
            <w:tcW w:w="1151" w:type="dxa"/>
          </w:tcPr>
          <w:p w:rsidR="009F4A62" w:rsidRPr="00073D7B" w:rsidRDefault="009F4A62" w:rsidP="00993060">
            <w:pPr>
              <w:spacing w:line="240" w:lineRule="auto"/>
              <w:jc w:val="center"/>
              <w:rPr>
                <w:rFonts w:cs="Times New Roman"/>
                <w:bCs/>
              </w:rPr>
            </w:pPr>
            <w:r w:rsidRPr="00073D7B">
              <w:rPr>
                <w:rFonts w:cs="Times New Roman"/>
                <w:bCs/>
              </w:rPr>
              <w:t>23945,7</w:t>
            </w:r>
          </w:p>
        </w:tc>
        <w:tc>
          <w:tcPr>
            <w:tcW w:w="1288" w:type="dxa"/>
            <w:shd w:val="clear" w:color="auto" w:fill="auto"/>
          </w:tcPr>
          <w:p w:rsidR="009F4A62" w:rsidRPr="00073D7B" w:rsidRDefault="009F4A62" w:rsidP="00993060">
            <w:pPr>
              <w:spacing w:line="240" w:lineRule="auto"/>
              <w:jc w:val="center"/>
              <w:rPr>
                <w:rFonts w:cs="Times New Roman"/>
                <w:bCs/>
              </w:rPr>
            </w:pPr>
            <w:r w:rsidRPr="00073D7B">
              <w:rPr>
                <w:rFonts w:cs="Times New Roman"/>
                <w:bCs/>
              </w:rPr>
              <w:t>16160,2</w:t>
            </w:r>
          </w:p>
        </w:tc>
        <w:tc>
          <w:tcPr>
            <w:tcW w:w="1123" w:type="dxa"/>
            <w:shd w:val="clear" w:color="auto" w:fill="auto"/>
          </w:tcPr>
          <w:p w:rsidR="009F4A62" w:rsidRPr="00073D7B" w:rsidRDefault="009F4A62" w:rsidP="00993060">
            <w:pPr>
              <w:spacing w:line="240" w:lineRule="auto"/>
              <w:jc w:val="center"/>
              <w:rPr>
                <w:rFonts w:cs="Times New Roman"/>
                <w:bCs/>
              </w:rPr>
            </w:pPr>
            <w:r w:rsidRPr="00073D7B">
              <w:rPr>
                <w:rFonts w:cs="Times New Roman"/>
                <w:bCs/>
              </w:rPr>
              <w:t>16160,2</w:t>
            </w:r>
          </w:p>
        </w:tc>
        <w:tc>
          <w:tcPr>
            <w:tcW w:w="1132" w:type="dxa"/>
            <w:shd w:val="clear" w:color="auto" w:fill="auto"/>
          </w:tcPr>
          <w:p w:rsidR="009F4A62" w:rsidRPr="00073D7B" w:rsidRDefault="009F4A62" w:rsidP="00854896">
            <w:pPr>
              <w:spacing w:line="240" w:lineRule="auto"/>
              <w:jc w:val="center"/>
              <w:rPr>
                <w:rFonts w:cs="Times New Roman"/>
                <w:bCs/>
              </w:rPr>
            </w:pPr>
            <w:r w:rsidRPr="00073D7B">
              <w:rPr>
                <w:rFonts w:cs="Times New Roman"/>
                <w:bCs/>
              </w:rPr>
              <w:t>16160,2</w:t>
            </w:r>
          </w:p>
        </w:tc>
        <w:tc>
          <w:tcPr>
            <w:tcW w:w="1122" w:type="dxa"/>
            <w:shd w:val="clear" w:color="auto" w:fill="auto"/>
          </w:tcPr>
          <w:p w:rsidR="009F4A62" w:rsidRPr="00073D7B" w:rsidRDefault="00B33A6F" w:rsidP="00D63F78">
            <w:pPr>
              <w:jc w:val="center"/>
              <w:rPr>
                <w:rFonts w:cs="Times New Roman"/>
                <w:color w:val="000000"/>
                <w:lang w:eastAsia="ru-RU"/>
              </w:rPr>
            </w:pPr>
            <w:r>
              <w:rPr>
                <w:rFonts w:cs="Times New Roman"/>
                <w:color w:val="000000"/>
                <w:lang w:eastAsia="ru-RU"/>
              </w:rPr>
              <w:t>90220,4</w:t>
            </w: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9F4A62" w:rsidRPr="00073D7B" w:rsidTr="00263AAA">
        <w:tc>
          <w:tcPr>
            <w:tcW w:w="1761" w:type="dxa"/>
            <w:vMerge/>
          </w:tcPr>
          <w:p w:rsidR="009F4A62" w:rsidRPr="00073D7B" w:rsidRDefault="009F4A62" w:rsidP="00D63F78">
            <w:pPr>
              <w:spacing w:line="240" w:lineRule="auto"/>
              <w:rPr>
                <w:rFonts w:cs="Times New Roman"/>
                <w:b/>
                <w:bCs/>
              </w:rPr>
            </w:pPr>
          </w:p>
        </w:tc>
        <w:tc>
          <w:tcPr>
            <w:tcW w:w="3484" w:type="dxa"/>
            <w:gridSpan w:val="5"/>
            <w:vMerge/>
          </w:tcPr>
          <w:p w:rsidR="009F4A62" w:rsidRPr="00073D7B" w:rsidRDefault="009F4A62" w:rsidP="00D63F78">
            <w:pPr>
              <w:spacing w:line="240" w:lineRule="auto"/>
              <w:rPr>
                <w:rFonts w:cs="Times New Roman"/>
                <w:b/>
                <w:bCs/>
              </w:rPr>
            </w:pPr>
          </w:p>
        </w:tc>
        <w:tc>
          <w:tcPr>
            <w:tcW w:w="2603" w:type="dxa"/>
          </w:tcPr>
          <w:p w:rsidR="009F4A62" w:rsidRPr="00073D7B" w:rsidRDefault="009F4A62" w:rsidP="00D63F78">
            <w:pPr>
              <w:pStyle w:val="ad"/>
              <w:spacing w:line="240" w:lineRule="auto"/>
              <w:rPr>
                <w:rFonts w:cs="Times New Roman"/>
              </w:rPr>
            </w:pPr>
            <w:r w:rsidRPr="00073D7B">
              <w:rPr>
                <w:rFonts w:cs="Times New Roman"/>
              </w:rPr>
              <w:t>(4) прочие расходы</w:t>
            </w:r>
          </w:p>
        </w:tc>
        <w:tc>
          <w:tcPr>
            <w:tcW w:w="1280" w:type="dxa"/>
          </w:tcPr>
          <w:p w:rsidR="009F4A62" w:rsidRPr="00073D7B" w:rsidRDefault="009F4A62" w:rsidP="00D63F78">
            <w:pPr>
              <w:jc w:val="center"/>
              <w:rPr>
                <w:rFonts w:cs="Times New Roman"/>
                <w:b/>
                <w:bCs/>
              </w:rPr>
            </w:pPr>
          </w:p>
        </w:tc>
        <w:tc>
          <w:tcPr>
            <w:tcW w:w="1151" w:type="dxa"/>
          </w:tcPr>
          <w:p w:rsidR="009F4A62" w:rsidRPr="00073D7B" w:rsidRDefault="009F4A62" w:rsidP="00D63F78">
            <w:pPr>
              <w:spacing w:line="240" w:lineRule="auto"/>
              <w:jc w:val="center"/>
              <w:rPr>
                <w:rFonts w:cs="Times New Roman"/>
                <w:b/>
                <w:bCs/>
              </w:rPr>
            </w:pPr>
          </w:p>
        </w:tc>
        <w:tc>
          <w:tcPr>
            <w:tcW w:w="1288" w:type="dxa"/>
          </w:tcPr>
          <w:p w:rsidR="009F4A62" w:rsidRPr="00073D7B" w:rsidRDefault="009F4A62" w:rsidP="00D63F78">
            <w:pPr>
              <w:spacing w:line="240" w:lineRule="auto"/>
              <w:jc w:val="center"/>
              <w:rPr>
                <w:rFonts w:cs="Times New Roman"/>
                <w:b/>
                <w:bCs/>
              </w:rPr>
            </w:pPr>
          </w:p>
        </w:tc>
        <w:tc>
          <w:tcPr>
            <w:tcW w:w="1123" w:type="dxa"/>
          </w:tcPr>
          <w:p w:rsidR="009F4A62" w:rsidRPr="00073D7B" w:rsidRDefault="009F4A62" w:rsidP="00D63F78">
            <w:pPr>
              <w:spacing w:line="240" w:lineRule="auto"/>
              <w:jc w:val="center"/>
              <w:rPr>
                <w:rFonts w:cs="Times New Roman"/>
                <w:b/>
                <w:bCs/>
              </w:rPr>
            </w:pPr>
          </w:p>
        </w:tc>
        <w:tc>
          <w:tcPr>
            <w:tcW w:w="1132" w:type="dxa"/>
          </w:tcPr>
          <w:p w:rsidR="009F4A62" w:rsidRPr="00073D7B" w:rsidRDefault="009F4A62" w:rsidP="00D63F78">
            <w:pPr>
              <w:spacing w:line="240" w:lineRule="auto"/>
              <w:jc w:val="center"/>
              <w:rPr>
                <w:rFonts w:cs="Times New Roman"/>
                <w:b/>
                <w:bCs/>
              </w:rPr>
            </w:pPr>
          </w:p>
        </w:tc>
        <w:tc>
          <w:tcPr>
            <w:tcW w:w="1122" w:type="dxa"/>
          </w:tcPr>
          <w:p w:rsidR="009F4A62" w:rsidRPr="00073D7B" w:rsidRDefault="009F4A62" w:rsidP="00D63F78">
            <w:pPr>
              <w:jc w:val="center"/>
              <w:rPr>
                <w:rFonts w:cs="Times New Roman"/>
                <w:b/>
                <w:bCs/>
              </w:rPr>
            </w:pPr>
          </w:p>
        </w:tc>
      </w:tr>
      <w:tr w:rsidR="00B33A6F" w:rsidRPr="00073D7B" w:rsidTr="00263AAA">
        <w:tc>
          <w:tcPr>
            <w:tcW w:w="5245" w:type="dxa"/>
            <w:gridSpan w:val="6"/>
            <w:vMerge w:val="restart"/>
          </w:tcPr>
          <w:p w:rsidR="00B33A6F" w:rsidRPr="00073D7B" w:rsidRDefault="00B33A6F" w:rsidP="00D63F78">
            <w:pPr>
              <w:spacing w:line="240" w:lineRule="auto"/>
              <w:rPr>
                <w:rFonts w:cs="Times New Roman"/>
                <w:b/>
                <w:bCs/>
              </w:rPr>
            </w:pPr>
            <w:r w:rsidRPr="00073D7B">
              <w:rPr>
                <w:rFonts w:cs="Times New Roman"/>
                <w:color w:val="000000" w:themeColor="text1"/>
              </w:rPr>
              <w:t>5.1</w:t>
            </w:r>
            <w:r w:rsidRPr="00073D7B">
              <w:rPr>
                <w:rFonts w:cs="Times New Roman"/>
              </w:rPr>
              <w:t xml:space="preserve"> </w:t>
            </w:r>
            <w:r w:rsidRPr="00073D7B">
              <w:rPr>
                <w:rFonts w:cs="Times New Roman"/>
                <w:color w:val="000000" w:themeColor="text1"/>
              </w:rPr>
              <w:t xml:space="preserve">Укрепление материально- технической базы подведомственных образовательных учреждений, </w:t>
            </w:r>
            <w:r w:rsidRPr="00073D7B">
              <w:rPr>
                <w:rFonts w:cs="Times New Roman"/>
                <w:color w:val="000000" w:themeColor="text1"/>
              </w:rPr>
              <w:lastRenderedPageBreak/>
              <w:t>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073D7B">
              <w:rPr>
                <w:rFonts w:cs="Times New Roman"/>
              </w:rPr>
              <w:t xml:space="preserve"> модернизация и обновление автобусного парка для перевозки учащихся</w:t>
            </w:r>
          </w:p>
        </w:tc>
        <w:tc>
          <w:tcPr>
            <w:tcW w:w="2603" w:type="dxa"/>
          </w:tcPr>
          <w:p w:rsidR="00B33A6F" w:rsidRPr="00073D7B" w:rsidRDefault="00B33A6F" w:rsidP="00D63F78">
            <w:pPr>
              <w:pStyle w:val="ad"/>
              <w:spacing w:line="240" w:lineRule="auto"/>
              <w:rPr>
                <w:rFonts w:cs="Times New Roman"/>
              </w:rPr>
            </w:pPr>
            <w:r w:rsidRPr="00073D7B">
              <w:rPr>
                <w:rFonts w:cs="Times New Roman"/>
              </w:rPr>
              <w:lastRenderedPageBreak/>
              <w:t xml:space="preserve">Всего (1)+(2)+(3)+(4) </w:t>
            </w:r>
          </w:p>
        </w:tc>
        <w:tc>
          <w:tcPr>
            <w:tcW w:w="1280" w:type="dxa"/>
          </w:tcPr>
          <w:p w:rsidR="00B33A6F" w:rsidRPr="00D51A74" w:rsidRDefault="00B33A6F" w:rsidP="006B52FD">
            <w:pPr>
              <w:spacing w:line="240" w:lineRule="auto"/>
              <w:jc w:val="center"/>
              <w:rPr>
                <w:rFonts w:cs="Times New Roman"/>
                <w:b/>
                <w:bCs/>
              </w:rPr>
            </w:pPr>
            <w:r w:rsidRPr="00D51A74">
              <w:rPr>
                <w:rFonts w:cs="Times New Roman"/>
                <w:b/>
                <w:bCs/>
              </w:rPr>
              <w:t>24458,2</w:t>
            </w:r>
          </w:p>
        </w:tc>
        <w:tc>
          <w:tcPr>
            <w:tcW w:w="1151" w:type="dxa"/>
          </w:tcPr>
          <w:p w:rsidR="00B33A6F" w:rsidRPr="00073D7B" w:rsidRDefault="00B33A6F" w:rsidP="00993060">
            <w:pPr>
              <w:jc w:val="center"/>
              <w:rPr>
                <w:rFonts w:cs="Times New Roman"/>
                <w:b/>
                <w:color w:val="000000"/>
                <w:lang w:eastAsia="ru-RU"/>
              </w:rPr>
            </w:pPr>
            <w:r w:rsidRPr="00073D7B">
              <w:rPr>
                <w:rFonts w:cs="Times New Roman"/>
                <w:b/>
                <w:color w:val="000000"/>
                <w:lang w:eastAsia="ru-RU"/>
              </w:rPr>
              <w:t>33567,6</w:t>
            </w:r>
          </w:p>
        </w:tc>
        <w:tc>
          <w:tcPr>
            <w:tcW w:w="1288" w:type="dxa"/>
            <w:shd w:val="clear" w:color="auto" w:fill="auto"/>
          </w:tcPr>
          <w:p w:rsidR="00B33A6F" w:rsidRPr="00073D7B" w:rsidRDefault="00B33A6F" w:rsidP="00993060">
            <w:pPr>
              <w:spacing w:line="240" w:lineRule="auto"/>
              <w:jc w:val="center"/>
              <w:rPr>
                <w:rFonts w:cs="Times New Roman"/>
                <w:b/>
                <w:bCs/>
              </w:rPr>
            </w:pPr>
            <w:r w:rsidRPr="00073D7B">
              <w:rPr>
                <w:rFonts w:cs="Times New Roman"/>
                <w:b/>
                <w:color w:val="000000"/>
              </w:rPr>
              <w:t>21919,1</w:t>
            </w:r>
          </w:p>
        </w:tc>
        <w:tc>
          <w:tcPr>
            <w:tcW w:w="1123" w:type="dxa"/>
            <w:shd w:val="clear" w:color="auto" w:fill="auto"/>
          </w:tcPr>
          <w:p w:rsidR="00B33A6F" w:rsidRPr="00073D7B" w:rsidRDefault="00B33A6F" w:rsidP="00993060">
            <w:pPr>
              <w:spacing w:line="240" w:lineRule="auto"/>
              <w:jc w:val="center"/>
              <w:rPr>
                <w:rFonts w:cs="Times New Roman"/>
                <w:b/>
                <w:bCs/>
              </w:rPr>
            </w:pPr>
            <w:r w:rsidRPr="00073D7B">
              <w:rPr>
                <w:rFonts w:cs="Times New Roman"/>
                <w:b/>
                <w:color w:val="000000"/>
              </w:rPr>
              <w:t>22219,1</w:t>
            </w:r>
          </w:p>
        </w:tc>
        <w:tc>
          <w:tcPr>
            <w:tcW w:w="1132" w:type="dxa"/>
            <w:shd w:val="clear" w:color="auto" w:fill="auto"/>
          </w:tcPr>
          <w:p w:rsidR="00B33A6F" w:rsidRPr="00073D7B" w:rsidRDefault="00B33A6F" w:rsidP="00854896">
            <w:pPr>
              <w:spacing w:line="240" w:lineRule="auto"/>
              <w:jc w:val="center"/>
              <w:rPr>
                <w:rFonts w:cs="Times New Roman"/>
                <w:b/>
                <w:bCs/>
              </w:rPr>
            </w:pPr>
            <w:r w:rsidRPr="00073D7B">
              <w:rPr>
                <w:rFonts w:cs="Times New Roman"/>
                <w:b/>
                <w:color w:val="000000"/>
              </w:rPr>
              <w:t>22219,1</w:t>
            </w:r>
          </w:p>
        </w:tc>
        <w:tc>
          <w:tcPr>
            <w:tcW w:w="1122" w:type="dxa"/>
            <w:shd w:val="clear" w:color="auto" w:fill="auto"/>
          </w:tcPr>
          <w:p w:rsidR="00B33A6F" w:rsidRPr="00073D7B" w:rsidRDefault="00B33A6F" w:rsidP="006B52FD">
            <w:pPr>
              <w:jc w:val="center"/>
              <w:rPr>
                <w:rFonts w:cs="Times New Roman"/>
                <w:b/>
                <w:color w:val="000000"/>
                <w:lang w:eastAsia="ru-RU"/>
              </w:rPr>
            </w:pPr>
            <w:r>
              <w:rPr>
                <w:rFonts w:cs="Times New Roman"/>
                <w:b/>
                <w:color w:val="000000"/>
                <w:lang w:eastAsia="ru-RU"/>
              </w:rPr>
              <w:t>124383,1</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spacing w:line="240" w:lineRule="auto"/>
              <w:jc w:val="center"/>
              <w:rPr>
                <w:rFonts w:cs="Times New Roman"/>
                <w:bCs/>
              </w:rPr>
            </w:pPr>
            <w:r w:rsidRPr="00D51A74">
              <w:rPr>
                <w:rFonts w:cs="Times New Roman"/>
              </w:rPr>
              <w:t>6664,1</w:t>
            </w:r>
          </w:p>
        </w:tc>
        <w:tc>
          <w:tcPr>
            <w:tcW w:w="1151" w:type="dxa"/>
          </w:tcPr>
          <w:p w:rsidR="00B33A6F" w:rsidRPr="00073D7B" w:rsidRDefault="00B33A6F" w:rsidP="00993060">
            <w:pPr>
              <w:spacing w:line="240" w:lineRule="auto"/>
              <w:jc w:val="center"/>
              <w:rPr>
                <w:rFonts w:cs="Times New Roman"/>
                <w:bCs/>
              </w:rPr>
            </w:pPr>
            <w:r w:rsidRPr="00073D7B">
              <w:rPr>
                <w:rFonts w:cs="Times New Roman"/>
              </w:rPr>
              <w:t>9621,9</w:t>
            </w:r>
          </w:p>
        </w:tc>
        <w:tc>
          <w:tcPr>
            <w:tcW w:w="1288" w:type="dxa"/>
            <w:shd w:val="clear" w:color="auto" w:fill="auto"/>
          </w:tcPr>
          <w:p w:rsidR="00B33A6F" w:rsidRPr="00073D7B" w:rsidRDefault="00B33A6F" w:rsidP="00993060">
            <w:pPr>
              <w:spacing w:line="240" w:lineRule="auto"/>
              <w:jc w:val="center"/>
              <w:rPr>
                <w:rFonts w:cs="Times New Roman"/>
                <w:bCs/>
              </w:rPr>
            </w:pPr>
            <w:r w:rsidRPr="00073D7B">
              <w:rPr>
                <w:rFonts w:cs="Times New Roman"/>
              </w:rPr>
              <w:t>5758,9</w:t>
            </w:r>
          </w:p>
        </w:tc>
        <w:tc>
          <w:tcPr>
            <w:tcW w:w="1123" w:type="dxa"/>
            <w:shd w:val="clear" w:color="auto" w:fill="auto"/>
          </w:tcPr>
          <w:p w:rsidR="00B33A6F" w:rsidRPr="00073D7B" w:rsidRDefault="00B33A6F" w:rsidP="00993060">
            <w:pPr>
              <w:spacing w:line="240" w:lineRule="auto"/>
              <w:jc w:val="center"/>
              <w:rPr>
                <w:rFonts w:cs="Times New Roman"/>
                <w:bCs/>
              </w:rPr>
            </w:pPr>
            <w:r w:rsidRPr="00073D7B">
              <w:rPr>
                <w:rFonts w:cs="Times New Roman"/>
              </w:rPr>
              <w:t>6058,9</w:t>
            </w:r>
          </w:p>
        </w:tc>
        <w:tc>
          <w:tcPr>
            <w:tcW w:w="1132" w:type="dxa"/>
            <w:shd w:val="clear" w:color="auto" w:fill="auto"/>
          </w:tcPr>
          <w:p w:rsidR="00B33A6F" w:rsidRPr="00073D7B" w:rsidRDefault="00B33A6F" w:rsidP="00854896">
            <w:pPr>
              <w:spacing w:line="240" w:lineRule="auto"/>
              <w:jc w:val="center"/>
              <w:rPr>
                <w:rFonts w:cs="Times New Roman"/>
                <w:bCs/>
              </w:rPr>
            </w:pPr>
            <w:r w:rsidRPr="00073D7B">
              <w:rPr>
                <w:rFonts w:cs="Times New Roman"/>
              </w:rPr>
              <w:t>6058,9</w:t>
            </w:r>
          </w:p>
        </w:tc>
        <w:tc>
          <w:tcPr>
            <w:tcW w:w="1122" w:type="dxa"/>
            <w:shd w:val="clear" w:color="auto" w:fill="auto"/>
          </w:tcPr>
          <w:p w:rsidR="00B33A6F" w:rsidRPr="00073D7B" w:rsidRDefault="00B33A6F" w:rsidP="006B52FD">
            <w:pPr>
              <w:jc w:val="center"/>
              <w:rPr>
                <w:rFonts w:cs="Times New Roman"/>
                <w:color w:val="000000"/>
                <w:lang w:eastAsia="ru-RU"/>
              </w:rPr>
            </w:pPr>
            <w:r>
              <w:rPr>
                <w:rFonts w:cs="Times New Roman"/>
                <w:color w:val="000000"/>
                <w:lang w:eastAsia="ru-RU"/>
              </w:rPr>
              <w:t>34162,7</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D51A74" w:rsidRDefault="00B33A6F" w:rsidP="006B52FD">
            <w:pPr>
              <w:spacing w:line="240" w:lineRule="auto"/>
              <w:jc w:val="center"/>
              <w:rPr>
                <w:rFonts w:cs="Times New Roman"/>
                <w:bCs/>
              </w:rPr>
            </w:pPr>
            <w:r w:rsidRPr="00D51A74">
              <w:rPr>
                <w:rFonts w:cs="Times New Roman"/>
                <w:bCs/>
              </w:rPr>
              <w:t>17794,1</w:t>
            </w:r>
          </w:p>
        </w:tc>
        <w:tc>
          <w:tcPr>
            <w:tcW w:w="1151" w:type="dxa"/>
          </w:tcPr>
          <w:p w:rsidR="00B33A6F" w:rsidRPr="00073D7B" w:rsidRDefault="00B33A6F" w:rsidP="00993060">
            <w:pPr>
              <w:spacing w:line="240" w:lineRule="auto"/>
              <w:jc w:val="center"/>
              <w:rPr>
                <w:rFonts w:cs="Times New Roman"/>
                <w:bCs/>
              </w:rPr>
            </w:pPr>
            <w:r w:rsidRPr="00073D7B">
              <w:rPr>
                <w:rFonts w:cs="Times New Roman"/>
                <w:bCs/>
              </w:rPr>
              <w:t>23945,7</w:t>
            </w:r>
          </w:p>
        </w:tc>
        <w:tc>
          <w:tcPr>
            <w:tcW w:w="1288" w:type="dxa"/>
            <w:shd w:val="clear" w:color="auto" w:fill="auto"/>
          </w:tcPr>
          <w:p w:rsidR="00B33A6F" w:rsidRPr="00073D7B" w:rsidRDefault="00B33A6F" w:rsidP="00993060">
            <w:pPr>
              <w:spacing w:line="240" w:lineRule="auto"/>
              <w:jc w:val="center"/>
              <w:rPr>
                <w:rFonts w:cs="Times New Roman"/>
                <w:bCs/>
              </w:rPr>
            </w:pPr>
            <w:r w:rsidRPr="00073D7B">
              <w:rPr>
                <w:rFonts w:cs="Times New Roman"/>
                <w:bCs/>
              </w:rPr>
              <w:t>16160,2</w:t>
            </w:r>
          </w:p>
        </w:tc>
        <w:tc>
          <w:tcPr>
            <w:tcW w:w="1123" w:type="dxa"/>
            <w:shd w:val="clear" w:color="auto" w:fill="auto"/>
          </w:tcPr>
          <w:p w:rsidR="00B33A6F" w:rsidRPr="00073D7B" w:rsidRDefault="00B33A6F" w:rsidP="00993060">
            <w:pPr>
              <w:spacing w:line="240" w:lineRule="auto"/>
              <w:jc w:val="center"/>
              <w:rPr>
                <w:rFonts w:cs="Times New Roman"/>
                <w:bCs/>
              </w:rPr>
            </w:pPr>
            <w:r w:rsidRPr="00073D7B">
              <w:rPr>
                <w:rFonts w:cs="Times New Roman"/>
                <w:bCs/>
              </w:rPr>
              <w:t>16160,2</w:t>
            </w:r>
          </w:p>
        </w:tc>
        <w:tc>
          <w:tcPr>
            <w:tcW w:w="1132" w:type="dxa"/>
            <w:shd w:val="clear" w:color="auto" w:fill="auto"/>
          </w:tcPr>
          <w:p w:rsidR="00B33A6F" w:rsidRPr="00073D7B" w:rsidRDefault="00B33A6F" w:rsidP="00854896">
            <w:pPr>
              <w:spacing w:line="240" w:lineRule="auto"/>
              <w:jc w:val="center"/>
              <w:rPr>
                <w:rFonts w:cs="Times New Roman"/>
                <w:bCs/>
              </w:rPr>
            </w:pPr>
            <w:r w:rsidRPr="00073D7B">
              <w:rPr>
                <w:rFonts w:cs="Times New Roman"/>
                <w:bCs/>
              </w:rPr>
              <w:t>16160,2</w:t>
            </w:r>
          </w:p>
        </w:tc>
        <w:tc>
          <w:tcPr>
            <w:tcW w:w="1122" w:type="dxa"/>
            <w:shd w:val="clear" w:color="auto" w:fill="auto"/>
          </w:tcPr>
          <w:p w:rsidR="00B33A6F" w:rsidRPr="00073D7B" w:rsidRDefault="00B33A6F" w:rsidP="006B52FD">
            <w:pPr>
              <w:jc w:val="center"/>
              <w:rPr>
                <w:rFonts w:cs="Times New Roman"/>
                <w:color w:val="000000"/>
                <w:lang w:eastAsia="ru-RU"/>
              </w:rPr>
            </w:pPr>
            <w:r>
              <w:rPr>
                <w:rFonts w:cs="Times New Roman"/>
                <w:color w:val="000000"/>
                <w:lang w:eastAsia="ru-RU"/>
              </w:rPr>
              <w:t>90220,4</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835" w:type="dxa"/>
            <w:gridSpan w:val="4"/>
            <w:vMerge w:val="restart"/>
          </w:tcPr>
          <w:p w:rsidR="00B33A6F" w:rsidRPr="00073D7B" w:rsidRDefault="00B33A6F" w:rsidP="00D63F78">
            <w:pPr>
              <w:spacing w:line="240" w:lineRule="auto"/>
              <w:rPr>
                <w:rFonts w:cs="Times New Roman"/>
                <w:b/>
                <w:bCs/>
              </w:rPr>
            </w:pPr>
            <w:r w:rsidRPr="00073D7B">
              <w:rPr>
                <w:rFonts w:cs="Times New Roman"/>
                <w:b/>
                <w:spacing w:val="-2"/>
              </w:rPr>
              <w:t xml:space="preserve">Подпрограмма 6 </w:t>
            </w:r>
          </w:p>
        </w:tc>
        <w:tc>
          <w:tcPr>
            <w:tcW w:w="3410" w:type="dxa"/>
            <w:gridSpan w:val="2"/>
            <w:vMerge w:val="restart"/>
          </w:tcPr>
          <w:p w:rsidR="00B33A6F" w:rsidRPr="00073D7B" w:rsidRDefault="00B33A6F" w:rsidP="00D63F78">
            <w:pPr>
              <w:spacing w:line="240" w:lineRule="auto"/>
              <w:rPr>
                <w:rFonts w:cs="Times New Roman"/>
                <w:b/>
                <w:bCs/>
              </w:rPr>
            </w:pPr>
            <w:r w:rsidRPr="00073D7B">
              <w:rPr>
                <w:rFonts w:cs="Times New Roman"/>
                <w:b/>
                <w:spacing w:val="-2"/>
              </w:rPr>
              <w:t>«Ведение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2603" w:type="dxa"/>
          </w:tcPr>
          <w:p w:rsidR="00B33A6F" w:rsidRPr="00073D7B" w:rsidRDefault="00B33A6F" w:rsidP="00D63F78">
            <w:pPr>
              <w:pStyle w:val="ad"/>
              <w:spacing w:line="240" w:lineRule="auto"/>
              <w:rPr>
                <w:rFonts w:cs="Times New Roman"/>
              </w:rPr>
            </w:pPr>
            <w:r w:rsidRPr="00073D7B">
              <w:rPr>
                <w:rFonts w:cs="Times New Roman"/>
              </w:rPr>
              <w:t xml:space="preserve">Всего (1)+(2)+(3)+(4) </w:t>
            </w:r>
          </w:p>
        </w:tc>
        <w:tc>
          <w:tcPr>
            <w:tcW w:w="1280" w:type="dxa"/>
          </w:tcPr>
          <w:p w:rsidR="00B33A6F" w:rsidRPr="00D51A74" w:rsidRDefault="00B33A6F" w:rsidP="006B52FD">
            <w:pPr>
              <w:autoSpaceDE w:val="0"/>
              <w:autoSpaceDN w:val="0"/>
              <w:adjustRightInd w:val="0"/>
              <w:spacing w:line="240" w:lineRule="auto"/>
              <w:jc w:val="center"/>
              <w:rPr>
                <w:rFonts w:cs="Times New Roman"/>
                <w:b/>
              </w:rPr>
            </w:pPr>
            <w:r w:rsidRPr="00D51A74">
              <w:rPr>
                <w:rFonts w:cs="Times New Roman"/>
                <w:b/>
              </w:rPr>
              <w:t>3181,4</w:t>
            </w:r>
          </w:p>
        </w:tc>
        <w:tc>
          <w:tcPr>
            <w:tcW w:w="1151" w:type="dxa"/>
          </w:tcPr>
          <w:p w:rsidR="00B33A6F" w:rsidRPr="00073D7B" w:rsidRDefault="00B33A6F" w:rsidP="00D63F78">
            <w:pPr>
              <w:autoSpaceDE w:val="0"/>
              <w:autoSpaceDN w:val="0"/>
              <w:adjustRightInd w:val="0"/>
              <w:spacing w:line="240" w:lineRule="auto"/>
              <w:jc w:val="center"/>
              <w:rPr>
                <w:rFonts w:cs="Times New Roman"/>
                <w:b/>
              </w:rPr>
            </w:pPr>
            <w:r>
              <w:rPr>
                <w:rFonts w:cs="Times New Roman"/>
                <w:b/>
              </w:rPr>
              <w:t>0,0</w:t>
            </w:r>
          </w:p>
        </w:tc>
        <w:tc>
          <w:tcPr>
            <w:tcW w:w="1288" w:type="dxa"/>
          </w:tcPr>
          <w:p w:rsidR="00B33A6F" w:rsidRPr="00073D7B" w:rsidRDefault="00B33A6F" w:rsidP="00D63F78">
            <w:pPr>
              <w:autoSpaceDE w:val="0"/>
              <w:autoSpaceDN w:val="0"/>
              <w:adjustRightInd w:val="0"/>
              <w:spacing w:line="240" w:lineRule="auto"/>
              <w:jc w:val="center"/>
              <w:rPr>
                <w:rFonts w:cs="Times New Roman"/>
                <w:b/>
              </w:rPr>
            </w:pPr>
            <w:r>
              <w:rPr>
                <w:rFonts w:cs="Times New Roman"/>
                <w:b/>
              </w:rPr>
              <w:t>0,0</w:t>
            </w:r>
          </w:p>
        </w:tc>
        <w:tc>
          <w:tcPr>
            <w:tcW w:w="1123" w:type="dxa"/>
          </w:tcPr>
          <w:p w:rsidR="00B33A6F" w:rsidRPr="00073D7B" w:rsidRDefault="00B33A6F" w:rsidP="00D63F78">
            <w:pPr>
              <w:autoSpaceDE w:val="0"/>
              <w:autoSpaceDN w:val="0"/>
              <w:adjustRightInd w:val="0"/>
              <w:spacing w:line="240" w:lineRule="auto"/>
              <w:jc w:val="center"/>
              <w:rPr>
                <w:rFonts w:cs="Times New Roman"/>
                <w:b/>
              </w:rPr>
            </w:pPr>
            <w:r>
              <w:rPr>
                <w:rFonts w:cs="Times New Roman"/>
                <w:b/>
              </w:rPr>
              <w:t>0,0</w:t>
            </w:r>
          </w:p>
        </w:tc>
        <w:tc>
          <w:tcPr>
            <w:tcW w:w="1132" w:type="dxa"/>
          </w:tcPr>
          <w:p w:rsidR="00B33A6F" w:rsidRPr="00073D7B" w:rsidRDefault="00B33A6F" w:rsidP="00D63F78">
            <w:pPr>
              <w:autoSpaceDE w:val="0"/>
              <w:autoSpaceDN w:val="0"/>
              <w:adjustRightInd w:val="0"/>
              <w:spacing w:line="240" w:lineRule="auto"/>
              <w:jc w:val="center"/>
              <w:rPr>
                <w:rFonts w:cs="Times New Roman"/>
                <w:b/>
              </w:rPr>
            </w:pPr>
            <w:r>
              <w:rPr>
                <w:rFonts w:cs="Times New Roman"/>
                <w:b/>
              </w:rPr>
              <w:t>0,0</w:t>
            </w:r>
          </w:p>
        </w:tc>
        <w:tc>
          <w:tcPr>
            <w:tcW w:w="1122" w:type="dxa"/>
          </w:tcPr>
          <w:p w:rsidR="00B33A6F" w:rsidRPr="00073D7B" w:rsidRDefault="00B33A6F" w:rsidP="00D63F78">
            <w:pPr>
              <w:autoSpaceDE w:val="0"/>
              <w:autoSpaceDN w:val="0"/>
              <w:adjustRightInd w:val="0"/>
              <w:jc w:val="center"/>
              <w:rPr>
                <w:rFonts w:cs="Times New Roman"/>
                <w:b/>
              </w:rPr>
            </w:pPr>
            <w:r>
              <w:rPr>
                <w:rFonts w:cs="Times New Roman"/>
                <w:b/>
              </w:rPr>
              <w:t>3181,4</w:t>
            </w:r>
          </w:p>
        </w:tc>
      </w:tr>
      <w:tr w:rsidR="00B33A6F" w:rsidRPr="00073D7B" w:rsidTr="00263AAA">
        <w:tc>
          <w:tcPr>
            <w:tcW w:w="1835" w:type="dxa"/>
            <w:gridSpan w:val="4"/>
            <w:vMerge/>
          </w:tcPr>
          <w:p w:rsidR="00B33A6F" w:rsidRPr="00073D7B" w:rsidRDefault="00B33A6F" w:rsidP="00D63F78">
            <w:pPr>
              <w:spacing w:line="240" w:lineRule="auto"/>
              <w:rPr>
                <w:rFonts w:cs="Times New Roman"/>
                <w:b/>
                <w:bCs/>
              </w:rPr>
            </w:pPr>
          </w:p>
        </w:tc>
        <w:tc>
          <w:tcPr>
            <w:tcW w:w="3410" w:type="dxa"/>
            <w:gridSpan w:val="2"/>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autoSpaceDE w:val="0"/>
              <w:autoSpaceDN w:val="0"/>
              <w:adjustRightInd w:val="0"/>
              <w:spacing w:line="240" w:lineRule="auto"/>
              <w:jc w:val="center"/>
              <w:rPr>
                <w:rFonts w:cs="Times New Roman"/>
              </w:rPr>
            </w:pPr>
            <w:r w:rsidRPr="00D51A74">
              <w:rPr>
                <w:rFonts w:cs="Times New Roman"/>
              </w:rPr>
              <w:t>3181,4</w:t>
            </w:r>
          </w:p>
        </w:tc>
        <w:tc>
          <w:tcPr>
            <w:tcW w:w="1151" w:type="dxa"/>
          </w:tcPr>
          <w:p w:rsidR="00B33A6F" w:rsidRPr="00073D7B" w:rsidRDefault="00B33A6F" w:rsidP="00D63F78">
            <w:pPr>
              <w:autoSpaceDE w:val="0"/>
              <w:autoSpaceDN w:val="0"/>
              <w:adjustRightInd w:val="0"/>
              <w:spacing w:line="240" w:lineRule="auto"/>
              <w:jc w:val="center"/>
              <w:rPr>
                <w:rFonts w:cs="Times New Roman"/>
              </w:rPr>
            </w:pPr>
            <w:r>
              <w:rPr>
                <w:rFonts w:cs="Times New Roman"/>
              </w:rPr>
              <w:t>0,0</w:t>
            </w:r>
          </w:p>
        </w:tc>
        <w:tc>
          <w:tcPr>
            <w:tcW w:w="1288" w:type="dxa"/>
          </w:tcPr>
          <w:p w:rsidR="00B33A6F" w:rsidRPr="00073D7B" w:rsidRDefault="00B33A6F" w:rsidP="00D63F78">
            <w:pPr>
              <w:autoSpaceDE w:val="0"/>
              <w:autoSpaceDN w:val="0"/>
              <w:adjustRightInd w:val="0"/>
              <w:spacing w:line="240" w:lineRule="auto"/>
              <w:jc w:val="center"/>
              <w:rPr>
                <w:rFonts w:cs="Times New Roman"/>
              </w:rPr>
            </w:pPr>
            <w:r>
              <w:rPr>
                <w:rFonts w:cs="Times New Roman"/>
              </w:rPr>
              <w:t>0,0</w:t>
            </w:r>
          </w:p>
        </w:tc>
        <w:tc>
          <w:tcPr>
            <w:tcW w:w="1123" w:type="dxa"/>
          </w:tcPr>
          <w:p w:rsidR="00B33A6F" w:rsidRPr="00073D7B" w:rsidRDefault="00B33A6F" w:rsidP="00D63F78">
            <w:pPr>
              <w:autoSpaceDE w:val="0"/>
              <w:autoSpaceDN w:val="0"/>
              <w:adjustRightInd w:val="0"/>
              <w:spacing w:line="240" w:lineRule="auto"/>
              <w:jc w:val="center"/>
              <w:rPr>
                <w:rFonts w:cs="Times New Roman"/>
              </w:rPr>
            </w:pPr>
            <w:r>
              <w:rPr>
                <w:rFonts w:cs="Times New Roman"/>
              </w:rPr>
              <w:t>0,0</w:t>
            </w:r>
          </w:p>
        </w:tc>
        <w:tc>
          <w:tcPr>
            <w:tcW w:w="1132" w:type="dxa"/>
          </w:tcPr>
          <w:p w:rsidR="00B33A6F" w:rsidRPr="00073D7B" w:rsidRDefault="00B33A6F" w:rsidP="00D63F78">
            <w:pPr>
              <w:autoSpaceDE w:val="0"/>
              <w:autoSpaceDN w:val="0"/>
              <w:adjustRightInd w:val="0"/>
              <w:spacing w:line="240" w:lineRule="auto"/>
              <w:jc w:val="center"/>
              <w:rPr>
                <w:rFonts w:cs="Times New Roman"/>
              </w:rPr>
            </w:pPr>
            <w:r>
              <w:rPr>
                <w:rFonts w:cs="Times New Roman"/>
              </w:rPr>
              <w:t>0,0</w:t>
            </w:r>
          </w:p>
        </w:tc>
        <w:tc>
          <w:tcPr>
            <w:tcW w:w="1122" w:type="dxa"/>
          </w:tcPr>
          <w:p w:rsidR="00B33A6F" w:rsidRPr="00B33A6F" w:rsidRDefault="00B33A6F" w:rsidP="006B52FD">
            <w:pPr>
              <w:autoSpaceDE w:val="0"/>
              <w:autoSpaceDN w:val="0"/>
              <w:adjustRightInd w:val="0"/>
              <w:jc w:val="center"/>
              <w:rPr>
                <w:rFonts w:cs="Times New Roman"/>
              </w:rPr>
            </w:pPr>
            <w:r w:rsidRPr="00B33A6F">
              <w:rPr>
                <w:rFonts w:cs="Times New Roman"/>
              </w:rPr>
              <w:t>3181,4</w:t>
            </w:r>
          </w:p>
        </w:tc>
      </w:tr>
      <w:tr w:rsidR="00B33A6F" w:rsidRPr="00073D7B" w:rsidTr="00263AAA">
        <w:tc>
          <w:tcPr>
            <w:tcW w:w="1835" w:type="dxa"/>
            <w:gridSpan w:val="4"/>
            <w:vMerge/>
          </w:tcPr>
          <w:p w:rsidR="00B33A6F" w:rsidRPr="00073D7B" w:rsidRDefault="00B33A6F" w:rsidP="00D63F78">
            <w:pPr>
              <w:spacing w:line="240" w:lineRule="auto"/>
              <w:rPr>
                <w:rFonts w:cs="Times New Roman"/>
                <w:b/>
                <w:bCs/>
              </w:rPr>
            </w:pPr>
          </w:p>
        </w:tc>
        <w:tc>
          <w:tcPr>
            <w:tcW w:w="3410" w:type="dxa"/>
            <w:gridSpan w:val="2"/>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835" w:type="dxa"/>
            <w:gridSpan w:val="4"/>
            <w:vMerge/>
          </w:tcPr>
          <w:p w:rsidR="00B33A6F" w:rsidRPr="00073D7B" w:rsidRDefault="00B33A6F" w:rsidP="00D63F78">
            <w:pPr>
              <w:spacing w:line="240" w:lineRule="auto"/>
              <w:rPr>
                <w:rFonts w:cs="Times New Roman"/>
                <w:b/>
                <w:bCs/>
              </w:rPr>
            </w:pPr>
          </w:p>
        </w:tc>
        <w:tc>
          <w:tcPr>
            <w:tcW w:w="3410" w:type="dxa"/>
            <w:gridSpan w:val="2"/>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835" w:type="dxa"/>
            <w:gridSpan w:val="4"/>
            <w:vMerge/>
          </w:tcPr>
          <w:p w:rsidR="00B33A6F" w:rsidRPr="00073D7B" w:rsidRDefault="00B33A6F" w:rsidP="00D63F78">
            <w:pPr>
              <w:spacing w:line="240" w:lineRule="auto"/>
              <w:rPr>
                <w:rFonts w:cs="Times New Roman"/>
                <w:b/>
                <w:bCs/>
              </w:rPr>
            </w:pPr>
          </w:p>
        </w:tc>
        <w:tc>
          <w:tcPr>
            <w:tcW w:w="3410" w:type="dxa"/>
            <w:gridSpan w:val="2"/>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val="restart"/>
          </w:tcPr>
          <w:p w:rsidR="00B33A6F" w:rsidRPr="00073D7B" w:rsidRDefault="00B33A6F" w:rsidP="00D63F78">
            <w:pPr>
              <w:spacing w:line="240" w:lineRule="auto"/>
              <w:rPr>
                <w:rFonts w:cs="Times New Roman"/>
                <w:b/>
                <w:bCs/>
              </w:rPr>
            </w:pPr>
            <w:r w:rsidRPr="00073D7B">
              <w:rPr>
                <w:rFonts w:cs="Times New Roman"/>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2603" w:type="dxa"/>
          </w:tcPr>
          <w:p w:rsidR="00B33A6F" w:rsidRPr="00073D7B" w:rsidRDefault="00B33A6F" w:rsidP="00D63F78">
            <w:pPr>
              <w:pStyle w:val="ad"/>
              <w:spacing w:line="240" w:lineRule="auto"/>
              <w:rPr>
                <w:rFonts w:cs="Times New Roman"/>
              </w:rPr>
            </w:pPr>
            <w:r w:rsidRPr="00073D7B">
              <w:rPr>
                <w:rFonts w:cs="Times New Roman"/>
              </w:rPr>
              <w:t xml:space="preserve">Всего (1)+(2)+(3)+(4) </w:t>
            </w:r>
          </w:p>
        </w:tc>
        <w:tc>
          <w:tcPr>
            <w:tcW w:w="1280" w:type="dxa"/>
          </w:tcPr>
          <w:p w:rsidR="00B33A6F" w:rsidRPr="00D51A74" w:rsidRDefault="00B33A6F" w:rsidP="006B52FD">
            <w:pPr>
              <w:autoSpaceDE w:val="0"/>
              <w:autoSpaceDN w:val="0"/>
              <w:adjustRightInd w:val="0"/>
              <w:spacing w:line="240" w:lineRule="auto"/>
              <w:jc w:val="center"/>
              <w:rPr>
                <w:rFonts w:cs="Times New Roman"/>
                <w:b/>
              </w:rPr>
            </w:pPr>
            <w:r w:rsidRPr="00D51A74">
              <w:rPr>
                <w:rFonts w:cs="Times New Roman"/>
                <w:b/>
              </w:rPr>
              <w:t>3181,4</w:t>
            </w:r>
          </w:p>
        </w:tc>
        <w:tc>
          <w:tcPr>
            <w:tcW w:w="1151" w:type="dxa"/>
          </w:tcPr>
          <w:p w:rsidR="00B33A6F" w:rsidRPr="00B33A6F" w:rsidRDefault="00B33A6F" w:rsidP="006B52FD">
            <w:pPr>
              <w:autoSpaceDE w:val="0"/>
              <w:autoSpaceDN w:val="0"/>
              <w:adjustRightInd w:val="0"/>
              <w:spacing w:line="240" w:lineRule="auto"/>
              <w:jc w:val="center"/>
              <w:rPr>
                <w:rFonts w:cs="Times New Roman"/>
                <w:b/>
              </w:rPr>
            </w:pPr>
            <w:r w:rsidRPr="00B33A6F">
              <w:rPr>
                <w:rFonts w:cs="Times New Roman"/>
                <w:b/>
              </w:rPr>
              <w:t>0,0</w:t>
            </w:r>
          </w:p>
        </w:tc>
        <w:tc>
          <w:tcPr>
            <w:tcW w:w="1288" w:type="dxa"/>
          </w:tcPr>
          <w:p w:rsidR="00B33A6F" w:rsidRPr="00B33A6F" w:rsidRDefault="00B33A6F" w:rsidP="006B52FD">
            <w:pPr>
              <w:autoSpaceDE w:val="0"/>
              <w:autoSpaceDN w:val="0"/>
              <w:adjustRightInd w:val="0"/>
              <w:spacing w:line="240" w:lineRule="auto"/>
              <w:jc w:val="center"/>
              <w:rPr>
                <w:rFonts w:cs="Times New Roman"/>
                <w:b/>
              </w:rPr>
            </w:pPr>
            <w:r w:rsidRPr="00B33A6F">
              <w:rPr>
                <w:rFonts w:cs="Times New Roman"/>
                <w:b/>
              </w:rPr>
              <w:t>0,0</w:t>
            </w:r>
          </w:p>
        </w:tc>
        <w:tc>
          <w:tcPr>
            <w:tcW w:w="1123" w:type="dxa"/>
          </w:tcPr>
          <w:p w:rsidR="00B33A6F" w:rsidRPr="00B33A6F" w:rsidRDefault="00B33A6F" w:rsidP="006B52FD">
            <w:pPr>
              <w:autoSpaceDE w:val="0"/>
              <w:autoSpaceDN w:val="0"/>
              <w:adjustRightInd w:val="0"/>
              <w:spacing w:line="240" w:lineRule="auto"/>
              <w:jc w:val="center"/>
              <w:rPr>
                <w:rFonts w:cs="Times New Roman"/>
                <w:b/>
              </w:rPr>
            </w:pPr>
            <w:r w:rsidRPr="00B33A6F">
              <w:rPr>
                <w:rFonts w:cs="Times New Roman"/>
                <w:b/>
              </w:rPr>
              <w:t>0,0</w:t>
            </w:r>
          </w:p>
        </w:tc>
        <w:tc>
          <w:tcPr>
            <w:tcW w:w="1132" w:type="dxa"/>
          </w:tcPr>
          <w:p w:rsidR="00B33A6F" w:rsidRPr="00B33A6F" w:rsidRDefault="00B33A6F" w:rsidP="006B52FD">
            <w:pPr>
              <w:autoSpaceDE w:val="0"/>
              <w:autoSpaceDN w:val="0"/>
              <w:adjustRightInd w:val="0"/>
              <w:spacing w:line="240" w:lineRule="auto"/>
              <w:jc w:val="center"/>
              <w:rPr>
                <w:rFonts w:cs="Times New Roman"/>
                <w:b/>
              </w:rPr>
            </w:pPr>
            <w:r w:rsidRPr="00B33A6F">
              <w:rPr>
                <w:rFonts w:cs="Times New Roman"/>
                <w:b/>
              </w:rPr>
              <w:t>0,0</w:t>
            </w:r>
          </w:p>
        </w:tc>
        <w:tc>
          <w:tcPr>
            <w:tcW w:w="1122" w:type="dxa"/>
          </w:tcPr>
          <w:p w:rsidR="00B33A6F" w:rsidRPr="00073D7B" w:rsidRDefault="00B33A6F" w:rsidP="006B52FD">
            <w:pPr>
              <w:autoSpaceDE w:val="0"/>
              <w:autoSpaceDN w:val="0"/>
              <w:adjustRightInd w:val="0"/>
              <w:jc w:val="center"/>
              <w:rPr>
                <w:rFonts w:cs="Times New Roman"/>
                <w:b/>
              </w:rPr>
            </w:pPr>
            <w:r>
              <w:rPr>
                <w:rFonts w:cs="Times New Roman"/>
                <w:b/>
              </w:rPr>
              <w:t>3181,4</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autoSpaceDE w:val="0"/>
              <w:autoSpaceDN w:val="0"/>
              <w:adjustRightInd w:val="0"/>
              <w:spacing w:line="240" w:lineRule="auto"/>
              <w:jc w:val="center"/>
              <w:rPr>
                <w:rFonts w:cs="Times New Roman"/>
              </w:rPr>
            </w:pPr>
            <w:r w:rsidRPr="00D51A74">
              <w:rPr>
                <w:rFonts w:cs="Times New Roman"/>
              </w:rPr>
              <w:t>3181,4</w:t>
            </w:r>
          </w:p>
        </w:tc>
        <w:tc>
          <w:tcPr>
            <w:tcW w:w="1151" w:type="dxa"/>
          </w:tcPr>
          <w:p w:rsidR="00B33A6F" w:rsidRPr="00073D7B" w:rsidRDefault="00B33A6F" w:rsidP="006B52FD">
            <w:pPr>
              <w:autoSpaceDE w:val="0"/>
              <w:autoSpaceDN w:val="0"/>
              <w:adjustRightInd w:val="0"/>
              <w:spacing w:line="240" w:lineRule="auto"/>
              <w:jc w:val="center"/>
              <w:rPr>
                <w:rFonts w:cs="Times New Roman"/>
              </w:rPr>
            </w:pPr>
            <w:r>
              <w:rPr>
                <w:rFonts w:cs="Times New Roman"/>
              </w:rPr>
              <w:t>0,0</w:t>
            </w:r>
          </w:p>
        </w:tc>
        <w:tc>
          <w:tcPr>
            <w:tcW w:w="1288" w:type="dxa"/>
          </w:tcPr>
          <w:p w:rsidR="00B33A6F" w:rsidRPr="00073D7B" w:rsidRDefault="00B33A6F" w:rsidP="006B52FD">
            <w:pPr>
              <w:autoSpaceDE w:val="0"/>
              <w:autoSpaceDN w:val="0"/>
              <w:adjustRightInd w:val="0"/>
              <w:spacing w:line="240" w:lineRule="auto"/>
              <w:jc w:val="center"/>
              <w:rPr>
                <w:rFonts w:cs="Times New Roman"/>
              </w:rPr>
            </w:pPr>
            <w:r>
              <w:rPr>
                <w:rFonts w:cs="Times New Roman"/>
              </w:rPr>
              <w:t>0,0</w:t>
            </w:r>
          </w:p>
        </w:tc>
        <w:tc>
          <w:tcPr>
            <w:tcW w:w="1123" w:type="dxa"/>
          </w:tcPr>
          <w:p w:rsidR="00B33A6F" w:rsidRPr="00073D7B" w:rsidRDefault="00B33A6F" w:rsidP="006B52FD">
            <w:pPr>
              <w:autoSpaceDE w:val="0"/>
              <w:autoSpaceDN w:val="0"/>
              <w:adjustRightInd w:val="0"/>
              <w:spacing w:line="240" w:lineRule="auto"/>
              <w:jc w:val="center"/>
              <w:rPr>
                <w:rFonts w:cs="Times New Roman"/>
              </w:rPr>
            </w:pPr>
            <w:r>
              <w:rPr>
                <w:rFonts w:cs="Times New Roman"/>
              </w:rPr>
              <w:t>0,0</w:t>
            </w:r>
          </w:p>
        </w:tc>
        <w:tc>
          <w:tcPr>
            <w:tcW w:w="1132" w:type="dxa"/>
          </w:tcPr>
          <w:p w:rsidR="00B33A6F" w:rsidRPr="00073D7B" w:rsidRDefault="00B33A6F" w:rsidP="006B52FD">
            <w:pPr>
              <w:autoSpaceDE w:val="0"/>
              <w:autoSpaceDN w:val="0"/>
              <w:adjustRightInd w:val="0"/>
              <w:spacing w:line="240" w:lineRule="auto"/>
              <w:jc w:val="center"/>
              <w:rPr>
                <w:rFonts w:cs="Times New Roman"/>
              </w:rPr>
            </w:pPr>
            <w:r>
              <w:rPr>
                <w:rFonts w:cs="Times New Roman"/>
              </w:rPr>
              <w:t>0,0</w:t>
            </w:r>
          </w:p>
        </w:tc>
        <w:tc>
          <w:tcPr>
            <w:tcW w:w="1122" w:type="dxa"/>
          </w:tcPr>
          <w:p w:rsidR="00B33A6F" w:rsidRPr="00B33A6F" w:rsidRDefault="00B33A6F" w:rsidP="006B52FD">
            <w:pPr>
              <w:autoSpaceDE w:val="0"/>
              <w:autoSpaceDN w:val="0"/>
              <w:adjustRightInd w:val="0"/>
              <w:jc w:val="center"/>
              <w:rPr>
                <w:rFonts w:cs="Times New Roman"/>
              </w:rPr>
            </w:pPr>
            <w:r w:rsidRPr="00B33A6F">
              <w:rPr>
                <w:rFonts w:cs="Times New Roman"/>
              </w:rPr>
              <w:t>3181,4</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761" w:type="dxa"/>
            <w:vMerge w:val="restart"/>
          </w:tcPr>
          <w:p w:rsidR="00B33A6F" w:rsidRPr="00073D7B" w:rsidRDefault="00B33A6F" w:rsidP="00D63F78">
            <w:pPr>
              <w:spacing w:line="240" w:lineRule="auto"/>
              <w:rPr>
                <w:rFonts w:cs="Times New Roman"/>
                <w:b/>
                <w:bCs/>
              </w:rPr>
            </w:pPr>
            <w:r w:rsidRPr="00073D7B">
              <w:rPr>
                <w:rFonts w:cs="Times New Roman"/>
                <w:b/>
                <w:spacing w:val="-2"/>
              </w:rPr>
              <w:t xml:space="preserve">Подпрограмма 7 </w:t>
            </w:r>
          </w:p>
        </w:tc>
        <w:tc>
          <w:tcPr>
            <w:tcW w:w="3484" w:type="dxa"/>
            <w:gridSpan w:val="5"/>
            <w:vMerge w:val="restart"/>
          </w:tcPr>
          <w:p w:rsidR="00B33A6F" w:rsidRPr="00073D7B" w:rsidRDefault="00B33A6F" w:rsidP="00D63F78">
            <w:pPr>
              <w:spacing w:line="240" w:lineRule="auto"/>
              <w:rPr>
                <w:rFonts w:cs="Times New Roman"/>
                <w:b/>
                <w:bCs/>
              </w:rPr>
            </w:pPr>
            <w:r w:rsidRPr="00073D7B">
              <w:rPr>
                <w:rFonts w:cs="Times New Roman"/>
                <w:b/>
                <w:spacing w:val="-2"/>
              </w:rPr>
              <w:t>«Оказание услуг, выполнение работ в сфере хозяйственной деятельности Лукояновского муниципального округа»</w:t>
            </w:r>
          </w:p>
        </w:tc>
        <w:tc>
          <w:tcPr>
            <w:tcW w:w="2603" w:type="dxa"/>
          </w:tcPr>
          <w:p w:rsidR="00B33A6F" w:rsidRPr="00073D7B" w:rsidRDefault="00B33A6F" w:rsidP="00D63F78">
            <w:pPr>
              <w:pStyle w:val="ad"/>
              <w:spacing w:line="240" w:lineRule="auto"/>
              <w:rPr>
                <w:rFonts w:cs="Times New Roman"/>
              </w:rPr>
            </w:pPr>
            <w:r w:rsidRPr="00073D7B">
              <w:rPr>
                <w:rFonts w:cs="Times New Roman"/>
              </w:rPr>
              <w:t xml:space="preserve">Всего (1)+(2)+(3)+(4) </w:t>
            </w:r>
          </w:p>
        </w:tc>
        <w:tc>
          <w:tcPr>
            <w:tcW w:w="1280" w:type="dxa"/>
          </w:tcPr>
          <w:p w:rsidR="00B33A6F" w:rsidRPr="00D51A74" w:rsidRDefault="00B33A6F" w:rsidP="006B52FD">
            <w:pPr>
              <w:autoSpaceDE w:val="0"/>
              <w:autoSpaceDN w:val="0"/>
              <w:adjustRightInd w:val="0"/>
              <w:spacing w:line="240" w:lineRule="auto"/>
              <w:jc w:val="center"/>
              <w:rPr>
                <w:rFonts w:cs="Times New Roman"/>
                <w:b/>
              </w:rPr>
            </w:pPr>
            <w:r w:rsidRPr="00D51A74">
              <w:rPr>
                <w:rFonts w:cs="Times New Roman"/>
                <w:b/>
              </w:rPr>
              <w:t>31798,5</w:t>
            </w:r>
          </w:p>
        </w:tc>
        <w:tc>
          <w:tcPr>
            <w:tcW w:w="1151"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35287,2</w:t>
            </w:r>
          </w:p>
        </w:tc>
        <w:tc>
          <w:tcPr>
            <w:tcW w:w="1288"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34443,4</w:t>
            </w:r>
          </w:p>
        </w:tc>
        <w:tc>
          <w:tcPr>
            <w:tcW w:w="1123"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34443,4</w:t>
            </w:r>
          </w:p>
        </w:tc>
        <w:tc>
          <w:tcPr>
            <w:tcW w:w="1132" w:type="dxa"/>
          </w:tcPr>
          <w:p w:rsidR="00B33A6F" w:rsidRPr="00073D7B" w:rsidRDefault="00B33A6F" w:rsidP="00854896">
            <w:pPr>
              <w:autoSpaceDE w:val="0"/>
              <w:autoSpaceDN w:val="0"/>
              <w:adjustRightInd w:val="0"/>
              <w:spacing w:line="240" w:lineRule="auto"/>
              <w:jc w:val="center"/>
              <w:rPr>
                <w:rFonts w:cs="Times New Roman"/>
                <w:b/>
              </w:rPr>
            </w:pPr>
            <w:r w:rsidRPr="00073D7B">
              <w:rPr>
                <w:rFonts w:cs="Times New Roman"/>
                <w:b/>
              </w:rPr>
              <w:t>34443,4</w:t>
            </w:r>
          </w:p>
        </w:tc>
        <w:tc>
          <w:tcPr>
            <w:tcW w:w="1122" w:type="dxa"/>
          </w:tcPr>
          <w:p w:rsidR="00B33A6F" w:rsidRPr="00073D7B" w:rsidRDefault="00B33A6F" w:rsidP="00D63F78">
            <w:pPr>
              <w:jc w:val="center"/>
              <w:rPr>
                <w:rFonts w:cs="Times New Roman"/>
                <w:b/>
                <w:color w:val="000000"/>
                <w:lang w:eastAsia="ru-RU"/>
              </w:rPr>
            </w:pPr>
            <w:r>
              <w:rPr>
                <w:rFonts w:cs="Times New Roman"/>
                <w:b/>
                <w:color w:val="000000"/>
                <w:lang w:eastAsia="ru-RU"/>
              </w:rPr>
              <w:t>170415,9</w:t>
            </w:r>
          </w:p>
        </w:tc>
      </w:tr>
      <w:tr w:rsidR="00B33A6F" w:rsidRPr="00073D7B" w:rsidTr="00263AAA">
        <w:tc>
          <w:tcPr>
            <w:tcW w:w="1761" w:type="dxa"/>
            <w:vMerge/>
          </w:tcPr>
          <w:p w:rsidR="00B33A6F" w:rsidRPr="00073D7B" w:rsidRDefault="00B33A6F" w:rsidP="00D63F78">
            <w:pPr>
              <w:spacing w:line="240" w:lineRule="auto"/>
              <w:rPr>
                <w:rFonts w:cs="Times New Roman"/>
                <w:b/>
                <w:bCs/>
              </w:rPr>
            </w:pPr>
          </w:p>
        </w:tc>
        <w:tc>
          <w:tcPr>
            <w:tcW w:w="3484" w:type="dxa"/>
            <w:gridSpan w:val="5"/>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autoSpaceDE w:val="0"/>
              <w:autoSpaceDN w:val="0"/>
              <w:adjustRightInd w:val="0"/>
              <w:spacing w:line="240" w:lineRule="auto"/>
              <w:jc w:val="center"/>
              <w:rPr>
                <w:rFonts w:cs="Times New Roman"/>
              </w:rPr>
            </w:pPr>
            <w:r w:rsidRPr="00D51A74">
              <w:rPr>
                <w:rFonts w:cs="Times New Roman"/>
              </w:rPr>
              <w:t>31798,5</w:t>
            </w:r>
          </w:p>
        </w:tc>
        <w:tc>
          <w:tcPr>
            <w:tcW w:w="1151"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35287,2</w:t>
            </w:r>
          </w:p>
        </w:tc>
        <w:tc>
          <w:tcPr>
            <w:tcW w:w="1288"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34443,4</w:t>
            </w:r>
          </w:p>
        </w:tc>
        <w:tc>
          <w:tcPr>
            <w:tcW w:w="1123"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34443,4</w:t>
            </w:r>
          </w:p>
        </w:tc>
        <w:tc>
          <w:tcPr>
            <w:tcW w:w="1132" w:type="dxa"/>
          </w:tcPr>
          <w:p w:rsidR="00B33A6F" w:rsidRPr="00073D7B" w:rsidRDefault="00B33A6F" w:rsidP="00854896">
            <w:pPr>
              <w:autoSpaceDE w:val="0"/>
              <w:autoSpaceDN w:val="0"/>
              <w:adjustRightInd w:val="0"/>
              <w:spacing w:line="240" w:lineRule="auto"/>
              <w:jc w:val="center"/>
              <w:rPr>
                <w:rFonts w:cs="Times New Roman"/>
              </w:rPr>
            </w:pPr>
            <w:r w:rsidRPr="00073D7B">
              <w:rPr>
                <w:rFonts w:cs="Times New Roman"/>
              </w:rPr>
              <w:t>34443,4</w:t>
            </w:r>
          </w:p>
        </w:tc>
        <w:tc>
          <w:tcPr>
            <w:tcW w:w="1122" w:type="dxa"/>
          </w:tcPr>
          <w:p w:rsidR="00B33A6F" w:rsidRPr="00073D7B" w:rsidRDefault="00B33A6F" w:rsidP="00D63F78">
            <w:pPr>
              <w:jc w:val="center"/>
              <w:rPr>
                <w:rFonts w:cs="Times New Roman"/>
                <w:color w:val="000000"/>
                <w:lang w:eastAsia="ru-RU"/>
              </w:rPr>
            </w:pPr>
            <w:r w:rsidRPr="00B33A6F">
              <w:rPr>
                <w:rFonts w:cs="Times New Roman"/>
                <w:color w:val="000000"/>
                <w:lang w:eastAsia="ru-RU"/>
              </w:rPr>
              <w:t>170415,9</w:t>
            </w:r>
          </w:p>
        </w:tc>
      </w:tr>
      <w:tr w:rsidR="00B33A6F" w:rsidRPr="00073D7B" w:rsidTr="00263AAA">
        <w:tc>
          <w:tcPr>
            <w:tcW w:w="1761" w:type="dxa"/>
            <w:vMerge/>
          </w:tcPr>
          <w:p w:rsidR="00B33A6F" w:rsidRPr="00073D7B" w:rsidRDefault="00B33A6F" w:rsidP="00D63F78">
            <w:pPr>
              <w:spacing w:line="240" w:lineRule="auto"/>
              <w:rPr>
                <w:rFonts w:cs="Times New Roman"/>
                <w:b/>
                <w:bCs/>
              </w:rPr>
            </w:pPr>
          </w:p>
        </w:tc>
        <w:tc>
          <w:tcPr>
            <w:tcW w:w="3484" w:type="dxa"/>
            <w:gridSpan w:val="5"/>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761" w:type="dxa"/>
            <w:vMerge/>
          </w:tcPr>
          <w:p w:rsidR="00B33A6F" w:rsidRPr="00073D7B" w:rsidRDefault="00B33A6F" w:rsidP="00D63F78">
            <w:pPr>
              <w:spacing w:line="240" w:lineRule="auto"/>
              <w:rPr>
                <w:rFonts w:cs="Times New Roman"/>
                <w:b/>
                <w:bCs/>
              </w:rPr>
            </w:pPr>
          </w:p>
        </w:tc>
        <w:tc>
          <w:tcPr>
            <w:tcW w:w="3484" w:type="dxa"/>
            <w:gridSpan w:val="5"/>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761" w:type="dxa"/>
            <w:vMerge/>
          </w:tcPr>
          <w:p w:rsidR="00B33A6F" w:rsidRPr="00073D7B" w:rsidRDefault="00B33A6F" w:rsidP="00D63F78">
            <w:pPr>
              <w:spacing w:line="240" w:lineRule="auto"/>
              <w:rPr>
                <w:rFonts w:cs="Times New Roman"/>
                <w:b/>
                <w:bCs/>
              </w:rPr>
            </w:pPr>
          </w:p>
        </w:tc>
        <w:tc>
          <w:tcPr>
            <w:tcW w:w="3484" w:type="dxa"/>
            <w:gridSpan w:val="5"/>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val="restart"/>
          </w:tcPr>
          <w:p w:rsidR="00B33A6F" w:rsidRPr="00073D7B" w:rsidRDefault="00B33A6F" w:rsidP="00D63F78">
            <w:pPr>
              <w:spacing w:line="240" w:lineRule="auto"/>
              <w:rPr>
                <w:rFonts w:cs="Times New Roman"/>
                <w:b/>
                <w:bCs/>
              </w:rPr>
            </w:pPr>
            <w:r w:rsidRPr="00073D7B">
              <w:rPr>
                <w:rFonts w:cs="Times New Roman"/>
                <w:spacing w:val="-2"/>
              </w:rPr>
              <w:t>7.1. Обеспечение деятельности МУ ХЭК</w:t>
            </w:r>
          </w:p>
        </w:tc>
        <w:tc>
          <w:tcPr>
            <w:tcW w:w="2603" w:type="dxa"/>
          </w:tcPr>
          <w:p w:rsidR="00B33A6F" w:rsidRPr="00073D7B" w:rsidRDefault="00B33A6F" w:rsidP="00D63F78">
            <w:pPr>
              <w:pStyle w:val="ad"/>
              <w:spacing w:line="240" w:lineRule="auto"/>
              <w:rPr>
                <w:rFonts w:cs="Times New Roman"/>
              </w:rPr>
            </w:pPr>
            <w:r w:rsidRPr="00073D7B">
              <w:rPr>
                <w:rFonts w:cs="Times New Roman"/>
              </w:rPr>
              <w:t xml:space="preserve">Всего (1)+(2)+(3)+(4) </w:t>
            </w:r>
          </w:p>
        </w:tc>
        <w:tc>
          <w:tcPr>
            <w:tcW w:w="1280" w:type="dxa"/>
          </w:tcPr>
          <w:p w:rsidR="00B33A6F" w:rsidRPr="00D51A74" w:rsidRDefault="00B33A6F" w:rsidP="006B52FD">
            <w:pPr>
              <w:autoSpaceDE w:val="0"/>
              <w:autoSpaceDN w:val="0"/>
              <w:adjustRightInd w:val="0"/>
              <w:spacing w:line="240" w:lineRule="auto"/>
              <w:jc w:val="center"/>
              <w:rPr>
                <w:rFonts w:cs="Times New Roman"/>
                <w:b/>
              </w:rPr>
            </w:pPr>
            <w:r w:rsidRPr="00D51A74">
              <w:rPr>
                <w:rFonts w:cs="Times New Roman"/>
                <w:b/>
              </w:rPr>
              <w:t>31798,5</w:t>
            </w:r>
          </w:p>
        </w:tc>
        <w:tc>
          <w:tcPr>
            <w:tcW w:w="1151" w:type="dxa"/>
          </w:tcPr>
          <w:p w:rsidR="00B33A6F" w:rsidRPr="00073D7B" w:rsidRDefault="00B33A6F" w:rsidP="00B821F0">
            <w:pPr>
              <w:autoSpaceDE w:val="0"/>
              <w:autoSpaceDN w:val="0"/>
              <w:adjustRightInd w:val="0"/>
              <w:spacing w:line="240" w:lineRule="auto"/>
              <w:jc w:val="center"/>
              <w:rPr>
                <w:rFonts w:cs="Times New Roman"/>
                <w:b/>
              </w:rPr>
            </w:pPr>
            <w:r w:rsidRPr="00073D7B">
              <w:rPr>
                <w:rFonts w:cs="Times New Roman"/>
                <w:b/>
              </w:rPr>
              <w:t>35287,2</w:t>
            </w:r>
          </w:p>
        </w:tc>
        <w:tc>
          <w:tcPr>
            <w:tcW w:w="1288"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34443,4</w:t>
            </w:r>
          </w:p>
        </w:tc>
        <w:tc>
          <w:tcPr>
            <w:tcW w:w="1123"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34443,4</w:t>
            </w:r>
          </w:p>
        </w:tc>
        <w:tc>
          <w:tcPr>
            <w:tcW w:w="1132" w:type="dxa"/>
          </w:tcPr>
          <w:p w:rsidR="00B33A6F" w:rsidRPr="00073D7B" w:rsidRDefault="00B33A6F" w:rsidP="00854896">
            <w:pPr>
              <w:autoSpaceDE w:val="0"/>
              <w:autoSpaceDN w:val="0"/>
              <w:adjustRightInd w:val="0"/>
              <w:spacing w:line="240" w:lineRule="auto"/>
              <w:jc w:val="center"/>
              <w:rPr>
                <w:rFonts w:cs="Times New Roman"/>
                <w:b/>
              </w:rPr>
            </w:pPr>
            <w:r w:rsidRPr="00073D7B">
              <w:rPr>
                <w:rFonts w:cs="Times New Roman"/>
                <w:b/>
              </w:rPr>
              <w:t>34443,4</w:t>
            </w:r>
          </w:p>
        </w:tc>
        <w:tc>
          <w:tcPr>
            <w:tcW w:w="1122" w:type="dxa"/>
          </w:tcPr>
          <w:p w:rsidR="00B33A6F" w:rsidRPr="00B33A6F" w:rsidRDefault="00B33A6F">
            <w:pPr>
              <w:rPr>
                <w:b/>
              </w:rPr>
            </w:pPr>
            <w:r w:rsidRPr="00B33A6F">
              <w:rPr>
                <w:b/>
              </w:rPr>
              <w:t>170415,9</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autoSpaceDE w:val="0"/>
              <w:autoSpaceDN w:val="0"/>
              <w:adjustRightInd w:val="0"/>
              <w:spacing w:line="240" w:lineRule="auto"/>
              <w:jc w:val="center"/>
              <w:rPr>
                <w:rFonts w:cs="Times New Roman"/>
              </w:rPr>
            </w:pPr>
            <w:r w:rsidRPr="00D51A74">
              <w:rPr>
                <w:rFonts w:cs="Times New Roman"/>
              </w:rPr>
              <w:t>31798,5</w:t>
            </w:r>
          </w:p>
        </w:tc>
        <w:tc>
          <w:tcPr>
            <w:tcW w:w="1151" w:type="dxa"/>
          </w:tcPr>
          <w:p w:rsidR="00B33A6F" w:rsidRPr="00073D7B" w:rsidRDefault="00B33A6F" w:rsidP="00B821F0">
            <w:pPr>
              <w:autoSpaceDE w:val="0"/>
              <w:autoSpaceDN w:val="0"/>
              <w:adjustRightInd w:val="0"/>
              <w:spacing w:line="240" w:lineRule="auto"/>
              <w:jc w:val="center"/>
              <w:rPr>
                <w:rFonts w:cs="Times New Roman"/>
              </w:rPr>
            </w:pPr>
            <w:r w:rsidRPr="00073D7B">
              <w:rPr>
                <w:rFonts w:cs="Times New Roman"/>
              </w:rPr>
              <w:t>35287,2</w:t>
            </w:r>
          </w:p>
        </w:tc>
        <w:tc>
          <w:tcPr>
            <w:tcW w:w="1288"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34443,4</w:t>
            </w:r>
          </w:p>
        </w:tc>
        <w:tc>
          <w:tcPr>
            <w:tcW w:w="1123"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34443,4</w:t>
            </w:r>
          </w:p>
        </w:tc>
        <w:tc>
          <w:tcPr>
            <w:tcW w:w="1132" w:type="dxa"/>
          </w:tcPr>
          <w:p w:rsidR="00B33A6F" w:rsidRPr="00073D7B" w:rsidRDefault="00B33A6F" w:rsidP="00854896">
            <w:pPr>
              <w:autoSpaceDE w:val="0"/>
              <w:autoSpaceDN w:val="0"/>
              <w:adjustRightInd w:val="0"/>
              <w:spacing w:line="240" w:lineRule="auto"/>
              <w:jc w:val="center"/>
              <w:rPr>
                <w:rFonts w:cs="Times New Roman"/>
              </w:rPr>
            </w:pPr>
            <w:r w:rsidRPr="00073D7B">
              <w:rPr>
                <w:rFonts w:cs="Times New Roman"/>
              </w:rPr>
              <w:t>34443,4</w:t>
            </w:r>
          </w:p>
        </w:tc>
        <w:tc>
          <w:tcPr>
            <w:tcW w:w="1122" w:type="dxa"/>
          </w:tcPr>
          <w:p w:rsidR="00B33A6F" w:rsidRDefault="00B33A6F">
            <w:r w:rsidRPr="003A4847">
              <w:t>170415,9</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822" w:type="dxa"/>
            <w:gridSpan w:val="3"/>
            <w:vMerge w:val="restart"/>
          </w:tcPr>
          <w:p w:rsidR="00B33A6F" w:rsidRPr="00073D7B" w:rsidRDefault="00B33A6F" w:rsidP="00D63F78">
            <w:pPr>
              <w:autoSpaceDE w:val="0"/>
              <w:autoSpaceDN w:val="0"/>
              <w:adjustRightInd w:val="0"/>
              <w:spacing w:line="240" w:lineRule="auto"/>
              <w:rPr>
                <w:rFonts w:cs="Times New Roman"/>
                <w:b/>
              </w:rPr>
            </w:pPr>
            <w:r w:rsidRPr="00073D7B">
              <w:rPr>
                <w:rFonts w:cs="Times New Roman"/>
                <w:b/>
                <w:spacing w:val="-2"/>
              </w:rPr>
              <w:t xml:space="preserve">Подпрограмма 8 </w:t>
            </w:r>
          </w:p>
        </w:tc>
        <w:tc>
          <w:tcPr>
            <w:tcW w:w="3423" w:type="dxa"/>
            <w:gridSpan w:val="3"/>
            <w:vMerge w:val="restart"/>
          </w:tcPr>
          <w:p w:rsidR="00B33A6F" w:rsidRPr="00073D7B" w:rsidRDefault="00B33A6F" w:rsidP="00D63F78">
            <w:pPr>
              <w:autoSpaceDE w:val="0"/>
              <w:autoSpaceDN w:val="0"/>
              <w:adjustRightInd w:val="0"/>
              <w:spacing w:line="240" w:lineRule="auto"/>
              <w:rPr>
                <w:rFonts w:cs="Times New Roman"/>
                <w:b/>
              </w:rPr>
            </w:pPr>
            <w:r w:rsidRPr="00073D7B">
              <w:rPr>
                <w:rFonts w:cs="Times New Roman"/>
                <w:b/>
                <w:spacing w:val="-2"/>
              </w:rPr>
              <w:t>«Обеспечение реализации муниципальной программы»</w:t>
            </w:r>
          </w:p>
        </w:tc>
        <w:tc>
          <w:tcPr>
            <w:tcW w:w="2603" w:type="dxa"/>
          </w:tcPr>
          <w:p w:rsidR="00B33A6F" w:rsidRPr="00073D7B" w:rsidRDefault="00B33A6F" w:rsidP="00D63F78">
            <w:pPr>
              <w:pStyle w:val="ad"/>
              <w:spacing w:line="240" w:lineRule="auto"/>
              <w:rPr>
                <w:rFonts w:cs="Times New Roman"/>
              </w:rPr>
            </w:pPr>
            <w:r w:rsidRPr="00073D7B">
              <w:rPr>
                <w:rFonts w:cs="Times New Roman"/>
              </w:rPr>
              <w:t xml:space="preserve">Всего (1)+(2)+(3)+(4) </w:t>
            </w:r>
          </w:p>
        </w:tc>
        <w:tc>
          <w:tcPr>
            <w:tcW w:w="1280" w:type="dxa"/>
          </w:tcPr>
          <w:p w:rsidR="00B33A6F" w:rsidRPr="00D51A74" w:rsidRDefault="00B33A6F" w:rsidP="006B52FD">
            <w:pPr>
              <w:autoSpaceDE w:val="0"/>
              <w:autoSpaceDN w:val="0"/>
              <w:adjustRightInd w:val="0"/>
              <w:spacing w:line="240" w:lineRule="auto"/>
              <w:jc w:val="center"/>
              <w:rPr>
                <w:rFonts w:cs="Times New Roman"/>
                <w:b/>
              </w:rPr>
            </w:pPr>
            <w:r w:rsidRPr="00D51A74">
              <w:rPr>
                <w:rFonts w:cs="Times New Roman"/>
                <w:b/>
              </w:rPr>
              <w:t>4364,3</w:t>
            </w:r>
          </w:p>
        </w:tc>
        <w:tc>
          <w:tcPr>
            <w:tcW w:w="1151"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4887,7</w:t>
            </w:r>
          </w:p>
        </w:tc>
        <w:tc>
          <w:tcPr>
            <w:tcW w:w="1288"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4846,7</w:t>
            </w:r>
          </w:p>
        </w:tc>
        <w:tc>
          <w:tcPr>
            <w:tcW w:w="1123"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4846,7</w:t>
            </w:r>
          </w:p>
        </w:tc>
        <w:tc>
          <w:tcPr>
            <w:tcW w:w="1132" w:type="dxa"/>
          </w:tcPr>
          <w:p w:rsidR="00B33A6F" w:rsidRPr="00073D7B" w:rsidRDefault="00B33A6F" w:rsidP="00854896">
            <w:pPr>
              <w:autoSpaceDE w:val="0"/>
              <w:autoSpaceDN w:val="0"/>
              <w:adjustRightInd w:val="0"/>
              <w:spacing w:line="240" w:lineRule="auto"/>
              <w:jc w:val="center"/>
              <w:rPr>
                <w:rFonts w:cs="Times New Roman"/>
                <w:b/>
              </w:rPr>
            </w:pPr>
            <w:r w:rsidRPr="00073D7B">
              <w:rPr>
                <w:rFonts w:cs="Times New Roman"/>
                <w:b/>
              </w:rPr>
              <w:t>4846,7</w:t>
            </w:r>
          </w:p>
        </w:tc>
        <w:tc>
          <w:tcPr>
            <w:tcW w:w="1122" w:type="dxa"/>
          </w:tcPr>
          <w:p w:rsidR="00B33A6F" w:rsidRPr="00073D7B" w:rsidRDefault="00B33A6F" w:rsidP="00D63F78">
            <w:pPr>
              <w:jc w:val="center"/>
              <w:rPr>
                <w:rFonts w:cs="Times New Roman"/>
                <w:b/>
                <w:color w:val="000000"/>
                <w:lang w:eastAsia="ru-RU"/>
              </w:rPr>
            </w:pPr>
            <w:r>
              <w:rPr>
                <w:rFonts w:cs="Times New Roman"/>
                <w:b/>
                <w:color w:val="000000"/>
                <w:lang w:eastAsia="ru-RU"/>
              </w:rPr>
              <w:t>23792,1</w:t>
            </w:r>
          </w:p>
        </w:tc>
      </w:tr>
      <w:tr w:rsidR="00B33A6F" w:rsidRPr="00073D7B" w:rsidTr="00263AAA">
        <w:tc>
          <w:tcPr>
            <w:tcW w:w="1822" w:type="dxa"/>
            <w:gridSpan w:val="3"/>
            <w:vMerge/>
          </w:tcPr>
          <w:p w:rsidR="00B33A6F" w:rsidRPr="00073D7B" w:rsidRDefault="00B33A6F" w:rsidP="00D63F78">
            <w:pPr>
              <w:spacing w:line="240" w:lineRule="auto"/>
              <w:rPr>
                <w:rFonts w:cs="Times New Roman"/>
                <w:b/>
                <w:bCs/>
              </w:rPr>
            </w:pPr>
          </w:p>
        </w:tc>
        <w:tc>
          <w:tcPr>
            <w:tcW w:w="3423" w:type="dxa"/>
            <w:gridSpan w:val="3"/>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autoSpaceDE w:val="0"/>
              <w:autoSpaceDN w:val="0"/>
              <w:adjustRightInd w:val="0"/>
              <w:spacing w:line="240" w:lineRule="auto"/>
              <w:jc w:val="center"/>
              <w:rPr>
                <w:rFonts w:cs="Times New Roman"/>
              </w:rPr>
            </w:pPr>
            <w:r w:rsidRPr="00D51A74">
              <w:rPr>
                <w:rFonts w:cs="Times New Roman"/>
              </w:rPr>
              <w:t>4364,3</w:t>
            </w:r>
          </w:p>
        </w:tc>
        <w:tc>
          <w:tcPr>
            <w:tcW w:w="1151"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4887,7</w:t>
            </w:r>
          </w:p>
        </w:tc>
        <w:tc>
          <w:tcPr>
            <w:tcW w:w="1288"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4846,7</w:t>
            </w:r>
          </w:p>
        </w:tc>
        <w:tc>
          <w:tcPr>
            <w:tcW w:w="1123"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4846,7</w:t>
            </w:r>
          </w:p>
        </w:tc>
        <w:tc>
          <w:tcPr>
            <w:tcW w:w="1132" w:type="dxa"/>
          </w:tcPr>
          <w:p w:rsidR="00B33A6F" w:rsidRPr="00073D7B" w:rsidRDefault="00B33A6F" w:rsidP="00854896">
            <w:pPr>
              <w:autoSpaceDE w:val="0"/>
              <w:autoSpaceDN w:val="0"/>
              <w:adjustRightInd w:val="0"/>
              <w:spacing w:line="240" w:lineRule="auto"/>
              <w:jc w:val="center"/>
              <w:rPr>
                <w:rFonts w:cs="Times New Roman"/>
              </w:rPr>
            </w:pPr>
            <w:r w:rsidRPr="00073D7B">
              <w:rPr>
                <w:rFonts w:cs="Times New Roman"/>
              </w:rPr>
              <w:t>4846,7</w:t>
            </w:r>
          </w:p>
        </w:tc>
        <w:tc>
          <w:tcPr>
            <w:tcW w:w="1122" w:type="dxa"/>
          </w:tcPr>
          <w:p w:rsidR="00B33A6F" w:rsidRPr="00073D7B" w:rsidRDefault="00B33A6F" w:rsidP="00D63F78">
            <w:pPr>
              <w:jc w:val="center"/>
              <w:rPr>
                <w:rFonts w:cs="Times New Roman"/>
                <w:color w:val="000000"/>
                <w:lang w:eastAsia="ru-RU"/>
              </w:rPr>
            </w:pPr>
            <w:r w:rsidRPr="00B33A6F">
              <w:rPr>
                <w:rFonts w:cs="Times New Roman"/>
                <w:color w:val="000000"/>
                <w:lang w:eastAsia="ru-RU"/>
              </w:rPr>
              <w:t>23792,1</w:t>
            </w:r>
          </w:p>
        </w:tc>
      </w:tr>
      <w:tr w:rsidR="00B33A6F" w:rsidRPr="00073D7B" w:rsidTr="00263AAA">
        <w:tc>
          <w:tcPr>
            <w:tcW w:w="1822" w:type="dxa"/>
            <w:gridSpan w:val="3"/>
            <w:vMerge/>
          </w:tcPr>
          <w:p w:rsidR="00B33A6F" w:rsidRPr="00073D7B" w:rsidRDefault="00B33A6F" w:rsidP="00D63F78">
            <w:pPr>
              <w:spacing w:line="240" w:lineRule="auto"/>
              <w:rPr>
                <w:rFonts w:cs="Times New Roman"/>
                <w:b/>
                <w:bCs/>
              </w:rPr>
            </w:pPr>
          </w:p>
        </w:tc>
        <w:tc>
          <w:tcPr>
            <w:tcW w:w="3423" w:type="dxa"/>
            <w:gridSpan w:val="3"/>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822" w:type="dxa"/>
            <w:gridSpan w:val="3"/>
            <w:vMerge/>
          </w:tcPr>
          <w:p w:rsidR="00B33A6F" w:rsidRPr="00073D7B" w:rsidRDefault="00B33A6F" w:rsidP="00D63F78">
            <w:pPr>
              <w:spacing w:line="240" w:lineRule="auto"/>
              <w:rPr>
                <w:rFonts w:cs="Times New Roman"/>
                <w:b/>
                <w:bCs/>
              </w:rPr>
            </w:pPr>
          </w:p>
        </w:tc>
        <w:tc>
          <w:tcPr>
            <w:tcW w:w="3423" w:type="dxa"/>
            <w:gridSpan w:val="3"/>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1822" w:type="dxa"/>
            <w:gridSpan w:val="3"/>
            <w:vMerge/>
          </w:tcPr>
          <w:p w:rsidR="00B33A6F" w:rsidRPr="00073D7B" w:rsidRDefault="00B33A6F" w:rsidP="00D63F78">
            <w:pPr>
              <w:spacing w:line="240" w:lineRule="auto"/>
              <w:rPr>
                <w:rFonts w:cs="Times New Roman"/>
                <w:b/>
                <w:bCs/>
              </w:rPr>
            </w:pPr>
          </w:p>
        </w:tc>
        <w:tc>
          <w:tcPr>
            <w:tcW w:w="3423" w:type="dxa"/>
            <w:gridSpan w:val="3"/>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val="restart"/>
          </w:tcPr>
          <w:p w:rsidR="00B33A6F" w:rsidRPr="00073D7B" w:rsidRDefault="00B33A6F" w:rsidP="00D63F78">
            <w:pPr>
              <w:spacing w:line="240" w:lineRule="auto"/>
              <w:rPr>
                <w:rFonts w:cs="Times New Roman"/>
                <w:b/>
                <w:bCs/>
              </w:rPr>
            </w:pPr>
            <w:r w:rsidRPr="00073D7B">
              <w:rPr>
                <w:rFonts w:cs="Times New Roman"/>
                <w:color w:val="000000"/>
                <w:lang w:eastAsia="ru-RU"/>
              </w:rPr>
              <w:t>8.1. Обеспечение деятельности управления образования</w:t>
            </w:r>
          </w:p>
        </w:tc>
        <w:tc>
          <w:tcPr>
            <w:tcW w:w="2603" w:type="dxa"/>
          </w:tcPr>
          <w:p w:rsidR="00B33A6F" w:rsidRPr="00073D7B" w:rsidRDefault="00B33A6F" w:rsidP="00D63F78">
            <w:pPr>
              <w:pStyle w:val="ad"/>
              <w:spacing w:line="240" w:lineRule="auto"/>
              <w:rPr>
                <w:rFonts w:cs="Times New Roman"/>
              </w:rPr>
            </w:pPr>
            <w:r w:rsidRPr="00073D7B">
              <w:rPr>
                <w:rFonts w:cs="Times New Roman"/>
              </w:rPr>
              <w:t xml:space="preserve">Всего (1)+(2)+(3)+(4) </w:t>
            </w:r>
          </w:p>
        </w:tc>
        <w:tc>
          <w:tcPr>
            <w:tcW w:w="1280" w:type="dxa"/>
          </w:tcPr>
          <w:p w:rsidR="00B33A6F" w:rsidRPr="00D51A74" w:rsidRDefault="00B33A6F" w:rsidP="006B52FD">
            <w:pPr>
              <w:autoSpaceDE w:val="0"/>
              <w:autoSpaceDN w:val="0"/>
              <w:adjustRightInd w:val="0"/>
              <w:spacing w:line="240" w:lineRule="auto"/>
              <w:jc w:val="center"/>
              <w:rPr>
                <w:rFonts w:cs="Times New Roman"/>
                <w:b/>
              </w:rPr>
            </w:pPr>
            <w:r w:rsidRPr="00D51A74">
              <w:rPr>
                <w:rFonts w:cs="Times New Roman"/>
                <w:b/>
              </w:rPr>
              <w:t>4364,3</w:t>
            </w:r>
          </w:p>
        </w:tc>
        <w:tc>
          <w:tcPr>
            <w:tcW w:w="1151"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4887,7</w:t>
            </w:r>
          </w:p>
        </w:tc>
        <w:tc>
          <w:tcPr>
            <w:tcW w:w="1288"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4846,7</w:t>
            </w:r>
          </w:p>
        </w:tc>
        <w:tc>
          <w:tcPr>
            <w:tcW w:w="1123" w:type="dxa"/>
          </w:tcPr>
          <w:p w:rsidR="00B33A6F" w:rsidRPr="00073D7B" w:rsidRDefault="00B33A6F" w:rsidP="00993060">
            <w:pPr>
              <w:autoSpaceDE w:val="0"/>
              <w:autoSpaceDN w:val="0"/>
              <w:adjustRightInd w:val="0"/>
              <w:spacing w:line="240" w:lineRule="auto"/>
              <w:jc w:val="center"/>
              <w:rPr>
                <w:rFonts w:cs="Times New Roman"/>
                <w:b/>
              </w:rPr>
            </w:pPr>
            <w:r w:rsidRPr="00073D7B">
              <w:rPr>
                <w:rFonts w:cs="Times New Roman"/>
                <w:b/>
              </w:rPr>
              <w:t>4846,7</w:t>
            </w:r>
          </w:p>
        </w:tc>
        <w:tc>
          <w:tcPr>
            <w:tcW w:w="1132" w:type="dxa"/>
          </w:tcPr>
          <w:p w:rsidR="00B33A6F" w:rsidRPr="00073D7B" w:rsidRDefault="00B33A6F" w:rsidP="00854896">
            <w:pPr>
              <w:autoSpaceDE w:val="0"/>
              <w:autoSpaceDN w:val="0"/>
              <w:adjustRightInd w:val="0"/>
              <w:spacing w:line="240" w:lineRule="auto"/>
              <w:jc w:val="center"/>
              <w:rPr>
                <w:rFonts w:cs="Times New Roman"/>
                <w:b/>
              </w:rPr>
            </w:pPr>
            <w:r w:rsidRPr="00073D7B">
              <w:rPr>
                <w:rFonts w:cs="Times New Roman"/>
                <w:b/>
              </w:rPr>
              <w:t>4846,7</w:t>
            </w:r>
          </w:p>
        </w:tc>
        <w:tc>
          <w:tcPr>
            <w:tcW w:w="1122" w:type="dxa"/>
          </w:tcPr>
          <w:p w:rsidR="00B33A6F" w:rsidRPr="00073D7B" w:rsidRDefault="00B33A6F" w:rsidP="006B52FD">
            <w:pPr>
              <w:jc w:val="center"/>
              <w:rPr>
                <w:rFonts w:cs="Times New Roman"/>
                <w:b/>
                <w:color w:val="000000"/>
                <w:lang w:eastAsia="ru-RU"/>
              </w:rPr>
            </w:pPr>
            <w:r>
              <w:rPr>
                <w:rFonts w:cs="Times New Roman"/>
                <w:b/>
                <w:color w:val="000000"/>
                <w:lang w:eastAsia="ru-RU"/>
              </w:rPr>
              <w:t>23792,1</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(1) расходы бюджета Лукояновского МО</w:t>
            </w:r>
          </w:p>
        </w:tc>
        <w:tc>
          <w:tcPr>
            <w:tcW w:w="1280" w:type="dxa"/>
          </w:tcPr>
          <w:p w:rsidR="00B33A6F" w:rsidRPr="00D51A74" w:rsidRDefault="00B33A6F" w:rsidP="006B52FD">
            <w:pPr>
              <w:autoSpaceDE w:val="0"/>
              <w:autoSpaceDN w:val="0"/>
              <w:adjustRightInd w:val="0"/>
              <w:spacing w:line="240" w:lineRule="auto"/>
              <w:jc w:val="center"/>
              <w:rPr>
                <w:rFonts w:cs="Times New Roman"/>
              </w:rPr>
            </w:pPr>
            <w:r w:rsidRPr="00D51A74">
              <w:rPr>
                <w:rFonts w:cs="Times New Roman"/>
              </w:rPr>
              <w:t>4364,3</w:t>
            </w:r>
          </w:p>
        </w:tc>
        <w:tc>
          <w:tcPr>
            <w:tcW w:w="1151"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4887,7</w:t>
            </w:r>
          </w:p>
        </w:tc>
        <w:tc>
          <w:tcPr>
            <w:tcW w:w="1288"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4846,7</w:t>
            </w:r>
          </w:p>
        </w:tc>
        <w:tc>
          <w:tcPr>
            <w:tcW w:w="1123" w:type="dxa"/>
          </w:tcPr>
          <w:p w:rsidR="00B33A6F" w:rsidRPr="00073D7B" w:rsidRDefault="00B33A6F" w:rsidP="00993060">
            <w:pPr>
              <w:autoSpaceDE w:val="0"/>
              <w:autoSpaceDN w:val="0"/>
              <w:adjustRightInd w:val="0"/>
              <w:spacing w:line="240" w:lineRule="auto"/>
              <w:jc w:val="center"/>
              <w:rPr>
                <w:rFonts w:cs="Times New Roman"/>
              </w:rPr>
            </w:pPr>
            <w:r w:rsidRPr="00073D7B">
              <w:rPr>
                <w:rFonts w:cs="Times New Roman"/>
              </w:rPr>
              <w:t>4846,7</w:t>
            </w:r>
          </w:p>
        </w:tc>
        <w:tc>
          <w:tcPr>
            <w:tcW w:w="1132" w:type="dxa"/>
          </w:tcPr>
          <w:p w:rsidR="00B33A6F" w:rsidRPr="00073D7B" w:rsidRDefault="00B33A6F" w:rsidP="00854896">
            <w:pPr>
              <w:autoSpaceDE w:val="0"/>
              <w:autoSpaceDN w:val="0"/>
              <w:adjustRightInd w:val="0"/>
              <w:spacing w:line="240" w:lineRule="auto"/>
              <w:jc w:val="center"/>
              <w:rPr>
                <w:rFonts w:cs="Times New Roman"/>
              </w:rPr>
            </w:pPr>
            <w:r w:rsidRPr="00073D7B">
              <w:rPr>
                <w:rFonts w:cs="Times New Roman"/>
              </w:rPr>
              <w:t>4846,7</w:t>
            </w:r>
          </w:p>
        </w:tc>
        <w:tc>
          <w:tcPr>
            <w:tcW w:w="1122" w:type="dxa"/>
          </w:tcPr>
          <w:p w:rsidR="00B33A6F" w:rsidRPr="00B33A6F" w:rsidRDefault="00B33A6F" w:rsidP="006B52FD">
            <w:pPr>
              <w:jc w:val="center"/>
              <w:rPr>
                <w:rFonts w:cs="Times New Roman"/>
                <w:color w:val="000000"/>
                <w:lang w:eastAsia="ru-RU"/>
              </w:rPr>
            </w:pPr>
            <w:r w:rsidRPr="00B33A6F">
              <w:rPr>
                <w:rFonts w:cs="Times New Roman"/>
                <w:color w:val="000000"/>
                <w:lang w:eastAsia="ru-RU"/>
              </w:rPr>
              <w:t>23792,1</w:t>
            </w: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(2) расходы областного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(3) расходы федерального бюджета</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r w:rsidR="00B33A6F" w:rsidRPr="00073D7B" w:rsidTr="00263AAA">
        <w:tc>
          <w:tcPr>
            <w:tcW w:w="5245" w:type="dxa"/>
            <w:gridSpan w:val="6"/>
            <w:vMerge/>
          </w:tcPr>
          <w:p w:rsidR="00B33A6F" w:rsidRPr="00073D7B" w:rsidRDefault="00B33A6F" w:rsidP="00D63F78">
            <w:pPr>
              <w:spacing w:line="240" w:lineRule="auto"/>
              <w:rPr>
                <w:rFonts w:cs="Times New Roman"/>
                <w:b/>
                <w:bCs/>
              </w:rPr>
            </w:pPr>
          </w:p>
        </w:tc>
        <w:tc>
          <w:tcPr>
            <w:tcW w:w="2603" w:type="dxa"/>
          </w:tcPr>
          <w:p w:rsidR="00B33A6F" w:rsidRPr="00073D7B" w:rsidRDefault="00B33A6F" w:rsidP="00D63F78">
            <w:pPr>
              <w:pStyle w:val="ad"/>
              <w:spacing w:line="240" w:lineRule="auto"/>
              <w:rPr>
                <w:rFonts w:cs="Times New Roman"/>
              </w:rPr>
            </w:pPr>
            <w:r w:rsidRPr="00073D7B">
              <w:rPr>
                <w:rFonts w:cs="Times New Roman"/>
              </w:rPr>
              <w:t>(4) прочие расходы</w:t>
            </w:r>
          </w:p>
        </w:tc>
        <w:tc>
          <w:tcPr>
            <w:tcW w:w="1280" w:type="dxa"/>
          </w:tcPr>
          <w:p w:rsidR="00B33A6F" w:rsidRPr="00073D7B" w:rsidRDefault="00B33A6F" w:rsidP="00D63F78">
            <w:pPr>
              <w:jc w:val="center"/>
              <w:rPr>
                <w:rFonts w:cs="Times New Roman"/>
                <w:b/>
                <w:bCs/>
              </w:rPr>
            </w:pPr>
          </w:p>
        </w:tc>
        <w:tc>
          <w:tcPr>
            <w:tcW w:w="1151" w:type="dxa"/>
          </w:tcPr>
          <w:p w:rsidR="00B33A6F" w:rsidRPr="00073D7B" w:rsidRDefault="00B33A6F" w:rsidP="00D63F78">
            <w:pPr>
              <w:spacing w:line="240" w:lineRule="auto"/>
              <w:jc w:val="center"/>
              <w:rPr>
                <w:rFonts w:cs="Times New Roman"/>
                <w:b/>
                <w:bCs/>
              </w:rPr>
            </w:pPr>
          </w:p>
        </w:tc>
        <w:tc>
          <w:tcPr>
            <w:tcW w:w="1288" w:type="dxa"/>
          </w:tcPr>
          <w:p w:rsidR="00B33A6F" w:rsidRPr="00073D7B" w:rsidRDefault="00B33A6F" w:rsidP="00D63F78">
            <w:pPr>
              <w:spacing w:line="240" w:lineRule="auto"/>
              <w:jc w:val="center"/>
              <w:rPr>
                <w:rFonts w:cs="Times New Roman"/>
                <w:b/>
                <w:bCs/>
              </w:rPr>
            </w:pPr>
          </w:p>
        </w:tc>
        <w:tc>
          <w:tcPr>
            <w:tcW w:w="1123" w:type="dxa"/>
          </w:tcPr>
          <w:p w:rsidR="00B33A6F" w:rsidRPr="00073D7B" w:rsidRDefault="00B33A6F" w:rsidP="00D63F78">
            <w:pPr>
              <w:spacing w:line="240" w:lineRule="auto"/>
              <w:jc w:val="center"/>
              <w:rPr>
                <w:rFonts w:cs="Times New Roman"/>
                <w:b/>
                <w:bCs/>
              </w:rPr>
            </w:pPr>
          </w:p>
        </w:tc>
        <w:tc>
          <w:tcPr>
            <w:tcW w:w="1132" w:type="dxa"/>
          </w:tcPr>
          <w:p w:rsidR="00B33A6F" w:rsidRPr="00073D7B" w:rsidRDefault="00B33A6F" w:rsidP="00D63F78">
            <w:pPr>
              <w:spacing w:line="240" w:lineRule="auto"/>
              <w:jc w:val="center"/>
              <w:rPr>
                <w:rFonts w:cs="Times New Roman"/>
                <w:b/>
                <w:bCs/>
              </w:rPr>
            </w:pPr>
          </w:p>
        </w:tc>
        <w:tc>
          <w:tcPr>
            <w:tcW w:w="1122" w:type="dxa"/>
          </w:tcPr>
          <w:p w:rsidR="00B33A6F" w:rsidRPr="00073D7B" w:rsidRDefault="00B33A6F" w:rsidP="00D63F78">
            <w:pPr>
              <w:jc w:val="center"/>
              <w:rPr>
                <w:rFonts w:cs="Times New Roman"/>
                <w:b/>
                <w:bCs/>
              </w:rPr>
            </w:pPr>
          </w:p>
        </w:tc>
      </w:tr>
    </w:tbl>
    <w:p w:rsidR="00AE7738" w:rsidRPr="00073D7B" w:rsidRDefault="00AE7738" w:rsidP="00FE52BD">
      <w:pPr>
        <w:jc w:val="center"/>
        <w:rPr>
          <w:rFonts w:cs="Times New Roman"/>
          <w:b/>
          <w:bCs/>
        </w:rPr>
        <w:sectPr w:rsidR="00AE7738" w:rsidRPr="00073D7B" w:rsidSect="00A83938">
          <w:pgSz w:w="16838" w:h="11906" w:orient="landscape"/>
          <w:pgMar w:top="720" w:right="720" w:bottom="720" w:left="720" w:header="709" w:footer="709" w:gutter="0"/>
          <w:cols w:space="708"/>
          <w:docGrid w:linePitch="360"/>
        </w:sectPr>
      </w:pPr>
    </w:p>
    <w:p w:rsidR="00C7011F" w:rsidRPr="00073D7B" w:rsidRDefault="00C7011F" w:rsidP="007A77FE">
      <w:pPr>
        <w:autoSpaceDE w:val="0"/>
        <w:autoSpaceDN w:val="0"/>
        <w:adjustRightInd w:val="0"/>
        <w:ind w:firstLine="709"/>
        <w:jc w:val="center"/>
        <w:rPr>
          <w:rFonts w:cs="Times New Roman"/>
          <w:color w:val="000000"/>
          <w:sz w:val="24"/>
          <w:szCs w:val="24"/>
          <w:lang w:eastAsia="ru-RU"/>
        </w:rPr>
      </w:pPr>
      <w:r w:rsidRPr="00073D7B">
        <w:rPr>
          <w:rFonts w:cs="Times New Roman"/>
          <w:b/>
          <w:bCs/>
          <w:color w:val="000000"/>
          <w:sz w:val="24"/>
          <w:szCs w:val="24"/>
          <w:lang w:eastAsia="ru-RU"/>
        </w:rPr>
        <w:lastRenderedPageBreak/>
        <w:t>2.</w:t>
      </w:r>
      <w:r w:rsidR="0067045B" w:rsidRPr="00073D7B">
        <w:rPr>
          <w:rFonts w:cs="Times New Roman"/>
          <w:b/>
          <w:bCs/>
          <w:color w:val="000000"/>
          <w:sz w:val="24"/>
          <w:szCs w:val="24"/>
          <w:lang w:eastAsia="ru-RU"/>
        </w:rPr>
        <w:t>9</w:t>
      </w:r>
      <w:r w:rsidRPr="00073D7B">
        <w:rPr>
          <w:rFonts w:cs="Times New Roman"/>
          <w:b/>
          <w:bCs/>
          <w:color w:val="000000"/>
          <w:sz w:val="24"/>
          <w:szCs w:val="24"/>
          <w:lang w:eastAsia="ru-RU"/>
        </w:rPr>
        <w:t xml:space="preserve"> Анализ рисков реализации </w:t>
      </w:r>
      <w:r w:rsidR="006E72C8" w:rsidRPr="00073D7B">
        <w:rPr>
          <w:rFonts w:cs="Times New Roman"/>
          <w:b/>
          <w:bCs/>
          <w:color w:val="000000"/>
          <w:sz w:val="24"/>
          <w:szCs w:val="24"/>
          <w:lang w:eastAsia="ru-RU"/>
        </w:rPr>
        <w:t>муниципальной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В процессе реализации Программы могут проявиться внешние факторы, негативно влияющие на ее реализацию:</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С целью минимизации влияния внешних факторов на реализацию Программы запланированы следующие мероприятия:</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ежегодная корректировка результатов исполнения Программы и объемов финансирования;</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Отчетность по реализации мероприятий Программы осуществляется в соответствии с действующим законодательством.</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Муниципальный заказчик-координатор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обеспечивает координацию деятельности основных исполнителей;</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обобщает сведения о ходе реализации всех программных мероприятий;</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проводит мониторинг реализации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осуществляет текущее управление реализацией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осуществляет координацию и контроль проводимых работ по реализации мероприятий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xml:space="preserve">- представляет в администрацию </w:t>
      </w:r>
      <w:r w:rsidR="00534E3E" w:rsidRPr="00073D7B">
        <w:rPr>
          <w:rFonts w:cs="Times New Roman"/>
          <w:color w:val="000000"/>
          <w:sz w:val="24"/>
          <w:szCs w:val="24"/>
          <w:lang w:eastAsia="ru-RU"/>
        </w:rPr>
        <w:t>Лукояновского</w:t>
      </w:r>
      <w:r w:rsidRPr="00073D7B">
        <w:rPr>
          <w:rFonts w:cs="Times New Roman"/>
          <w:color w:val="000000"/>
          <w:sz w:val="24"/>
          <w:szCs w:val="24"/>
          <w:lang w:eastAsia="ru-RU"/>
        </w:rPr>
        <w:t xml:space="preserve"> </w:t>
      </w:r>
      <w:r w:rsidR="00690352" w:rsidRPr="00073D7B">
        <w:rPr>
          <w:rFonts w:cs="Times New Roman"/>
          <w:color w:val="000000"/>
          <w:sz w:val="24"/>
          <w:szCs w:val="24"/>
          <w:lang w:eastAsia="ru-RU"/>
        </w:rPr>
        <w:t>МО</w:t>
      </w:r>
      <w:r w:rsidRPr="00073D7B">
        <w:rPr>
          <w:rFonts w:cs="Times New Roman"/>
          <w:color w:val="000000"/>
          <w:sz w:val="24"/>
          <w:szCs w:val="24"/>
          <w:lang w:eastAsia="ru-RU"/>
        </w:rPr>
        <w:t xml:space="preserve"> требуемую отчетность.</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5A3FAF" w:rsidRPr="00073D7B" w:rsidRDefault="005A3FAF" w:rsidP="00FE52BD">
      <w:pPr>
        <w:jc w:val="center"/>
        <w:rPr>
          <w:rFonts w:cs="Times New Roman"/>
          <w:b/>
          <w:bCs/>
        </w:rPr>
      </w:pPr>
    </w:p>
    <w:p w:rsidR="00A83938" w:rsidRPr="00073D7B" w:rsidRDefault="00A83938" w:rsidP="00FE52BD">
      <w:pPr>
        <w:jc w:val="center"/>
        <w:rPr>
          <w:rFonts w:cs="Times New Roman"/>
          <w:b/>
          <w:bCs/>
        </w:rPr>
      </w:pPr>
    </w:p>
    <w:p w:rsidR="006E72C8" w:rsidRPr="00073D7B" w:rsidRDefault="006E72C8" w:rsidP="00B73795">
      <w:pPr>
        <w:tabs>
          <w:tab w:val="left" w:pos="1722"/>
          <w:tab w:val="left" w:pos="2268"/>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3. ПОДПРОГРАММЫ МУНИЦИПАЛЬНОЙ 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p w:rsidR="008913F8" w:rsidRPr="00073D7B" w:rsidRDefault="008913F8" w:rsidP="008913F8">
      <w:pPr>
        <w:pStyle w:val="af6"/>
        <w:jc w:val="center"/>
        <w:rPr>
          <w:b/>
          <w:bCs/>
          <w:color w:val="auto"/>
        </w:rPr>
      </w:pPr>
      <w:r w:rsidRPr="00073D7B">
        <w:rPr>
          <w:b/>
          <w:bCs/>
          <w:color w:val="auto"/>
        </w:rPr>
        <w:t>3.1. ПОДПРОГРАММА 1</w:t>
      </w:r>
    </w:p>
    <w:p w:rsidR="008913F8" w:rsidRPr="00073D7B" w:rsidRDefault="008913F8" w:rsidP="008913F8">
      <w:pPr>
        <w:pStyle w:val="af6"/>
        <w:jc w:val="center"/>
        <w:rPr>
          <w:color w:val="auto"/>
        </w:rPr>
      </w:pPr>
      <w:r w:rsidRPr="00073D7B">
        <w:rPr>
          <w:b/>
          <w:bCs/>
          <w:color w:val="auto"/>
        </w:rPr>
        <w:t>«РАЗВИТИЕ ОБЩЕГО И ДОПОЛНИТЕЛЬНОГО ОБРАЗОВАНИЯ И ВОСПИТАНИЯ ДЕТЕЙ И МОЛОДЕЖИ»</w:t>
      </w:r>
    </w:p>
    <w:p w:rsidR="008913F8" w:rsidRPr="00073D7B" w:rsidRDefault="008913F8" w:rsidP="008913F8">
      <w:pPr>
        <w:pStyle w:val="af6"/>
        <w:jc w:val="center"/>
        <w:rPr>
          <w:color w:val="auto"/>
        </w:rPr>
      </w:pPr>
      <w:r w:rsidRPr="00073D7B">
        <w:rPr>
          <w:color w:val="auto"/>
        </w:rPr>
        <w:t>(далее - Подпрограмма)</w:t>
      </w:r>
    </w:p>
    <w:p w:rsidR="008913F8" w:rsidRPr="00073D7B" w:rsidRDefault="008913F8" w:rsidP="008913F8">
      <w:pPr>
        <w:pStyle w:val="af6"/>
        <w:jc w:val="center"/>
        <w:rPr>
          <w:color w:val="auto"/>
        </w:rPr>
      </w:pPr>
    </w:p>
    <w:p w:rsidR="008913F8" w:rsidRPr="00073D7B" w:rsidRDefault="008913F8" w:rsidP="008913F8">
      <w:pPr>
        <w:pStyle w:val="af6"/>
        <w:jc w:val="center"/>
        <w:rPr>
          <w:color w:val="auto"/>
        </w:rPr>
      </w:pPr>
      <w:r w:rsidRPr="00073D7B">
        <w:rPr>
          <w:b/>
          <w:color w:val="auto"/>
        </w:rPr>
        <w:t xml:space="preserve">3.1.1. </w:t>
      </w:r>
      <w:r w:rsidR="00F269A9" w:rsidRPr="00073D7B">
        <w:rPr>
          <w:b/>
          <w:color w:val="auto"/>
        </w:rPr>
        <w:t>Паспорт Подпрограммы.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165"/>
        <w:gridCol w:w="7750"/>
      </w:tblGrid>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Муниципальный заказчик - координатор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pPr>
            <w:r w:rsidRPr="00073D7B">
              <w:rPr>
                <w:color w:val="auto"/>
              </w:rPr>
              <w:t>Управление образования</w:t>
            </w: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lastRenderedPageBreak/>
              <w:t>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МБДОУ, МБОУ, МБУ ДО.</w:t>
            </w:r>
          </w:p>
          <w:p w:rsidR="00044264" w:rsidRPr="00073D7B" w:rsidRDefault="00044264" w:rsidP="00044264">
            <w:pPr>
              <w:pStyle w:val="af6"/>
              <w:ind w:firstLine="300"/>
              <w:jc w:val="both"/>
              <w:rPr>
                <w:color w:val="auto"/>
              </w:rPr>
            </w:pP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EE3D5D" w:rsidP="00044264">
            <w:pPr>
              <w:pStyle w:val="af6"/>
              <w:jc w:val="both"/>
              <w:rPr>
                <w:color w:val="auto"/>
              </w:rPr>
            </w:pPr>
            <w:r w:rsidRPr="00073D7B">
              <w:rPr>
                <w:color w:val="auto"/>
              </w:rPr>
              <w:t>Цель П</w:t>
            </w:r>
            <w:r w:rsidR="00044264" w:rsidRPr="00073D7B">
              <w:rPr>
                <w:color w:val="auto"/>
              </w:rPr>
              <w:t>одпрограммы</w:t>
            </w:r>
          </w:p>
        </w:tc>
        <w:tc>
          <w:tcPr>
            <w:tcW w:w="3908" w:type="pct"/>
            <w:tcBorders>
              <w:top w:val="single" w:sz="2" w:space="0" w:color="auto"/>
              <w:left w:val="single" w:sz="2" w:space="0" w:color="auto"/>
              <w:bottom w:val="single" w:sz="2" w:space="0" w:color="auto"/>
              <w:right w:val="single" w:sz="2" w:space="0" w:color="auto"/>
            </w:tcBorders>
          </w:tcPr>
          <w:p w:rsidR="002464E7" w:rsidRPr="00073D7B" w:rsidRDefault="002464E7" w:rsidP="002464E7">
            <w:pPr>
              <w:pStyle w:val="af6"/>
              <w:jc w:val="both"/>
              <w:rPr>
                <w:color w:val="auto"/>
                <w:lang w:eastAsia="ru-RU"/>
              </w:rPr>
            </w:pPr>
            <w:r w:rsidRPr="00073D7B">
              <w:rPr>
                <w:color w:val="auto"/>
                <w:shd w:val="clear" w:color="auto" w:fill="FFFFFF"/>
              </w:rPr>
              <w:t>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044264" w:rsidRPr="00073D7B" w:rsidRDefault="002464E7" w:rsidP="00044264">
            <w:pPr>
              <w:pStyle w:val="af6"/>
              <w:jc w:val="both"/>
            </w:pPr>
            <w:r w:rsidRPr="00073D7B">
              <w:t>Обеспечение функционирования системы персонифицированного финансирования.</w:t>
            </w: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Задачи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 совершенствование дошкольного образования как института социального развития;</w:t>
            </w:r>
          </w:p>
          <w:p w:rsidR="00044264" w:rsidRPr="00073D7B" w:rsidRDefault="00044264" w:rsidP="00044264">
            <w:pPr>
              <w:pStyle w:val="af6"/>
              <w:jc w:val="both"/>
              <w:rPr>
                <w:color w:val="auto"/>
              </w:rPr>
            </w:pPr>
            <w:r w:rsidRPr="00073D7B">
              <w:rPr>
                <w:color w:val="auto"/>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044264" w:rsidRPr="00073D7B" w:rsidRDefault="00044264" w:rsidP="00044264">
            <w:pPr>
              <w:pStyle w:val="af6"/>
              <w:jc w:val="both"/>
              <w:rPr>
                <w:color w:val="auto"/>
              </w:rPr>
            </w:pPr>
            <w:r w:rsidRPr="00073D7B">
              <w:rPr>
                <w:color w:val="auto"/>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044264" w:rsidRPr="00073D7B" w:rsidRDefault="00044264" w:rsidP="00044264">
            <w:pPr>
              <w:pStyle w:val="af6"/>
              <w:jc w:val="both"/>
              <w:rPr>
                <w:color w:val="auto"/>
              </w:rPr>
            </w:pPr>
            <w:r w:rsidRPr="00073D7B">
              <w:rPr>
                <w:color w:val="auto"/>
              </w:rPr>
              <w:t>- формирование у обучающихся социальных компетенций, гражданских установок, культуры здорового образа жизни;</w:t>
            </w:r>
          </w:p>
          <w:p w:rsidR="00044264" w:rsidRPr="00073D7B" w:rsidRDefault="00044264" w:rsidP="00044264">
            <w:pPr>
              <w:pStyle w:val="af6"/>
              <w:ind w:firstLine="300"/>
              <w:jc w:val="both"/>
              <w:rPr>
                <w:color w:val="auto"/>
              </w:rPr>
            </w:pPr>
            <w:r w:rsidRPr="00073D7B">
              <w:rPr>
                <w:color w:val="auto"/>
              </w:rPr>
              <w:t>- повышение качества и доступности образования для детей с ОВЗ и детей-инвалидов;</w:t>
            </w:r>
          </w:p>
          <w:p w:rsidR="00044264" w:rsidRPr="00073D7B" w:rsidRDefault="00044264" w:rsidP="00044264">
            <w:pPr>
              <w:pStyle w:val="af6"/>
              <w:jc w:val="both"/>
              <w:rPr>
                <w:color w:val="auto"/>
              </w:rPr>
            </w:pPr>
            <w:r w:rsidRPr="00073D7B">
              <w:rPr>
                <w:color w:val="auto"/>
              </w:rPr>
              <w:t>- создание механизмов мотивации педагогов к повышению качества работы и непрерывному профессиональному развитию;</w:t>
            </w:r>
          </w:p>
          <w:p w:rsidR="00044264" w:rsidRPr="00073D7B" w:rsidRDefault="00044264" w:rsidP="00044264">
            <w:pPr>
              <w:pStyle w:val="af6"/>
              <w:jc w:val="both"/>
              <w:rPr>
                <w:color w:val="auto"/>
              </w:rPr>
            </w:pPr>
            <w:r w:rsidRPr="00073D7B">
              <w:rPr>
                <w:color w:val="auto"/>
              </w:rPr>
              <w:t xml:space="preserve"> -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044264" w:rsidRPr="00073D7B" w:rsidRDefault="00044264" w:rsidP="00044264">
            <w:pPr>
              <w:pStyle w:val="af6"/>
              <w:jc w:val="both"/>
              <w:rPr>
                <w:color w:val="auto"/>
              </w:rPr>
            </w:pPr>
            <w:r w:rsidRPr="00073D7B">
              <w:rPr>
                <w:color w:val="auto"/>
              </w:rPr>
              <w:t>- о</w:t>
            </w:r>
            <w:r w:rsidRPr="00073D7B">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044264" w:rsidRPr="00073D7B" w:rsidRDefault="00044264" w:rsidP="00044264">
            <w:pPr>
              <w:pStyle w:val="af6"/>
              <w:jc w:val="both"/>
              <w:rPr>
                <w:color w:val="auto"/>
              </w:rPr>
            </w:pPr>
            <w:r w:rsidRPr="00073D7B">
              <w:rPr>
                <w:color w:val="auto"/>
              </w:rPr>
              <w:t>- обеспечение полноценного отдыха и оздоровления детей и молодежи Лукояновского муниципального района Нижегородской области;</w:t>
            </w:r>
          </w:p>
          <w:p w:rsidR="00044264" w:rsidRPr="00073D7B" w:rsidRDefault="00044264" w:rsidP="00044264">
            <w:pPr>
              <w:pStyle w:val="af6"/>
              <w:jc w:val="both"/>
            </w:pPr>
            <w:r w:rsidRPr="00073D7B">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Этапы и сроки реализации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Подпрограмма реализуется в один этап</w:t>
            </w:r>
            <w:r w:rsidR="005413CD" w:rsidRPr="00073D7B">
              <w:rPr>
                <w:color w:val="auto"/>
              </w:rPr>
              <w:t xml:space="preserve"> </w:t>
            </w:r>
          </w:p>
          <w:p w:rsidR="005413CD" w:rsidRPr="00073D7B" w:rsidRDefault="006D7E37" w:rsidP="00044264">
            <w:pPr>
              <w:pStyle w:val="af6"/>
              <w:jc w:val="both"/>
            </w:pPr>
            <w:r>
              <w:t>2023</w:t>
            </w:r>
            <w:r w:rsidR="00773480" w:rsidRPr="00073D7B">
              <w:t>-2027</w:t>
            </w:r>
            <w:r w:rsidR="005413CD" w:rsidRPr="00073D7B">
              <w:t>г</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85"/>
        <w:gridCol w:w="1310"/>
        <w:gridCol w:w="1247"/>
        <w:gridCol w:w="29"/>
        <w:gridCol w:w="1731"/>
        <w:gridCol w:w="2946"/>
      </w:tblGrid>
      <w:tr w:rsidR="006D7E37" w:rsidRPr="00073D7B" w:rsidTr="006B52FD">
        <w:tc>
          <w:tcPr>
            <w:tcW w:w="10137" w:type="dxa"/>
            <w:gridSpan w:val="7"/>
            <w:shd w:val="clear" w:color="auto" w:fill="auto"/>
          </w:tcPr>
          <w:p w:rsidR="006D7E37" w:rsidRPr="00073D7B" w:rsidRDefault="006D7E37"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6D7E37" w:rsidRPr="00073D7B" w:rsidTr="006B52FD">
        <w:tc>
          <w:tcPr>
            <w:tcW w:w="10137" w:type="dxa"/>
            <w:gridSpan w:val="7"/>
            <w:shd w:val="clear" w:color="auto" w:fill="auto"/>
          </w:tcPr>
          <w:p w:rsidR="006D7E37" w:rsidRPr="00073D7B" w:rsidRDefault="006D7E37" w:rsidP="00EE3D5D">
            <w:pPr>
              <w:tabs>
                <w:tab w:val="left" w:pos="3273"/>
              </w:tabs>
              <w:jc w:val="center"/>
              <w:rPr>
                <w:sz w:val="24"/>
                <w:szCs w:val="24"/>
              </w:rPr>
            </w:pPr>
            <w:r w:rsidRPr="00073D7B">
              <w:rPr>
                <w:sz w:val="24"/>
                <w:szCs w:val="24"/>
              </w:rPr>
              <w:t>Объем финансирования по годам (тыс. руб.)</w:t>
            </w:r>
          </w:p>
        </w:tc>
      </w:tr>
      <w:tr w:rsidR="006D7E37" w:rsidRPr="00073D7B" w:rsidTr="006D7E37">
        <w:tc>
          <w:tcPr>
            <w:tcW w:w="1273" w:type="dxa"/>
            <w:shd w:val="clear" w:color="auto" w:fill="auto"/>
          </w:tcPr>
          <w:p w:rsidR="006D7E37" w:rsidRPr="00073D7B" w:rsidRDefault="006D7E37" w:rsidP="00993060">
            <w:pPr>
              <w:autoSpaceDE w:val="0"/>
              <w:autoSpaceDN w:val="0"/>
              <w:adjustRightInd w:val="0"/>
              <w:jc w:val="center"/>
              <w:rPr>
                <w:bCs/>
                <w:sz w:val="24"/>
                <w:szCs w:val="24"/>
              </w:rPr>
            </w:pPr>
            <w:r>
              <w:rPr>
                <w:bCs/>
                <w:sz w:val="24"/>
                <w:szCs w:val="24"/>
              </w:rPr>
              <w:t>2023 год</w:t>
            </w:r>
          </w:p>
        </w:tc>
        <w:tc>
          <w:tcPr>
            <w:tcW w:w="1406"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2024 год</w:t>
            </w:r>
          </w:p>
        </w:tc>
        <w:tc>
          <w:tcPr>
            <w:tcW w:w="1325"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2025 год</w:t>
            </w:r>
          </w:p>
        </w:tc>
        <w:tc>
          <w:tcPr>
            <w:tcW w:w="1258" w:type="dxa"/>
            <w:shd w:val="clear" w:color="auto" w:fill="auto"/>
          </w:tcPr>
          <w:p w:rsidR="006D7E37" w:rsidRPr="00073D7B" w:rsidRDefault="006D7E37" w:rsidP="006B52FD">
            <w:pPr>
              <w:tabs>
                <w:tab w:val="left" w:pos="3273"/>
              </w:tabs>
              <w:jc w:val="center"/>
              <w:rPr>
                <w:sz w:val="24"/>
                <w:szCs w:val="24"/>
              </w:rPr>
            </w:pPr>
            <w:r w:rsidRPr="00073D7B">
              <w:rPr>
                <w:sz w:val="24"/>
                <w:szCs w:val="24"/>
              </w:rPr>
              <w:t>2026 год</w:t>
            </w:r>
          </w:p>
        </w:tc>
        <w:tc>
          <w:tcPr>
            <w:tcW w:w="1809" w:type="dxa"/>
            <w:gridSpan w:val="2"/>
            <w:shd w:val="clear" w:color="auto" w:fill="auto"/>
          </w:tcPr>
          <w:p w:rsidR="006D7E37" w:rsidRPr="00073D7B" w:rsidRDefault="006D7E37" w:rsidP="006B52FD">
            <w:pPr>
              <w:tabs>
                <w:tab w:val="left" w:pos="3273"/>
              </w:tabs>
              <w:jc w:val="center"/>
              <w:rPr>
                <w:sz w:val="24"/>
                <w:szCs w:val="24"/>
              </w:rPr>
            </w:pPr>
            <w:r w:rsidRPr="00073D7B">
              <w:rPr>
                <w:sz w:val="24"/>
                <w:szCs w:val="24"/>
              </w:rPr>
              <w:t>2027 год</w:t>
            </w:r>
          </w:p>
        </w:tc>
        <w:tc>
          <w:tcPr>
            <w:tcW w:w="3066" w:type="dxa"/>
          </w:tcPr>
          <w:p w:rsidR="006D7E37" w:rsidRPr="00073D7B" w:rsidRDefault="006D7E37" w:rsidP="006B52FD">
            <w:pPr>
              <w:tabs>
                <w:tab w:val="left" w:pos="3273"/>
              </w:tabs>
              <w:jc w:val="center"/>
              <w:rPr>
                <w:sz w:val="24"/>
                <w:szCs w:val="24"/>
              </w:rPr>
            </w:pPr>
            <w:r w:rsidRPr="00073D7B">
              <w:rPr>
                <w:sz w:val="24"/>
                <w:szCs w:val="24"/>
              </w:rPr>
              <w:t>Всего за период реализации</w:t>
            </w:r>
          </w:p>
        </w:tc>
      </w:tr>
      <w:tr w:rsidR="006D7E37" w:rsidRPr="00073D7B" w:rsidTr="006B52FD">
        <w:tc>
          <w:tcPr>
            <w:tcW w:w="10137" w:type="dxa"/>
            <w:gridSpan w:val="7"/>
            <w:shd w:val="clear" w:color="auto" w:fill="auto"/>
          </w:tcPr>
          <w:p w:rsidR="006D7E37" w:rsidRPr="00073D7B" w:rsidRDefault="006D7E37" w:rsidP="00EE3D5D">
            <w:pPr>
              <w:pStyle w:val="af6"/>
              <w:jc w:val="both"/>
            </w:pPr>
            <w:r w:rsidRPr="00073D7B">
              <w:t>Подпрограмма 1 «Развитие общего и дополнительного образования и воспитания детей и молодежи»</w:t>
            </w:r>
          </w:p>
        </w:tc>
      </w:tr>
      <w:tr w:rsidR="006D7E37" w:rsidRPr="00073D7B" w:rsidTr="006D7E37">
        <w:tc>
          <w:tcPr>
            <w:tcW w:w="1273" w:type="dxa"/>
            <w:shd w:val="clear" w:color="auto" w:fill="auto"/>
          </w:tcPr>
          <w:p w:rsidR="006D7E37" w:rsidRPr="00073D7B" w:rsidRDefault="006D7E37" w:rsidP="00993060">
            <w:pPr>
              <w:jc w:val="center"/>
              <w:rPr>
                <w:rFonts w:cs="Times New Roman"/>
                <w:sz w:val="24"/>
                <w:szCs w:val="24"/>
                <w:lang w:eastAsia="ru-RU"/>
              </w:rPr>
            </w:pPr>
            <w:r>
              <w:rPr>
                <w:rFonts w:cs="Times New Roman"/>
                <w:sz w:val="24"/>
                <w:szCs w:val="24"/>
                <w:lang w:eastAsia="ru-RU"/>
              </w:rPr>
              <w:t>121614,1</w:t>
            </w:r>
          </w:p>
        </w:tc>
        <w:tc>
          <w:tcPr>
            <w:tcW w:w="1406"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134981,9</w:t>
            </w:r>
          </w:p>
        </w:tc>
        <w:tc>
          <w:tcPr>
            <w:tcW w:w="1325"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126863,9</w:t>
            </w:r>
          </w:p>
        </w:tc>
        <w:tc>
          <w:tcPr>
            <w:tcW w:w="1289" w:type="dxa"/>
            <w:gridSpan w:val="2"/>
            <w:shd w:val="clear" w:color="auto" w:fill="auto"/>
          </w:tcPr>
          <w:p w:rsidR="006D7E37" w:rsidRPr="00073D7B" w:rsidRDefault="006D7E37" w:rsidP="006B52FD">
            <w:pPr>
              <w:jc w:val="center"/>
              <w:rPr>
                <w:rFonts w:cs="Times New Roman"/>
                <w:sz w:val="24"/>
                <w:szCs w:val="24"/>
                <w:lang w:eastAsia="ru-RU"/>
              </w:rPr>
            </w:pPr>
            <w:r w:rsidRPr="00073D7B">
              <w:rPr>
                <w:sz w:val="24"/>
                <w:szCs w:val="24"/>
              </w:rPr>
              <w:t>127551,2</w:t>
            </w:r>
          </w:p>
        </w:tc>
        <w:tc>
          <w:tcPr>
            <w:tcW w:w="1778"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127551,2</w:t>
            </w:r>
          </w:p>
        </w:tc>
        <w:tc>
          <w:tcPr>
            <w:tcW w:w="3066" w:type="dxa"/>
          </w:tcPr>
          <w:p w:rsidR="006D7E37" w:rsidRPr="00073D7B" w:rsidRDefault="00E8685B" w:rsidP="006B52FD">
            <w:pPr>
              <w:jc w:val="center"/>
              <w:rPr>
                <w:rFonts w:cs="Times New Roman"/>
                <w:sz w:val="24"/>
                <w:szCs w:val="24"/>
                <w:lang w:eastAsia="ru-RU"/>
              </w:rPr>
            </w:pPr>
            <w:r>
              <w:rPr>
                <w:rFonts w:cs="Times New Roman"/>
                <w:sz w:val="24"/>
                <w:szCs w:val="24"/>
                <w:lang w:eastAsia="ru-RU"/>
              </w:rPr>
              <w:t>638562,3</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lastRenderedPageBreak/>
              <w:t>Индикаторы достижения цели и показатели непосредственных результатов</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773480"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both"/>
              <w:rPr>
                <w:b/>
                <w:sz w:val="24"/>
                <w:szCs w:val="24"/>
              </w:rPr>
            </w:pPr>
            <w:r w:rsidRPr="00073D7B">
              <w:rPr>
                <w:b/>
              </w:rPr>
              <w:t>Подпрограмма 1 «Развитие общего и дополнительного образования и воспитания детей и молодежи»</w:t>
            </w:r>
          </w:p>
        </w:tc>
      </w:tr>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jc w:val="center"/>
              <w:rPr>
                <w:rFonts w:cs="Times New Roman"/>
                <w:lang w:eastAsia="ru-RU"/>
              </w:rPr>
            </w:pPr>
            <w:r w:rsidRPr="00073D7B">
              <w:rPr>
                <w:rFonts w:cs="Times New Roman"/>
                <w:lang w:eastAsia="ru-RU"/>
              </w:rPr>
              <w:t>85</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 xml:space="preserve">Доля </w:t>
            </w:r>
            <w:r w:rsidR="00587DBC" w:rsidRPr="00073D7B">
              <w:rPr>
                <w:sz w:val="24"/>
                <w:szCs w:val="24"/>
              </w:rPr>
              <w:t xml:space="preserve">детей  дошкольного образования </w:t>
            </w:r>
            <w:r w:rsidRPr="00073D7B">
              <w:rPr>
                <w:sz w:val="24"/>
                <w:szCs w:val="24"/>
              </w:rPr>
              <w:t>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jc w:val="center"/>
              <w:rPr>
                <w:rFonts w:cs="Times New Roman"/>
                <w:lang w:eastAsia="ru-RU"/>
              </w:rPr>
            </w:pPr>
            <w:r w:rsidRPr="00073D7B">
              <w:rPr>
                <w:rFonts w:cs="Times New Roman"/>
                <w:lang w:eastAsia="ru-RU"/>
              </w:rPr>
              <w:t>100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3</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4</w:t>
            </w:r>
          </w:p>
        </w:tc>
        <w:tc>
          <w:tcPr>
            <w:tcW w:w="6237" w:type="dxa"/>
            <w:shd w:val="clear" w:color="auto" w:fill="auto"/>
            <w:vAlign w:val="center"/>
          </w:tcPr>
          <w:p w:rsidR="00EE3D5D" w:rsidRPr="00073D7B" w:rsidRDefault="00EE3D5D" w:rsidP="00587DBC">
            <w:pPr>
              <w:tabs>
                <w:tab w:val="left" w:pos="3273"/>
              </w:tabs>
              <w:jc w:val="both"/>
              <w:rPr>
                <w:sz w:val="24"/>
                <w:szCs w:val="24"/>
              </w:rPr>
            </w:pPr>
            <w:r w:rsidRPr="00073D7B">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70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5</w:t>
            </w:r>
          </w:p>
        </w:tc>
        <w:tc>
          <w:tcPr>
            <w:tcW w:w="6237" w:type="dxa"/>
            <w:shd w:val="clear" w:color="auto" w:fill="auto"/>
          </w:tcPr>
          <w:p w:rsidR="00EE3D5D" w:rsidRPr="00073D7B" w:rsidRDefault="00EE3D5D" w:rsidP="00EE3D5D">
            <w:pPr>
              <w:autoSpaceDE w:val="0"/>
              <w:autoSpaceDN w:val="0"/>
              <w:adjustRightInd w:val="0"/>
              <w:jc w:val="both"/>
              <w:rPr>
                <w:b/>
                <w:sz w:val="24"/>
                <w:szCs w:val="24"/>
              </w:rPr>
            </w:pPr>
            <w:r w:rsidRPr="00073D7B">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2A0F60">
            <w:pPr>
              <w:autoSpaceDE w:val="0"/>
              <w:autoSpaceDN w:val="0"/>
              <w:adjustRightInd w:val="0"/>
              <w:jc w:val="center"/>
              <w:rPr>
                <w:rFonts w:cs="Times New Roman"/>
                <w:lang w:eastAsia="ru-RU"/>
              </w:rPr>
            </w:pPr>
            <w:r w:rsidRPr="00073D7B">
              <w:rPr>
                <w:rFonts w:cs="Times New Roman"/>
                <w:lang w:eastAsia="ru-RU"/>
              </w:rPr>
              <w:t>8</w:t>
            </w:r>
            <w:r w:rsidR="002A0F60" w:rsidRPr="00073D7B">
              <w:rPr>
                <w:rFonts w:cs="Times New Roman"/>
                <w:lang w:eastAsia="ru-RU"/>
              </w:rPr>
              <w:t>5</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w:t>
            </w:r>
          </w:p>
        </w:tc>
        <w:tc>
          <w:tcPr>
            <w:tcW w:w="6237" w:type="dxa"/>
            <w:shd w:val="clear" w:color="auto" w:fill="auto"/>
          </w:tcPr>
          <w:p w:rsidR="00EE3D5D" w:rsidRPr="00073D7B" w:rsidRDefault="00C34ED0" w:rsidP="00EE3D5D">
            <w:pPr>
              <w:pStyle w:val="af6"/>
              <w:jc w:val="both"/>
              <w:rPr>
                <w:color w:val="auto"/>
                <w:lang w:eastAsia="en-US"/>
              </w:rPr>
            </w:pPr>
            <w:r w:rsidRPr="00073D7B">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20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7</w:t>
            </w:r>
          </w:p>
        </w:tc>
        <w:tc>
          <w:tcPr>
            <w:tcW w:w="6237" w:type="dxa"/>
            <w:shd w:val="clear" w:color="auto" w:fill="auto"/>
          </w:tcPr>
          <w:p w:rsidR="00EE3D5D" w:rsidRPr="00073D7B" w:rsidRDefault="00EE3D5D" w:rsidP="00EE3D5D">
            <w:pPr>
              <w:pStyle w:val="af6"/>
              <w:jc w:val="both"/>
              <w:rPr>
                <w:color w:val="auto"/>
                <w:lang w:eastAsia="en-US"/>
              </w:rPr>
            </w:pPr>
            <w:r w:rsidRPr="00073D7B">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80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8</w:t>
            </w:r>
          </w:p>
        </w:tc>
        <w:tc>
          <w:tcPr>
            <w:tcW w:w="6237" w:type="dxa"/>
            <w:shd w:val="clear" w:color="auto" w:fill="auto"/>
          </w:tcPr>
          <w:p w:rsidR="00EE3D5D" w:rsidRPr="00073D7B" w:rsidRDefault="00EE3D5D" w:rsidP="00EE3D5D">
            <w:pPr>
              <w:autoSpaceDE w:val="0"/>
              <w:autoSpaceDN w:val="0"/>
              <w:adjustRightInd w:val="0"/>
              <w:jc w:val="both"/>
              <w:rPr>
                <w:rFonts w:cs="Times New Roman"/>
                <w:sz w:val="24"/>
                <w:szCs w:val="24"/>
                <w:lang w:eastAsia="ru-RU"/>
              </w:rPr>
            </w:pPr>
            <w:r w:rsidRPr="00073D7B">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ind w:firstLine="45"/>
              <w:jc w:val="center"/>
              <w:rPr>
                <w:rFonts w:cs="Times New Roman"/>
                <w:lang w:eastAsia="ru-RU"/>
              </w:rPr>
            </w:pPr>
            <w:r w:rsidRPr="00073D7B">
              <w:rPr>
                <w:rFonts w:cs="Times New Roman"/>
                <w:lang w:eastAsia="ru-RU"/>
              </w:rPr>
              <w:t>100</w:t>
            </w:r>
          </w:p>
        </w:tc>
      </w:tr>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tcPr>
          <w:p w:rsidR="00EE3D5D" w:rsidRPr="00073D7B" w:rsidRDefault="00EE3D5D" w:rsidP="00EE3D5D">
            <w:pPr>
              <w:autoSpaceDE w:val="0"/>
              <w:autoSpaceDN w:val="0"/>
              <w:adjustRightInd w:val="0"/>
              <w:jc w:val="both"/>
              <w:rPr>
                <w:b/>
                <w:sz w:val="24"/>
                <w:szCs w:val="24"/>
              </w:rPr>
            </w:pPr>
            <w:r w:rsidRPr="00073D7B">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700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tcPr>
          <w:p w:rsidR="00EE3D5D" w:rsidRPr="00073D7B" w:rsidRDefault="00EE3D5D" w:rsidP="00EE3D5D">
            <w:pPr>
              <w:pStyle w:val="af2"/>
              <w:spacing w:after="0"/>
              <w:jc w:val="both"/>
            </w:pPr>
            <w:r w:rsidRPr="00073D7B">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550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3</w:t>
            </w:r>
          </w:p>
        </w:tc>
        <w:tc>
          <w:tcPr>
            <w:tcW w:w="6237" w:type="dxa"/>
            <w:shd w:val="clear" w:color="auto" w:fill="auto"/>
          </w:tcPr>
          <w:p w:rsidR="00EE3D5D" w:rsidRPr="00073D7B" w:rsidRDefault="00EE3D5D" w:rsidP="00EE3D5D">
            <w:pPr>
              <w:autoSpaceDE w:val="0"/>
              <w:autoSpaceDN w:val="0"/>
              <w:adjustRightInd w:val="0"/>
              <w:jc w:val="both"/>
              <w:rPr>
                <w:rFonts w:cs="Times New Roman"/>
                <w:sz w:val="24"/>
                <w:szCs w:val="24"/>
                <w:lang w:eastAsia="ru-RU"/>
              </w:rPr>
            </w:pPr>
            <w:r w:rsidRPr="00073D7B">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1900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lastRenderedPageBreak/>
              <w:t>4</w:t>
            </w:r>
          </w:p>
        </w:tc>
        <w:tc>
          <w:tcPr>
            <w:tcW w:w="6237" w:type="dxa"/>
            <w:shd w:val="clear" w:color="auto" w:fill="auto"/>
          </w:tcPr>
          <w:p w:rsidR="00EE3D5D" w:rsidRPr="00073D7B" w:rsidRDefault="00EE3D5D" w:rsidP="00587DBC">
            <w:pPr>
              <w:autoSpaceDE w:val="0"/>
              <w:autoSpaceDN w:val="0"/>
              <w:adjustRightInd w:val="0"/>
              <w:jc w:val="both"/>
              <w:rPr>
                <w:rFonts w:cs="Times New Roman"/>
                <w:sz w:val="24"/>
                <w:szCs w:val="24"/>
                <w:lang w:eastAsia="ru-RU"/>
              </w:rPr>
            </w:pPr>
            <w:r w:rsidRPr="00073D7B">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1190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5</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sz w:val="24"/>
                <w:szCs w:val="24"/>
              </w:rPr>
              <w:t>Количество детей в возрасте 5-18 лет</w:t>
            </w:r>
            <w:r w:rsidR="00BD7978" w:rsidRPr="00073D7B">
              <w:rPr>
                <w:sz w:val="24"/>
                <w:szCs w:val="24"/>
              </w:rPr>
              <w:t>,</w:t>
            </w:r>
            <w:r w:rsidRPr="00073D7B">
              <w:rPr>
                <w:sz w:val="24"/>
                <w:szCs w:val="24"/>
              </w:rPr>
              <w:t xml:space="preserve"> получающих услуги дополнительного образования</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1763</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638</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7</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sz w:val="24"/>
                <w:szCs w:val="24"/>
              </w:rPr>
              <w:t>Количество детей</w:t>
            </w:r>
            <w:r w:rsidR="00BD7978" w:rsidRPr="00073D7B">
              <w:rPr>
                <w:sz w:val="24"/>
                <w:szCs w:val="24"/>
              </w:rPr>
              <w:t>,</w:t>
            </w:r>
            <w:r w:rsidRPr="00073D7B">
              <w:rPr>
                <w:sz w:val="24"/>
                <w:szCs w:val="24"/>
              </w:rPr>
              <w:t xml:space="preserve"> охваченных организованными формами отдыха и оздоровления</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1520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8</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rFonts w:cs="Times New Roman"/>
                <w:sz w:val="24"/>
                <w:szCs w:val="24"/>
                <w:lang w:eastAsia="ru-RU"/>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280</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914312" w:rsidRPr="00073D7B" w:rsidRDefault="00BC2D6C" w:rsidP="00F269A9">
      <w:pPr>
        <w:tabs>
          <w:tab w:val="left" w:pos="1722"/>
          <w:tab w:val="left" w:pos="2268"/>
          <w:tab w:val="left" w:pos="2977"/>
        </w:tabs>
        <w:autoSpaceDE w:val="0"/>
        <w:autoSpaceDN w:val="0"/>
        <w:adjustRightInd w:val="0"/>
        <w:ind w:firstLine="709"/>
        <w:jc w:val="center"/>
        <w:rPr>
          <w:rFonts w:cs="Times New Roman"/>
          <w:color w:val="000000"/>
          <w:sz w:val="24"/>
          <w:szCs w:val="24"/>
          <w:lang w:eastAsia="ru-RU"/>
        </w:rPr>
      </w:pPr>
      <w:r w:rsidRPr="00073D7B">
        <w:rPr>
          <w:rFonts w:cs="Times New Roman"/>
          <w:b/>
          <w:sz w:val="24"/>
          <w:szCs w:val="24"/>
          <w:lang w:eastAsia="ru-RU"/>
        </w:rPr>
        <w:t>3.</w:t>
      </w:r>
      <w:r w:rsidR="003528E1" w:rsidRPr="00073D7B">
        <w:rPr>
          <w:rFonts w:cs="Times New Roman"/>
          <w:b/>
          <w:sz w:val="24"/>
          <w:szCs w:val="24"/>
          <w:lang w:eastAsia="ru-RU"/>
        </w:rPr>
        <w:t>1</w:t>
      </w:r>
      <w:r w:rsidRPr="00073D7B">
        <w:rPr>
          <w:rFonts w:cs="Times New Roman"/>
          <w:b/>
          <w:sz w:val="24"/>
          <w:szCs w:val="24"/>
          <w:lang w:eastAsia="ru-RU"/>
        </w:rPr>
        <w:t>.</w:t>
      </w:r>
      <w:r w:rsidR="0057313F" w:rsidRPr="00073D7B">
        <w:rPr>
          <w:rFonts w:cs="Times New Roman"/>
          <w:b/>
          <w:sz w:val="24"/>
          <w:szCs w:val="24"/>
          <w:lang w:eastAsia="ru-RU"/>
        </w:rPr>
        <w:t>2.</w:t>
      </w:r>
      <w:r w:rsidRPr="00073D7B">
        <w:rPr>
          <w:rFonts w:cs="Times New Roman"/>
          <w:sz w:val="24"/>
          <w:szCs w:val="24"/>
          <w:lang w:eastAsia="ru-RU"/>
        </w:rPr>
        <w:t xml:space="preserve"> </w:t>
      </w:r>
      <w:r w:rsidR="00592FE5" w:rsidRPr="00073D7B">
        <w:rPr>
          <w:rFonts w:cs="Times New Roman"/>
          <w:b/>
          <w:sz w:val="24"/>
          <w:szCs w:val="24"/>
        </w:rPr>
        <w:t>Текст</w:t>
      </w:r>
      <w:r w:rsidR="00F269A9" w:rsidRPr="00073D7B">
        <w:rPr>
          <w:rFonts w:cs="Times New Roman"/>
          <w:b/>
          <w:sz w:val="24"/>
          <w:szCs w:val="24"/>
        </w:rPr>
        <w:t xml:space="preserve">овая часть </w:t>
      </w:r>
      <w:r w:rsidR="00EE3D5D" w:rsidRPr="00073D7B">
        <w:rPr>
          <w:rFonts w:cs="Times New Roman"/>
          <w:b/>
          <w:sz w:val="24"/>
          <w:szCs w:val="24"/>
        </w:rPr>
        <w:t>П</w:t>
      </w:r>
      <w:r w:rsidR="00592FE5" w:rsidRPr="00073D7B">
        <w:rPr>
          <w:rFonts w:cs="Times New Roman"/>
          <w:b/>
          <w:sz w:val="24"/>
          <w:szCs w:val="24"/>
        </w:rPr>
        <w:t>одпрограммы.</w:t>
      </w:r>
    </w:p>
    <w:p w:rsidR="006E72C8" w:rsidRPr="00073D7B" w:rsidRDefault="006E72C8" w:rsidP="00F269A9">
      <w:pPr>
        <w:tabs>
          <w:tab w:val="left" w:pos="1722"/>
          <w:tab w:val="left" w:pos="2268"/>
          <w:tab w:val="left" w:pos="2977"/>
        </w:tabs>
        <w:autoSpaceDE w:val="0"/>
        <w:autoSpaceDN w:val="0"/>
        <w:adjustRightInd w:val="0"/>
        <w:ind w:firstLine="709"/>
        <w:jc w:val="center"/>
        <w:rPr>
          <w:rFonts w:cs="Times New Roman"/>
          <w:sz w:val="24"/>
          <w:szCs w:val="24"/>
          <w:lang w:eastAsia="ru-RU"/>
        </w:rPr>
      </w:pPr>
    </w:p>
    <w:p w:rsidR="006E72C8" w:rsidRPr="00073D7B" w:rsidRDefault="00354572" w:rsidP="00F269A9">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sidRPr="00073D7B">
        <w:rPr>
          <w:rFonts w:cs="Times New Roman"/>
          <w:b/>
          <w:bCs/>
          <w:sz w:val="24"/>
          <w:szCs w:val="24"/>
          <w:lang w:eastAsia="ru-RU"/>
        </w:rPr>
        <w:t>3.</w:t>
      </w:r>
      <w:r w:rsidR="00815AD5" w:rsidRPr="00073D7B">
        <w:rPr>
          <w:rFonts w:cs="Times New Roman"/>
          <w:b/>
          <w:bCs/>
          <w:sz w:val="24"/>
          <w:szCs w:val="24"/>
          <w:lang w:eastAsia="ru-RU"/>
        </w:rPr>
        <w:t xml:space="preserve">1.2.1. </w:t>
      </w:r>
      <w:r w:rsidR="00BC2D6C" w:rsidRPr="00073D7B">
        <w:rPr>
          <w:rFonts w:cs="Times New Roman"/>
          <w:b/>
          <w:bCs/>
          <w:sz w:val="24"/>
          <w:szCs w:val="24"/>
          <w:lang w:eastAsia="ru-RU"/>
        </w:rPr>
        <w:t xml:space="preserve">Характеристика </w:t>
      </w:r>
      <w:r w:rsidR="00FA3E7E" w:rsidRPr="00073D7B">
        <w:rPr>
          <w:rFonts w:cs="Times New Roman"/>
          <w:b/>
          <w:bCs/>
          <w:sz w:val="24"/>
          <w:szCs w:val="24"/>
          <w:lang w:eastAsia="ru-RU"/>
        </w:rPr>
        <w:t>текущего состояния</w:t>
      </w:r>
      <w:r w:rsidR="00EE3D5D" w:rsidRPr="00073D7B">
        <w:rPr>
          <w:rFonts w:cs="Times New Roman"/>
          <w:b/>
          <w:bCs/>
          <w:sz w:val="24"/>
          <w:szCs w:val="24"/>
          <w:lang w:eastAsia="ru-RU"/>
        </w:rPr>
        <w:t>.</w:t>
      </w:r>
    </w:p>
    <w:p w:rsidR="006F7496" w:rsidRPr="00073D7B" w:rsidRDefault="006F7496" w:rsidP="00D36868">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Важное значение имеет разъяснительная работа с детьми в период специальной военной операции на Украине, направленной на обеспечение безопасности России и защиту граждан ЛНР и ДНР.</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В настоящее время особенно важно 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муниципальном округе сфера дошкольного образования характеризуется востребованностью со стороны населения для детей раннего возраста, </w:t>
      </w:r>
      <w:proofErr w:type="gramStart"/>
      <w:r w:rsidRPr="00073D7B">
        <w:rPr>
          <w:rFonts w:eastAsia="Symbol"/>
        </w:rPr>
        <w:t>и к сожалению</w:t>
      </w:r>
      <w:proofErr w:type="gramEnd"/>
      <w:r w:rsidRPr="00073D7B">
        <w:rPr>
          <w:rFonts w:eastAsia="Symbol"/>
        </w:rPr>
        <w:t>, некоторым сокращением рождаемости, хотя на этом фоне увеличивается доля детей 1-6 лет, охваченных дошкольным образованием. Удовлетворение потребности населения в услугах дошкольного образования в возрасте от 1,5 до 7 лет составляет100%.</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Численность детей, охваченных услугами дошкольного образования на 01 сентября 2024 </w:t>
      </w:r>
      <w:proofErr w:type="gramStart"/>
      <w:r w:rsidRPr="00073D7B">
        <w:rPr>
          <w:rFonts w:eastAsia="Symbol"/>
        </w:rPr>
        <w:t>года</w:t>
      </w:r>
      <w:proofErr w:type="gramEnd"/>
      <w:r w:rsidRPr="00073D7B">
        <w:rPr>
          <w:rFonts w:eastAsia="Symbol"/>
        </w:rPr>
        <w:t xml:space="preserve"> составила 636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Актуальным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lastRenderedPageBreak/>
        <w:t xml:space="preserve">В марте 2024 на базе </w:t>
      </w:r>
      <w:proofErr w:type="spellStart"/>
      <w:r w:rsidRPr="00073D7B">
        <w:rPr>
          <w:rFonts w:eastAsia="Symbol"/>
        </w:rPr>
        <w:t>ФОКа</w:t>
      </w:r>
      <w:proofErr w:type="spellEnd"/>
      <w:r w:rsidRPr="00073D7B">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Pr="00073D7B">
        <w:rPr>
          <w:rFonts w:eastAsia="Symbol"/>
        </w:rPr>
        <w:t>Малышиада</w:t>
      </w:r>
      <w:proofErr w:type="spellEnd"/>
      <w:r w:rsidRPr="00073D7B">
        <w:rPr>
          <w:rFonts w:eastAsia="Symbol"/>
        </w:rPr>
        <w:t>» среди детских садов Лукояновского округа. Команда МБДОУ детский сад №6 «Солнышко» приняла участие в зональном этапе «</w:t>
      </w:r>
      <w:proofErr w:type="spellStart"/>
      <w:r w:rsidRPr="00073D7B">
        <w:rPr>
          <w:rFonts w:eastAsia="Symbol"/>
        </w:rPr>
        <w:t>Малышиады</w:t>
      </w:r>
      <w:proofErr w:type="spellEnd"/>
      <w:r w:rsidRPr="00073D7B">
        <w:rPr>
          <w:rFonts w:eastAsia="Symbol"/>
        </w:rPr>
        <w:t>» в г. Первомайск.</w:t>
      </w:r>
    </w:p>
    <w:p w:rsidR="00373DDA" w:rsidRPr="00073D7B" w:rsidRDefault="00373DDA" w:rsidP="00684DF6">
      <w:pPr>
        <w:pStyle w:val="af2"/>
        <w:tabs>
          <w:tab w:val="left" w:pos="1134"/>
          <w:tab w:val="left" w:pos="3969"/>
        </w:tabs>
        <w:spacing w:after="0"/>
        <w:ind w:firstLine="709"/>
        <w:jc w:val="both"/>
        <w:rPr>
          <w:rFonts w:eastAsia="Symbol"/>
        </w:rPr>
      </w:pPr>
      <w:r w:rsidRPr="00073D7B">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073D7B">
        <w:rPr>
          <w:rFonts w:eastAsia="Symbol"/>
        </w:rPr>
        <w:t>Минпросвещением</w:t>
      </w:r>
      <w:proofErr w:type="spellEnd"/>
      <w:r w:rsidRPr="00073D7B">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вступили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373DDA" w:rsidRPr="00073D7B" w:rsidRDefault="00373DDA" w:rsidP="00684DF6">
      <w:pPr>
        <w:pStyle w:val="af2"/>
        <w:tabs>
          <w:tab w:val="left" w:pos="1134"/>
          <w:tab w:val="left" w:pos="3969"/>
        </w:tabs>
        <w:spacing w:after="0"/>
        <w:ind w:firstLine="709"/>
        <w:jc w:val="both"/>
        <w:rPr>
          <w:rFonts w:eastAsia="Symbol"/>
        </w:rPr>
      </w:pPr>
      <w:r w:rsidRPr="00073D7B">
        <w:rPr>
          <w:rFonts w:eastAsia="Symbol"/>
        </w:rPr>
        <w:t>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373DDA" w:rsidRPr="00073D7B" w:rsidRDefault="00373DDA" w:rsidP="00684DF6">
      <w:pPr>
        <w:pStyle w:val="af2"/>
        <w:tabs>
          <w:tab w:val="left" w:pos="1134"/>
          <w:tab w:val="left" w:pos="3969"/>
        </w:tabs>
        <w:spacing w:after="0"/>
        <w:ind w:firstLine="709"/>
        <w:jc w:val="both"/>
        <w:rPr>
          <w:rFonts w:eastAsia="Symbol"/>
        </w:rPr>
      </w:pPr>
      <w:r w:rsidRPr="00073D7B">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684DF6" w:rsidRPr="00073D7B" w:rsidRDefault="00684DF6" w:rsidP="00684DF6">
      <w:pPr>
        <w:pStyle w:val="af2"/>
        <w:spacing w:after="0"/>
        <w:ind w:firstLine="709"/>
        <w:jc w:val="both"/>
        <w:rPr>
          <w:rFonts w:eastAsia="Symbol"/>
        </w:rPr>
      </w:pPr>
      <w:r w:rsidRPr="00073D7B">
        <w:rPr>
          <w:rFonts w:eastAsia="Symbol"/>
        </w:rPr>
        <w:t>С 1 сентября 2024 года приступили к обучению 1866 учеников, в том числе 162 первоклассника.</w:t>
      </w:r>
    </w:p>
    <w:p w:rsidR="00684DF6" w:rsidRPr="00073D7B" w:rsidRDefault="00684DF6" w:rsidP="00684DF6">
      <w:pPr>
        <w:pStyle w:val="af2"/>
        <w:spacing w:after="0"/>
        <w:ind w:firstLine="709"/>
        <w:jc w:val="both"/>
        <w:rPr>
          <w:rFonts w:eastAsia="Symbol"/>
        </w:rPr>
      </w:pPr>
      <w:r w:rsidRPr="00073D7B">
        <w:rPr>
          <w:rFonts w:eastAsia="Symbol"/>
        </w:rPr>
        <w:t>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семи школах функционируют Центры образования «Точка Роста» и «Цифровая образовательная среда». В сентябре ЦОС открылся в Филиале МБОУ СШ№2 г. Лукоянова - Кудеяровская ОШ.</w:t>
      </w:r>
    </w:p>
    <w:p w:rsidR="00684DF6" w:rsidRPr="00073D7B" w:rsidRDefault="00684DF6" w:rsidP="00684DF6">
      <w:pPr>
        <w:pStyle w:val="af2"/>
        <w:spacing w:after="0"/>
        <w:ind w:firstLine="709"/>
        <w:jc w:val="both"/>
        <w:rPr>
          <w:rFonts w:eastAsia="Symbol"/>
        </w:rPr>
      </w:pPr>
      <w:r w:rsidRPr="00073D7B">
        <w:rPr>
          <w:rFonts w:eastAsia="Symbol"/>
        </w:rPr>
        <w:t xml:space="preserve">В настоящее время в округе сформирована муниципальная система оценки качества образования. Первая важная процедура этой системы – единый государственный экзамен, который является обязательным для всех выпускников школ. Успешно прошли государственную итоговую аттестацию за курс среднего общего образования 35 выпускников 11 классов школ округа. </w:t>
      </w:r>
    </w:p>
    <w:p w:rsidR="00684DF6" w:rsidRPr="00073D7B" w:rsidRDefault="00684DF6" w:rsidP="00684DF6">
      <w:pPr>
        <w:pStyle w:val="af2"/>
        <w:spacing w:after="0"/>
        <w:ind w:firstLine="709"/>
        <w:jc w:val="both"/>
        <w:rPr>
          <w:rFonts w:eastAsia="Symbol"/>
        </w:rPr>
      </w:pPr>
      <w:r w:rsidRPr="00073D7B">
        <w:rPr>
          <w:rFonts w:eastAsia="Symbol"/>
        </w:rPr>
        <w:t xml:space="preserve">Средний тестовый балл ЕГЭ по русскому языку в районе составил 70,4 (в прошлом году – 77,2), по математике профильного уровня – 70,8 (в 2023 году – 61,8). Следует отметить повышение среднего балла по физике – 66,2 (в 2023 году – 59,5), по английскому языку – 75,6 (в 2023 – 52). Тенденции в плане популярности предметов по выбору в этом году: обществознание, биология, химия. По результатам итоговой аттестации 17 выпускников получили медали «За особые успехи в учении». </w:t>
      </w:r>
    </w:p>
    <w:p w:rsidR="00684DF6" w:rsidRPr="00073D7B" w:rsidRDefault="00684DF6" w:rsidP="00684DF6">
      <w:pPr>
        <w:pStyle w:val="af2"/>
        <w:spacing w:after="0"/>
        <w:ind w:firstLine="709"/>
        <w:jc w:val="both"/>
        <w:rPr>
          <w:rFonts w:eastAsia="Symbol"/>
        </w:rPr>
      </w:pPr>
      <w:r w:rsidRPr="00073D7B">
        <w:rPr>
          <w:rFonts w:eastAsia="Symbol"/>
        </w:rPr>
        <w:t xml:space="preserve">Что касается итоговой аттестации выпускников 9 классов, то следует отметить, что из 205 обучающихся, проходивших государственную итоговую аттестацию аттестаты об основном общем образовании получили 191 обучающийся. </w:t>
      </w:r>
    </w:p>
    <w:p w:rsidR="00684DF6" w:rsidRPr="00073D7B" w:rsidRDefault="00684DF6" w:rsidP="00684DF6">
      <w:pPr>
        <w:pStyle w:val="af2"/>
        <w:spacing w:after="0"/>
        <w:ind w:firstLine="709"/>
        <w:jc w:val="both"/>
        <w:rPr>
          <w:rFonts w:eastAsia="Symbol"/>
        </w:rPr>
      </w:pPr>
      <w:r w:rsidRPr="00073D7B">
        <w:rPr>
          <w:rFonts w:eastAsia="Symbol"/>
        </w:rPr>
        <w:t xml:space="preserve">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w:t>
      </w:r>
      <w:r w:rsidRPr="00073D7B">
        <w:rPr>
          <w:rFonts w:eastAsia="Symbol"/>
        </w:rPr>
        <w:lastRenderedPageBreak/>
        <w:t>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684DF6" w:rsidRPr="00073D7B" w:rsidRDefault="00684DF6" w:rsidP="00684DF6">
      <w:pPr>
        <w:pStyle w:val="af2"/>
        <w:spacing w:after="0"/>
        <w:ind w:firstLine="709"/>
        <w:jc w:val="both"/>
        <w:rPr>
          <w:rFonts w:eastAsia="Symbol"/>
        </w:rPr>
      </w:pPr>
      <w:r w:rsidRPr="00073D7B">
        <w:rPr>
          <w:rFonts w:eastAsia="Symbol"/>
        </w:rPr>
        <w:t>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684DF6" w:rsidRPr="00073D7B" w:rsidRDefault="00684DF6" w:rsidP="00684DF6">
      <w:pPr>
        <w:pStyle w:val="af2"/>
        <w:spacing w:after="0"/>
        <w:ind w:firstLine="709"/>
        <w:jc w:val="both"/>
        <w:rPr>
          <w:rFonts w:eastAsia="Symbol"/>
        </w:rPr>
      </w:pPr>
      <w:r w:rsidRPr="00073D7B">
        <w:rPr>
          <w:rFonts w:eastAsia="Symbol"/>
        </w:rPr>
        <w:t>Приоритетной задачей системы образования сегодня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Это зафиксировано в ряде основополагающих документов и сформулировано Президентом Российской Федерации В.В. Путиным. В обновленных ФГОС и федеральных основных общеобразовательных программах до 40% содержания посвящено реализации именно воспитательного потенциала, где на первом месте стоят гражданское и патриотическое воспитание.</w:t>
      </w:r>
    </w:p>
    <w:p w:rsidR="00684DF6" w:rsidRPr="00073D7B" w:rsidRDefault="00684DF6" w:rsidP="00684DF6">
      <w:pPr>
        <w:pStyle w:val="af2"/>
        <w:spacing w:after="0"/>
        <w:ind w:firstLine="709"/>
        <w:jc w:val="both"/>
        <w:rPr>
          <w:rFonts w:eastAsia="Symbol"/>
        </w:rPr>
      </w:pPr>
      <w:r w:rsidRPr="00073D7B">
        <w:rPr>
          <w:rFonts w:eastAsia="Symbol"/>
        </w:rPr>
        <w:t>В настоящее время в каждой школе реализуется рабочая программа воспитания. Все организации работают по единому календарному плану воспитательной работы, где отражено 40 важных памятных дат в истории страны. Мероприятия - единые, но их реализация зависит от понимания и вклада каждого конкретного руководителя, конкретного педагога в эту работу.</w:t>
      </w:r>
    </w:p>
    <w:p w:rsidR="00684DF6" w:rsidRPr="00073D7B" w:rsidRDefault="00684DF6" w:rsidP="00684DF6">
      <w:pPr>
        <w:pStyle w:val="af2"/>
        <w:spacing w:after="0"/>
        <w:ind w:firstLine="709"/>
        <w:jc w:val="both"/>
        <w:rPr>
          <w:rFonts w:eastAsia="Symbol"/>
        </w:rPr>
      </w:pPr>
      <w:r w:rsidRPr="00073D7B">
        <w:rPr>
          <w:rFonts w:eastAsia="Symbol"/>
        </w:rPr>
        <w:t xml:space="preserve">Одним из элементов идеологической воспитательной работы стал цикл внеурочных занятий для обучающихся «Разговоры о важном», который реализуется второй год. </w:t>
      </w:r>
    </w:p>
    <w:p w:rsidR="00684DF6" w:rsidRPr="00073D7B" w:rsidRDefault="00684DF6" w:rsidP="00684DF6">
      <w:pPr>
        <w:pStyle w:val="af2"/>
        <w:spacing w:after="0"/>
        <w:ind w:firstLine="709"/>
        <w:jc w:val="both"/>
        <w:rPr>
          <w:rFonts w:eastAsia="Symbol"/>
        </w:rPr>
      </w:pPr>
      <w:r w:rsidRPr="00073D7B">
        <w:rPr>
          <w:rFonts w:eastAsia="Symbol"/>
        </w:rPr>
        <w:t xml:space="preserve">Профориентация школьников — приоритетная государственная задача, закрепленная в национальном проекте «Образование». Профориентация и построение молодым человеком своего профессионального пути связаны не только с его успешной самореализацией, но и с вкладом в экономическое развитие страны. В 2023-2024 учебном году 1 час внеурочной деятельности использовался на занятие «Россия - мои горизонты», в 2024-2025 учебном году работа будет продолжена. </w:t>
      </w:r>
    </w:p>
    <w:p w:rsidR="00684DF6" w:rsidRPr="00073D7B" w:rsidRDefault="00684DF6" w:rsidP="00684DF6">
      <w:pPr>
        <w:pStyle w:val="af2"/>
        <w:spacing w:after="0"/>
        <w:ind w:firstLine="709"/>
        <w:jc w:val="both"/>
        <w:rPr>
          <w:rFonts w:eastAsia="Symbol"/>
        </w:rPr>
      </w:pPr>
      <w:r w:rsidRPr="00073D7B">
        <w:rPr>
          <w:rFonts w:eastAsia="Symbol"/>
        </w:rPr>
        <w:t xml:space="preserve">В Проекте по ранней профориентации «Билет в будущее» приняли участие 353 школьников 6–11 классов. </w:t>
      </w:r>
    </w:p>
    <w:p w:rsidR="00684DF6" w:rsidRPr="00073D7B" w:rsidRDefault="00684DF6" w:rsidP="00684DF6">
      <w:pPr>
        <w:pStyle w:val="af2"/>
        <w:spacing w:after="0"/>
        <w:ind w:firstLine="709"/>
        <w:jc w:val="both"/>
        <w:rPr>
          <w:rFonts w:eastAsia="Symbol"/>
        </w:rPr>
      </w:pPr>
      <w:r w:rsidRPr="00073D7B">
        <w:rPr>
          <w:rFonts w:eastAsia="Symbol"/>
        </w:rPr>
        <w:t xml:space="preserve">156 обучающихся попробовали свои силы в профессиональных пробах на базе площадок-партнеров: Лукояновский педагогический колледж, Лукояновский Губернский колледж, Нижегородский Губернский колледж, Арзамасский техникум строительства и предпринимательства, ООО «Доза-Агро», Исторический парк «Россия – Моя история». </w:t>
      </w:r>
    </w:p>
    <w:p w:rsidR="00684DF6" w:rsidRPr="00073D7B" w:rsidRDefault="00684DF6" w:rsidP="00684DF6">
      <w:pPr>
        <w:pStyle w:val="af2"/>
        <w:spacing w:after="0"/>
        <w:ind w:firstLine="709"/>
        <w:jc w:val="both"/>
        <w:rPr>
          <w:rFonts w:eastAsia="Symbol"/>
        </w:rPr>
      </w:pPr>
      <w:r w:rsidRPr="00073D7B">
        <w:rPr>
          <w:rFonts w:eastAsia="Symbol"/>
        </w:rPr>
        <w:t>180 учащихся приняли участие во  II Региональном Чемпионате по профессиональному мастерству «Профессионалы» для обучающихся 5 – 9 классов на базе Лукояновского Губернского колледжа по четырем компетенциям: - (ремонт и обслуживание легковых автомобилей, эксплуатация сельскохозяйственных машин, сельскохозяйственные биотехнологии, водитель грузовика).</w:t>
      </w:r>
    </w:p>
    <w:p w:rsidR="00684DF6" w:rsidRPr="00073D7B" w:rsidRDefault="00684DF6" w:rsidP="00684DF6">
      <w:pPr>
        <w:pStyle w:val="af2"/>
        <w:spacing w:after="0"/>
        <w:ind w:firstLine="709"/>
        <w:jc w:val="both"/>
        <w:rPr>
          <w:rFonts w:eastAsia="Symbol"/>
        </w:rPr>
      </w:pPr>
      <w:r w:rsidRPr="00073D7B">
        <w:rPr>
          <w:rFonts w:eastAsia="Symbol"/>
        </w:rPr>
        <w:t>В округе действуют 4 военно-патриотических клуба.  Работает штаб движения «</w:t>
      </w:r>
      <w:proofErr w:type="spellStart"/>
      <w:r w:rsidRPr="00073D7B">
        <w:rPr>
          <w:rFonts w:eastAsia="Symbol"/>
        </w:rPr>
        <w:t>Юнармия</w:t>
      </w:r>
      <w:proofErr w:type="spellEnd"/>
      <w:r w:rsidRPr="00073D7B">
        <w:rPr>
          <w:rFonts w:eastAsia="Symbol"/>
        </w:rPr>
        <w:t>». Состоять в движении «</w:t>
      </w:r>
      <w:proofErr w:type="spellStart"/>
      <w:r w:rsidRPr="00073D7B">
        <w:rPr>
          <w:rFonts w:eastAsia="Symbol"/>
        </w:rPr>
        <w:t>Юнармии</w:t>
      </w:r>
      <w:proofErr w:type="spellEnd"/>
      <w:r w:rsidRPr="00073D7B">
        <w:rPr>
          <w:rFonts w:eastAsia="Symbol"/>
        </w:rPr>
        <w:t xml:space="preserve">» становится престижным. Многие ВУЗы добавляют дополнительные баллы при поступлении для участников </w:t>
      </w:r>
      <w:proofErr w:type="spellStart"/>
      <w:r w:rsidRPr="00073D7B">
        <w:rPr>
          <w:rFonts w:eastAsia="Symbol"/>
        </w:rPr>
        <w:t>Юнармии</w:t>
      </w:r>
      <w:proofErr w:type="spellEnd"/>
      <w:r w:rsidRPr="00073D7B">
        <w:rPr>
          <w:rFonts w:eastAsia="Symbol"/>
        </w:rPr>
        <w:t>. Во всех школах  округа созданы школьные спортивные клубы.</w:t>
      </w:r>
    </w:p>
    <w:p w:rsidR="00684DF6" w:rsidRPr="00073D7B" w:rsidRDefault="00684DF6" w:rsidP="00684DF6">
      <w:pPr>
        <w:pStyle w:val="af2"/>
        <w:spacing w:after="0"/>
        <w:ind w:firstLine="709"/>
        <w:jc w:val="both"/>
        <w:rPr>
          <w:rFonts w:eastAsia="Symbol"/>
        </w:rPr>
      </w:pPr>
      <w:r w:rsidRPr="00073D7B">
        <w:rPr>
          <w:rFonts w:eastAsia="Symbol"/>
        </w:rPr>
        <w:t xml:space="preserve">В 2024-2025 учебном году созданы во всех школах первичные отделения Российского движения детей и молодежи «Движение первых». «Первые» ведут активную работу, добиваются значительных успехов на региональном и окружном уровнях. Основным куратором всей этой деятельности в каждом образовательном учреждении является советник директора школы по воспитанию и взаимодействию с детскими общественными объединениями. </w:t>
      </w:r>
    </w:p>
    <w:p w:rsidR="00684DF6" w:rsidRPr="00073D7B" w:rsidRDefault="00684DF6" w:rsidP="00684DF6">
      <w:pPr>
        <w:pStyle w:val="af2"/>
        <w:spacing w:after="0"/>
        <w:ind w:firstLine="709"/>
        <w:jc w:val="both"/>
        <w:rPr>
          <w:rFonts w:eastAsia="Symbol"/>
        </w:rPr>
      </w:pPr>
      <w:r w:rsidRPr="00073D7B">
        <w:rPr>
          <w:rFonts w:eastAsia="Symbol"/>
        </w:rPr>
        <w:lastRenderedPageBreak/>
        <w:t>С 1 сентября 2024 года открылись новые места дополнительного образования детей физкультурно-спортивной направленности на базе Филиала МБОУ СШ № 2 г. Лукоянова - Кудеяровская ОШ - 35 мест. Также ранее с 2022 по 2023 год было открыто в МБОУ Лукояновская СШ № 1 - 100 мест и 125 мест в МБОУ Ульяновская СШ. С августа по сентябрь 2024 года организован набор детей Лукояновского округа на программы, реализуемые на новых местах дополнительного образования детей.</w:t>
      </w:r>
    </w:p>
    <w:p w:rsidR="00684DF6" w:rsidRPr="00073D7B" w:rsidRDefault="00684DF6" w:rsidP="00684DF6">
      <w:pPr>
        <w:pStyle w:val="af2"/>
        <w:spacing w:after="0"/>
        <w:ind w:firstLine="709"/>
        <w:jc w:val="both"/>
        <w:rPr>
          <w:rFonts w:eastAsia="Symbol"/>
        </w:rPr>
      </w:pPr>
      <w:r w:rsidRPr="00073D7B">
        <w:rPr>
          <w:rFonts w:eastAsia="Symbol"/>
        </w:rPr>
        <w:t xml:space="preserve">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 </w:t>
      </w:r>
    </w:p>
    <w:p w:rsidR="00373DDA" w:rsidRPr="00073D7B" w:rsidRDefault="00684DF6" w:rsidP="00684DF6">
      <w:pPr>
        <w:pStyle w:val="af2"/>
        <w:spacing w:after="0"/>
        <w:ind w:firstLine="709"/>
        <w:jc w:val="both"/>
        <w:rPr>
          <w:rFonts w:eastAsia="Symbol"/>
        </w:rPr>
      </w:pPr>
      <w:r w:rsidRPr="00073D7B">
        <w:rPr>
          <w:rFonts w:eastAsia="Symbol"/>
        </w:rPr>
        <w:t xml:space="preserve">В рамках реализации мероприятий федерального проекта «Успех каждого ребенка» национального проекта «Образование» в части внедрения на территории администрации Лукояновского муниципального округа Нижегородской области системы 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от 13 июля 2020 года № 189-ФЗ. </w:t>
      </w: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073D7B" w:rsidRDefault="00815AD5" w:rsidP="002E3C93">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sidRPr="00073D7B">
        <w:rPr>
          <w:rFonts w:cs="Times New Roman"/>
          <w:b/>
          <w:bCs/>
          <w:sz w:val="24"/>
          <w:szCs w:val="24"/>
          <w:lang w:eastAsia="ru-RU"/>
        </w:rPr>
        <w:t xml:space="preserve">3.1.2.2. </w:t>
      </w:r>
      <w:r w:rsidR="003D6879" w:rsidRPr="00073D7B">
        <w:rPr>
          <w:rFonts w:cs="Times New Roman"/>
          <w:b/>
          <w:bCs/>
          <w:sz w:val="24"/>
          <w:szCs w:val="24"/>
          <w:lang w:eastAsia="ru-RU"/>
        </w:rPr>
        <w:t>Цели и з</w:t>
      </w:r>
      <w:r w:rsidR="00FA3E7E" w:rsidRPr="00073D7B">
        <w:rPr>
          <w:rFonts w:cs="Times New Roman"/>
          <w:b/>
          <w:bCs/>
          <w:sz w:val="24"/>
          <w:szCs w:val="24"/>
          <w:lang w:eastAsia="ru-RU"/>
        </w:rPr>
        <w:t xml:space="preserve">адачи </w:t>
      </w:r>
      <w:r w:rsidR="00EE3D5D" w:rsidRPr="00073D7B">
        <w:rPr>
          <w:rFonts w:cs="Times New Roman"/>
          <w:b/>
          <w:bCs/>
          <w:sz w:val="24"/>
          <w:szCs w:val="24"/>
          <w:lang w:eastAsia="ru-RU"/>
        </w:rPr>
        <w:t>П</w:t>
      </w:r>
      <w:r w:rsidR="00FA3E7E" w:rsidRPr="00073D7B">
        <w:rPr>
          <w:rFonts w:cs="Times New Roman"/>
          <w:b/>
          <w:bCs/>
          <w:sz w:val="24"/>
          <w:szCs w:val="24"/>
          <w:lang w:eastAsia="ru-RU"/>
        </w:rPr>
        <w:t>одпрограммы</w:t>
      </w:r>
      <w:r w:rsidR="003D6879" w:rsidRPr="00073D7B">
        <w:rPr>
          <w:rFonts w:cs="Times New Roman"/>
          <w:b/>
          <w:bCs/>
          <w:sz w:val="24"/>
          <w:szCs w:val="24"/>
          <w:lang w:eastAsia="ru-RU"/>
        </w:rPr>
        <w:t>.</w:t>
      </w:r>
    </w:p>
    <w:p w:rsidR="003D6879" w:rsidRPr="00073D7B" w:rsidRDefault="003D6879" w:rsidP="002E3C93">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D368A8" w:rsidRPr="00073D7B" w:rsidRDefault="003D6879" w:rsidP="002E3C93">
      <w:pPr>
        <w:pStyle w:val="af6"/>
        <w:ind w:firstLine="709"/>
        <w:jc w:val="both"/>
        <w:rPr>
          <w:color w:val="auto"/>
          <w:lang w:eastAsia="ru-RU"/>
        </w:rPr>
      </w:pPr>
      <w:r w:rsidRPr="00073D7B">
        <w:rPr>
          <w:color w:val="auto"/>
        </w:rPr>
        <w:t>Основная стратегическая цель заключается</w:t>
      </w:r>
      <w:r w:rsidR="00D368A8" w:rsidRPr="00073D7B">
        <w:rPr>
          <w:color w:val="auto"/>
        </w:rPr>
        <w:t xml:space="preserve"> в с</w:t>
      </w:r>
      <w:r w:rsidR="00D368A8" w:rsidRPr="00073D7B">
        <w:rPr>
          <w:color w:val="auto"/>
          <w:shd w:val="clear" w:color="auto" w:fill="FFFFFF"/>
        </w:rPr>
        <w:t>овершенствовании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D368A8" w:rsidRPr="00073D7B" w:rsidRDefault="00D368A8" w:rsidP="002E3C93">
      <w:pPr>
        <w:pStyle w:val="af6"/>
        <w:ind w:firstLine="709"/>
        <w:jc w:val="both"/>
      </w:pPr>
      <w:r w:rsidRPr="00073D7B">
        <w:t>Обеспечение функционирования системы персонифицированного финансирования.</w:t>
      </w:r>
    </w:p>
    <w:p w:rsidR="003D6879" w:rsidRPr="00073D7B" w:rsidRDefault="003D6879" w:rsidP="002E3C93">
      <w:pPr>
        <w:pStyle w:val="af6"/>
        <w:ind w:firstLine="709"/>
        <w:jc w:val="both"/>
        <w:rPr>
          <w:color w:val="auto"/>
        </w:rPr>
      </w:pPr>
      <w:r w:rsidRPr="00073D7B">
        <w:rPr>
          <w:color w:val="auto"/>
        </w:rPr>
        <w:t>Для достижения указанной цели необходимо решить следующие задачи:</w:t>
      </w:r>
    </w:p>
    <w:p w:rsidR="003D6879" w:rsidRPr="00073D7B" w:rsidRDefault="003D6879" w:rsidP="002E3C93">
      <w:pPr>
        <w:pStyle w:val="af6"/>
        <w:ind w:firstLine="709"/>
        <w:jc w:val="both"/>
        <w:rPr>
          <w:color w:val="auto"/>
        </w:rPr>
      </w:pPr>
      <w:r w:rsidRPr="00073D7B">
        <w:rPr>
          <w:color w:val="auto"/>
        </w:rPr>
        <w:t>1) совершенствование дошкольного образования как института социального развития;</w:t>
      </w:r>
    </w:p>
    <w:p w:rsidR="003D6879" w:rsidRPr="00073D7B" w:rsidRDefault="003D6879" w:rsidP="002E3C93">
      <w:pPr>
        <w:pStyle w:val="af6"/>
        <w:ind w:firstLine="709"/>
        <w:jc w:val="both"/>
        <w:rPr>
          <w:color w:val="auto"/>
        </w:rPr>
      </w:pPr>
      <w:r w:rsidRPr="00073D7B">
        <w:rPr>
          <w:color w:val="auto"/>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3D6879" w:rsidRPr="00073D7B" w:rsidRDefault="003D6879" w:rsidP="002E3C93">
      <w:pPr>
        <w:pStyle w:val="af6"/>
        <w:ind w:firstLine="709"/>
        <w:jc w:val="both"/>
        <w:rPr>
          <w:color w:val="auto"/>
        </w:rPr>
      </w:pPr>
      <w:r w:rsidRPr="00073D7B">
        <w:rPr>
          <w:color w:val="auto"/>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3D6879" w:rsidRPr="00073D7B" w:rsidRDefault="003D6879" w:rsidP="002E3C93">
      <w:pPr>
        <w:pStyle w:val="af6"/>
        <w:ind w:firstLine="709"/>
        <w:jc w:val="both"/>
        <w:rPr>
          <w:color w:val="auto"/>
        </w:rPr>
      </w:pPr>
      <w:r w:rsidRPr="00073D7B">
        <w:rPr>
          <w:color w:val="auto"/>
        </w:rPr>
        <w:t>4) формирование у обучающихся социальных компетенций, гражданских установок, культуры здорового образа жизни;</w:t>
      </w:r>
    </w:p>
    <w:p w:rsidR="003D6879" w:rsidRPr="00073D7B" w:rsidRDefault="003D6879" w:rsidP="002E3C93">
      <w:pPr>
        <w:pStyle w:val="af6"/>
        <w:ind w:firstLine="709"/>
        <w:jc w:val="both"/>
        <w:rPr>
          <w:color w:val="auto"/>
        </w:rPr>
      </w:pPr>
      <w:r w:rsidRPr="00073D7B">
        <w:rPr>
          <w:color w:val="auto"/>
        </w:rPr>
        <w:t>5) повышение качества и доступности образования для детей с ОВЗ и детей-инвалидов;</w:t>
      </w:r>
    </w:p>
    <w:p w:rsidR="003D6879" w:rsidRPr="00073D7B" w:rsidRDefault="003D6879" w:rsidP="002E3C93">
      <w:pPr>
        <w:pStyle w:val="af6"/>
        <w:ind w:firstLine="709"/>
        <w:jc w:val="both"/>
        <w:rPr>
          <w:color w:val="auto"/>
        </w:rPr>
      </w:pPr>
      <w:r w:rsidRPr="00073D7B">
        <w:rPr>
          <w:color w:val="auto"/>
        </w:rPr>
        <w:t>6) создание механизмов мотивации педагогов к повышению качества работы и непрерывному профессиональному развитию.</w:t>
      </w:r>
    </w:p>
    <w:p w:rsidR="003D6879" w:rsidRPr="00073D7B" w:rsidRDefault="003D6879" w:rsidP="002E3C93">
      <w:pPr>
        <w:pStyle w:val="af6"/>
        <w:ind w:firstLine="709"/>
        <w:jc w:val="both"/>
        <w:rPr>
          <w:color w:val="auto"/>
        </w:rPr>
      </w:pPr>
      <w:r w:rsidRPr="00073D7B">
        <w:rPr>
          <w:color w:val="auto"/>
        </w:rPr>
        <w:t>7)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Pr="00073D7B" w:rsidRDefault="003D6879" w:rsidP="002E3C93">
      <w:pPr>
        <w:pStyle w:val="af6"/>
        <w:ind w:firstLine="709"/>
        <w:jc w:val="both"/>
        <w:rPr>
          <w:color w:val="auto"/>
        </w:rPr>
      </w:pPr>
      <w:r w:rsidRPr="00073D7B">
        <w:rPr>
          <w:color w:val="auto"/>
        </w:rPr>
        <w:t xml:space="preserve">8) обеспечение полноценного отдыха и оздоровления детей и молодежи Лукояновского муниципального </w:t>
      </w:r>
      <w:r w:rsidR="004A07D7" w:rsidRPr="00073D7B">
        <w:rPr>
          <w:color w:val="auto"/>
        </w:rPr>
        <w:t>округа</w:t>
      </w:r>
      <w:r w:rsidRPr="00073D7B">
        <w:rPr>
          <w:color w:val="auto"/>
        </w:rPr>
        <w:t xml:space="preserve"> Нижегородской области;</w:t>
      </w:r>
    </w:p>
    <w:p w:rsidR="003D6879" w:rsidRPr="00073D7B" w:rsidRDefault="003D6879" w:rsidP="002E3C93">
      <w:pPr>
        <w:pStyle w:val="af6"/>
        <w:ind w:firstLine="709"/>
        <w:jc w:val="both"/>
        <w:rPr>
          <w:color w:val="auto"/>
        </w:rPr>
      </w:pPr>
      <w:r w:rsidRPr="00073D7B">
        <w:rPr>
          <w:color w:val="auto"/>
        </w:rPr>
        <w:t>9) совершенствование форм и методов социализации детей и молодежи, вовлечение учащейся и студенческой молодежи в социальную практику.</w:t>
      </w:r>
    </w:p>
    <w:p w:rsidR="003D6879" w:rsidRPr="00073D7B" w:rsidRDefault="003D6879" w:rsidP="002E3C93">
      <w:pPr>
        <w:pStyle w:val="af6"/>
        <w:ind w:firstLine="709"/>
        <w:jc w:val="both"/>
        <w:rPr>
          <w:color w:val="auto"/>
        </w:rPr>
      </w:pPr>
      <w:r w:rsidRPr="00073D7B">
        <w:rPr>
          <w:color w:val="auto"/>
        </w:rPr>
        <w:t xml:space="preserve"> </w:t>
      </w:r>
      <w:r w:rsidRPr="00073D7B">
        <w:rPr>
          <w:color w:val="auto"/>
        </w:rPr>
        <w:tab/>
        <w:t>Решение поставленных задач обеспечивается за счет реализации программных мероприятий по следующим основным направлениям:</w:t>
      </w:r>
    </w:p>
    <w:p w:rsidR="003D6879" w:rsidRPr="00073D7B" w:rsidRDefault="003D6879" w:rsidP="002E3C93">
      <w:pPr>
        <w:pStyle w:val="af6"/>
        <w:ind w:firstLine="709"/>
        <w:jc w:val="both"/>
        <w:rPr>
          <w:color w:val="auto"/>
        </w:rPr>
      </w:pPr>
      <w:r w:rsidRPr="00073D7B">
        <w:rPr>
          <w:color w:val="auto"/>
        </w:rPr>
        <w:t>Дошкольное образование:</w:t>
      </w:r>
    </w:p>
    <w:p w:rsidR="003D6879" w:rsidRPr="00073D7B" w:rsidRDefault="003D6879" w:rsidP="002E3C93">
      <w:pPr>
        <w:pStyle w:val="af6"/>
        <w:ind w:firstLine="709"/>
        <w:jc w:val="both"/>
        <w:rPr>
          <w:color w:val="auto"/>
        </w:rPr>
      </w:pPr>
      <w:r w:rsidRPr="00073D7B">
        <w:rPr>
          <w:color w:val="auto"/>
        </w:rPr>
        <w:lastRenderedPageBreak/>
        <w:t>- повышение вклада дошкольного образования в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w:t>
      </w:r>
    </w:p>
    <w:p w:rsidR="003D6879" w:rsidRPr="00073D7B" w:rsidRDefault="003D6879" w:rsidP="002E3C93">
      <w:pPr>
        <w:pStyle w:val="af6"/>
        <w:ind w:firstLine="709"/>
        <w:jc w:val="both"/>
        <w:rPr>
          <w:color w:val="auto"/>
        </w:rPr>
      </w:pPr>
      <w:r w:rsidRPr="00073D7B">
        <w:rPr>
          <w:color w:val="auto"/>
        </w:rPr>
        <w:t>-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p>
    <w:p w:rsidR="003D6879" w:rsidRPr="00073D7B" w:rsidRDefault="003D6879" w:rsidP="002E3C93">
      <w:pPr>
        <w:pStyle w:val="af6"/>
        <w:ind w:firstLine="709"/>
        <w:jc w:val="both"/>
        <w:rPr>
          <w:color w:val="auto"/>
        </w:rPr>
      </w:pPr>
      <w:r w:rsidRPr="00073D7B">
        <w:rPr>
          <w:color w:val="auto"/>
        </w:rPr>
        <w:t xml:space="preserve">- организация процесса преемственности в духовно-нравственном развитии и воспитании гражданской идентичности ребенка на </w:t>
      </w:r>
      <w:proofErr w:type="spellStart"/>
      <w:r w:rsidRPr="00073D7B">
        <w:rPr>
          <w:color w:val="auto"/>
        </w:rPr>
        <w:t>предшкольном</w:t>
      </w:r>
      <w:proofErr w:type="spellEnd"/>
      <w:r w:rsidRPr="00073D7B">
        <w:rPr>
          <w:color w:val="auto"/>
        </w:rPr>
        <w:t xml:space="preserve"> этапе и начальном уровне общего образования;</w:t>
      </w:r>
    </w:p>
    <w:p w:rsidR="003D6879" w:rsidRPr="00073D7B" w:rsidRDefault="003D6879" w:rsidP="002E3C93">
      <w:pPr>
        <w:pStyle w:val="af6"/>
        <w:ind w:firstLine="709"/>
        <w:jc w:val="both"/>
        <w:rPr>
          <w:color w:val="auto"/>
        </w:rPr>
      </w:pPr>
      <w:r w:rsidRPr="00073D7B">
        <w:rPr>
          <w:color w:val="auto"/>
        </w:rPr>
        <w:t>- создание специальных служб педагогической поддержки раннего семейного воспитания и целевых программ сопровождения детей из семей группы риска.</w:t>
      </w:r>
    </w:p>
    <w:p w:rsidR="003D6879" w:rsidRPr="00073D7B" w:rsidRDefault="003D6879" w:rsidP="002E3C93">
      <w:pPr>
        <w:pStyle w:val="af6"/>
        <w:ind w:firstLine="709"/>
        <w:jc w:val="both"/>
        <w:rPr>
          <w:color w:val="auto"/>
        </w:rPr>
      </w:pPr>
      <w:r w:rsidRPr="00073D7B">
        <w:rPr>
          <w:color w:val="auto"/>
        </w:rPr>
        <w:t>Общее образование:</w:t>
      </w:r>
    </w:p>
    <w:p w:rsidR="003D6879" w:rsidRPr="00073D7B" w:rsidRDefault="003D6879" w:rsidP="002E3C93">
      <w:pPr>
        <w:pStyle w:val="af6"/>
        <w:ind w:firstLine="709"/>
        <w:jc w:val="both"/>
        <w:rPr>
          <w:color w:val="auto"/>
        </w:rPr>
      </w:pPr>
      <w:r w:rsidRPr="00073D7B">
        <w:rPr>
          <w:color w:val="auto"/>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3D6879" w:rsidRPr="00073D7B" w:rsidRDefault="003D6879" w:rsidP="002E3C93">
      <w:pPr>
        <w:pStyle w:val="af6"/>
        <w:ind w:firstLine="709"/>
        <w:jc w:val="both"/>
        <w:rPr>
          <w:color w:val="auto"/>
        </w:rPr>
      </w:pPr>
      <w:r w:rsidRPr="00073D7B">
        <w:rPr>
          <w:color w:val="auto"/>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3D6879" w:rsidRPr="00073D7B" w:rsidRDefault="003D6879" w:rsidP="002E3C93">
      <w:pPr>
        <w:pStyle w:val="af6"/>
        <w:ind w:firstLine="709"/>
        <w:jc w:val="both"/>
        <w:rPr>
          <w:color w:val="auto"/>
        </w:rPr>
      </w:pPr>
      <w:r w:rsidRPr="00073D7B">
        <w:rPr>
          <w:color w:val="auto"/>
        </w:rPr>
        <w:t>- создание механизмов обеспечения общедоступного качественного образования;</w:t>
      </w:r>
    </w:p>
    <w:p w:rsidR="003D6879" w:rsidRPr="00073D7B" w:rsidRDefault="003D6879" w:rsidP="002E3C93">
      <w:pPr>
        <w:pStyle w:val="af6"/>
        <w:ind w:firstLine="709"/>
        <w:jc w:val="both"/>
        <w:rPr>
          <w:color w:val="auto"/>
        </w:rPr>
      </w:pPr>
      <w:r w:rsidRPr="00073D7B">
        <w:rPr>
          <w:color w:val="auto"/>
        </w:rPr>
        <w:t>- развитие системы выявления и поддержки молодых талантов;</w:t>
      </w:r>
    </w:p>
    <w:p w:rsidR="003D6879" w:rsidRPr="00073D7B" w:rsidRDefault="003D6879" w:rsidP="002E3C93">
      <w:pPr>
        <w:pStyle w:val="af6"/>
        <w:ind w:firstLine="709"/>
        <w:jc w:val="both"/>
        <w:rPr>
          <w:color w:val="auto"/>
        </w:rPr>
      </w:pPr>
      <w:r w:rsidRPr="00073D7B">
        <w:rPr>
          <w:color w:val="auto"/>
        </w:rPr>
        <w:t>- поддержка инноваций и инициатив педагогов, профессиональных сообществ, образовательных организаций и их сетей;</w:t>
      </w:r>
    </w:p>
    <w:p w:rsidR="003D6879" w:rsidRPr="00073D7B" w:rsidRDefault="003D6879" w:rsidP="002E3C93">
      <w:pPr>
        <w:pStyle w:val="af6"/>
        <w:ind w:firstLine="709"/>
        <w:jc w:val="both"/>
        <w:rPr>
          <w:color w:val="auto"/>
        </w:rPr>
      </w:pPr>
      <w:r w:rsidRPr="00073D7B">
        <w:rPr>
          <w:color w:val="auto"/>
        </w:rPr>
        <w:t>- модернизация инфраструктуры физического воспитания в ОО;</w:t>
      </w:r>
    </w:p>
    <w:p w:rsidR="003D6879" w:rsidRPr="00073D7B" w:rsidRDefault="003D6879" w:rsidP="002E3C93">
      <w:pPr>
        <w:pStyle w:val="af6"/>
        <w:ind w:firstLine="709"/>
        <w:jc w:val="both"/>
        <w:rPr>
          <w:color w:val="auto"/>
        </w:rPr>
      </w:pPr>
      <w:r w:rsidRPr="00073D7B">
        <w:rPr>
          <w:color w:val="auto"/>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3D6879" w:rsidRPr="00073D7B" w:rsidRDefault="003D6879" w:rsidP="002E3C93">
      <w:pPr>
        <w:pStyle w:val="af6"/>
        <w:ind w:firstLine="709"/>
        <w:jc w:val="both"/>
        <w:rPr>
          <w:color w:val="auto"/>
        </w:rPr>
      </w:pPr>
      <w:r w:rsidRPr="00073D7B">
        <w:rPr>
          <w:color w:val="auto"/>
        </w:rPr>
        <w:t>- развитие профильного обучения на старшей ступени ОО, включая индивидуальные программы;</w:t>
      </w:r>
    </w:p>
    <w:p w:rsidR="003D6879" w:rsidRPr="00073D7B" w:rsidRDefault="003D6879" w:rsidP="002E3C93">
      <w:pPr>
        <w:pStyle w:val="af6"/>
        <w:ind w:firstLine="709"/>
        <w:jc w:val="both"/>
        <w:rPr>
          <w:color w:val="auto"/>
        </w:rPr>
      </w:pPr>
      <w:r w:rsidRPr="00073D7B">
        <w:rPr>
          <w:color w:val="auto"/>
        </w:rPr>
        <w:t>- совершенствование методического сопровождения образовательного процесса в ОО, реализующих адаптированные основные общеобразовательные программы, классах ОО, реализующих адаптированные основные общеобразовательные программы;</w:t>
      </w:r>
    </w:p>
    <w:p w:rsidR="003D6879" w:rsidRPr="00073D7B" w:rsidRDefault="003D6879" w:rsidP="002E3C93">
      <w:pPr>
        <w:pStyle w:val="af6"/>
        <w:ind w:firstLine="709"/>
        <w:jc w:val="both"/>
        <w:rPr>
          <w:color w:val="auto"/>
        </w:rPr>
      </w:pPr>
      <w:r w:rsidRPr="00073D7B">
        <w:rPr>
          <w:color w:val="auto"/>
        </w:rPr>
        <w:t xml:space="preserve">- совершенствование деятельности всех звеньев структуры ПМПК: школьных ПМП-консилиумов, </w:t>
      </w:r>
      <w:r w:rsidR="008A2E06" w:rsidRPr="00073D7B">
        <w:rPr>
          <w:color w:val="auto"/>
        </w:rPr>
        <w:t>окружной</w:t>
      </w:r>
      <w:r w:rsidRPr="00073D7B">
        <w:rPr>
          <w:color w:val="auto"/>
        </w:rPr>
        <w:t xml:space="preserve"> ПМПК</w:t>
      </w:r>
    </w:p>
    <w:p w:rsidR="003D6879" w:rsidRPr="00073D7B" w:rsidRDefault="003D6879" w:rsidP="002E3C93">
      <w:pPr>
        <w:pStyle w:val="af6"/>
        <w:ind w:firstLine="709"/>
        <w:jc w:val="both"/>
        <w:rPr>
          <w:color w:val="auto"/>
        </w:rPr>
      </w:pPr>
      <w:r w:rsidRPr="00073D7B">
        <w:rPr>
          <w:color w:val="auto"/>
        </w:rPr>
        <w:t>-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w:t>
      </w:r>
    </w:p>
    <w:p w:rsidR="003D6879" w:rsidRPr="00073D7B" w:rsidRDefault="003D6879" w:rsidP="002E3C93">
      <w:pPr>
        <w:pStyle w:val="af6"/>
        <w:ind w:firstLine="709"/>
        <w:jc w:val="both"/>
        <w:rPr>
          <w:color w:val="auto"/>
        </w:rPr>
      </w:pPr>
      <w:r w:rsidRPr="00073D7B">
        <w:rPr>
          <w:color w:val="auto"/>
        </w:rPr>
        <w:t>- создание условий для интеграции детей с ОВЗ и детей-инвалидов в массовую ОО;</w:t>
      </w:r>
    </w:p>
    <w:p w:rsidR="003D6879" w:rsidRPr="00073D7B" w:rsidRDefault="003D6879" w:rsidP="002E3C93">
      <w:pPr>
        <w:pStyle w:val="af6"/>
        <w:ind w:firstLine="709"/>
        <w:jc w:val="both"/>
        <w:rPr>
          <w:color w:val="auto"/>
        </w:rPr>
      </w:pPr>
      <w:r w:rsidRPr="00073D7B">
        <w:rPr>
          <w:color w:val="auto"/>
        </w:rPr>
        <w:t>- повышение квалификации специалистов, работающих с детьми с ОВЗ и детьми-инвалидами.</w:t>
      </w:r>
    </w:p>
    <w:p w:rsidR="003D6879" w:rsidRPr="00073D7B" w:rsidRDefault="003D6879" w:rsidP="002E3C93">
      <w:pPr>
        <w:pStyle w:val="af6"/>
        <w:ind w:firstLine="709"/>
        <w:jc w:val="both"/>
        <w:rPr>
          <w:color w:val="auto"/>
        </w:rPr>
      </w:pPr>
      <w:r w:rsidRPr="00073D7B">
        <w:rPr>
          <w:color w:val="auto"/>
        </w:rPr>
        <w:t>Дополнительное образование:</w:t>
      </w:r>
    </w:p>
    <w:p w:rsidR="003D6879" w:rsidRPr="00073D7B" w:rsidRDefault="003D6879" w:rsidP="002E3C93">
      <w:pPr>
        <w:pStyle w:val="af6"/>
        <w:ind w:firstLine="709"/>
        <w:jc w:val="both"/>
        <w:rPr>
          <w:color w:val="auto"/>
        </w:rPr>
      </w:pPr>
      <w:r w:rsidRPr="00073D7B">
        <w:rPr>
          <w:color w:val="auto"/>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Pr="00073D7B" w:rsidRDefault="003D6879" w:rsidP="002E3C93">
      <w:pPr>
        <w:pStyle w:val="af6"/>
        <w:ind w:firstLine="709"/>
        <w:jc w:val="both"/>
        <w:rPr>
          <w:color w:val="auto"/>
        </w:rPr>
      </w:pPr>
      <w:r w:rsidRPr="00073D7B">
        <w:rPr>
          <w:color w:val="auto"/>
        </w:rPr>
        <w:t xml:space="preserve">- обеспечение полноценного отдыха и оздоровления детей и молодежи Лукояновского муниципального </w:t>
      </w:r>
      <w:r w:rsidR="008257E7" w:rsidRPr="00073D7B">
        <w:rPr>
          <w:color w:val="auto"/>
        </w:rPr>
        <w:t>округа</w:t>
      </w:r>
      <w:r w:rsidRPr="00073D7B">
        <w:rPr>
          <w:color w:val="auto"/>
        </w:rPr>
        <w:t xml:space="preserve"> Нижегородской области;</w:t>
      </w:r>
    </w:p>
    <w:p w:rsidR="003D6879" w:rsidRPr="00073D7B" w:rsidRDefault="003D6879" w:rsidP="002E3C93">
      <w:pPr>
        <w:pStyle w:val="af6"/>
        <w:ind w:firstLine="709"/>
        <w:jc w:val="both"/>
        <w:rPr>
          <w:color w:val="auto"/>
        </w:rPr>
      </w:pPr>
      <w:r w:rsidRPr="00073D7B">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p w:rsidR="003D6879" w:rsidRPr="00073D7B" w:rsidRDefault="003D6879" w:rsidP="002E3C93">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073D7B" w:rsidRDefault="00815AD5" w:rsidP="002E3C93">
      <w:pPr>
        <w:tabs>
          <w:tab w:val="left" w:pos="1722"/>
          <w:tab w:val="left" w:pos="2268"/>
          <w:tab w:val="left" w:pos="2977"/>
        </w:tabs>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 xml:space="preserve">3.1.2.3. </w:t>
      </w:r>
      <w:r w:rsidR="006E72C8" w:rsidRPr="00073D7B">
        <w:rPr>
          <w:rFonts w:cs="Times New Roman"/>
          <w:b/>
          <w:bCs/>
          <w:color w:val="000000"/>
          <w:sz w:val="24"/>
          <w:szCs w:val="24"/>
          <w:lang w:eastAsia="ru-RU"/>
        </w:rPr>
        <w:t xml:space="preserve">Сроки и этапы реализации </w:t>
      </w:r>
      <w:r w:rsidR="00B07D6E" w:rsidRPr="00073D7B">
        <w:rPr>
          <w:rFonts w:cs="Times New Roman"/>
          <w:b/>
          <w:bCs/>
          <w:color w:val="000000"/>
          <w:sz w:val="24"/>
          <w:szCs w:val="24"/>
          <w:lang w:eastAsia="ru-RU"/>
        </w:rPr>
        <w:t>П</w:t>
      </w:r>
      <w:r w:rsidR="006E72C8" w:rsidRPr="00073D7B">
        <w:rPr>
          <w:rFonts w:cs="Times New Roman"/>
          <w:b/>
          <w:bCs/>
          <w:color w:val="000000"/>
          <w:sz w:val="24"/>
          <w:szCs w:val="24"/>
          <w:lang w:eastAsia="ru-RU"/>
        </w:rPr>
        <w:t>одпрограммы</w:t>
      </w:r>
      <w:r w:rsidR="00B07D6E" w:rsidRPr="00073D7B">
        <w:rPr>
          <w:rFonts w:cs="Times New Roman"/>
          <w:b/>
          <w:bCs/>
          <w:color w:val="000000"/>
          <w:sz w:val="24"/>
          <w:szCs w:val="24"/>
          <w:lang w:eastAsia="ru-RU"/>
        </w:rPr>
        <w:t>.</w:t>
      </w: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lastRenderedPageBreak/>
        <w:t>Реализация Подпрограммы будет осуществляться в 202</w:t>
      </w:r>
      <w:r w:rsidR="006D7E37">
        <w:rPr>
          <w:rFonts w:cs="Times New Roman"/>
          <w:color w:val="000000"/>
          <w:sz w:val="24"/>
          <w:szCs w:val="24"/>
          <w:lang w:eastAsia="ru-RU"/>
        </w:rPr>
        <w:t>3</w:t>
      </w:r>
      <w:r w:rsidRPr="00073D7B">
        <w:rPr>
          <w:rFonts w:cs="Times New Roman"/>
          <w:color w:val="000000"/>
          <w:sz w:val="24"/>
          <w:szCs w:val="24"/>
          <w:lang w:eastAsia="ru-RU"/>
        </w:rPr>
        <w:t>-202</w:t>
      </w:r>
      <w:r w:rsidR="00BC2FC3" w:rsidRPr="00073D7B">
        <w:rPr>
          <w:rFonts w:cs="Times New Roman"/>
          <w:color w:val="000000"/>
          <w:sz w:val="24"/>
          <w:szCs w:val="24"/>
          <w:lang w:eastAsia="ru-RU"/>
        </w:rPr>
        <w:t>7</w:t>
      </w:r>
      <w:r w:rsidR="000D09CE" w:rsidRPr="00073D7B">
        <w:rPr>
          <w:rFonts w:cs="Times New Roman"/>
          <w:color w:val="000000"/>
          <w:sz w:val="24"/>
          <w:szCs w:val="24"/>
          <w:lang w:eastAsia="ru-RU"/>
        </w:rPr>
        <w:t xml:space="preserve"> годы в один этап.</w:t>
      </w: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D517FB" w:rsidRPr="00073D7B" w:rsidRDefault="00D517FB" w:rsidP="002E3C93">
      <w:pPr>
        <w:pStyle w:val="af6"/>
        <w:ind w:firstLine="709"/>
        <w:jc w:val="center"/>
        <w:rPr>
          <w:b/>
          <w:bCs/>
          <w:color w:val="auto"/>
        </w:rPr>
      </w:pPr>
      <w:r w:rsidRPr="00073D7B">
        <w:rPr>
          <w:b/>
          <w:bCs/>
          <w:color w:val="auto"/>
        </w:rPr>
        <w:t>3.1.2.4. Перечень основных мероприятий</w:t>
      </w:r>
      <w:r w:rsidR="00B07D6E" w:rsidRPr="00073D7B">
        <w:rPr>
          <w:b/>
          <w:bCs/>
          <w:color w:val="auto"/>
        </w:rPr>
        <w:t xml:space="preserve"> Подпрограммы.</w:t>
      </w:r>
    </w:p>
    <w:p w:rsidR="00EE3D5D" w:rsidRPr="00073D7B" w:rsidRDefault="00EE3D5D" w:rsidP="002E3C93">
      <w:pPr>
        <w:pStyle w:val="af6"/>
        <w:ind w:firstLine="709"/>
        <w:jc w:val="center"/>
        <w:rPr>
          <w:color w:val="auto"/>
        </w:rPr>
      </w:pPr>
    </w:p>
    <w:p w:rsidR="00D517FB" w:rsidRPr="00073D7B" w:rsidRDefault="00D517FB" w:rsidP="002E3C93">
      <w:pPr>
        <w:pStyle w:val="af6"/>
        <w:ind w:firstLine="709"/>
        <w:jc w:val="both"/>
        <w:rPr>
          <w:color w:val="auto"/>
        </w:rPr>
      </w:pPr>
      <w:r w:rsidRPr="00073D7B">
        <w:rPr>
          <w:color w:val="auto"/>
        </w:rPr>
        <w:t>Перечень основных мероприятий представлен в таблице 1 Программы.</w:t>
      </w:r>
    </w:p>
    <w:p w:rsidR="00D517FB" w:rsidRPr="00073D7B" w:rsidRDefault="00D517FB" w:rsidP="002E3C93">
      <w:pPr>
        <w:pStyle w:val="af6"/>
        <w:ind w:firstLine="709"/>
        <w:jc w:val="both"/>
        <w:rPr>
          <w:color w:val="auto"/>
        </w:rPr>
      </w:pPr>
    </w:p>
    <w:p w:rsidR="00D517FB" w:rsidRPr="00073D7B" w:rsidRDefault="00D517FB" w:rsidP="002E3C93">
      <w:pPr>
        <w:pStyle w:val="af6"/>
        <w:ind w:firstLine="709"/>
        <w:jc w:val="center"/>
        <w:rPr>
          <w:color w:val="auto"/>
        </w:rPr>
      </w:pPr>
      <w:r w:rsidRPr="00073D7B">
        <w:rPr>
          <w:b/>
          <w:bCs/>
          <w:color w:val="auto"/>
        </w:rPr>
        <w:t>3.1.2.5. Индикаторы достижения цели и непосредственные результаты реализации Подпрограммы</w:t>
      </w:r>
      <w:r w:rsidR="00B07D6E" w:rsidRPr="00073D7B">
        <w:rPr>
          <w:b/>
          <w:bCs/>
          <w:color w:val="auto"/>
        </w:rPr>
        <w:t>.</w:t>
      </w:r>
    </w:p>
    <w:p w:rsidR="00D517FB" w:rsidRPr="00073D7B" w:rsidRDefault="00D517FB" w:rsidP="002E3C93">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D517FB" w:rsidRPr="00073D7B" w:rsidRDefault="00D517FB" w:rsidP="002E3C93">
      <w:pPr>
        <w:pStyle w:val="af6"/>
        <w:ind w:firstLine="709"/>
        <w:jc w:val="both"/>
        <w:rPr>
          <w:color w:val="auto"/>
        </w:rPr>
      </w:pPr>
    </w:p>
    <w:p w:rsidR="00D517FB" w:rsidRPr="00073D7B" w:rsidRDefault="00D517FB" w:rsidP="002E3C93">
      <w:pPr>
        <w:pStyle w:val="af6"/>
        <w:ind w:firstLine="709"/>
        <w:jc w:val="center"/>
        <w:rPr>
          <w:b/>
          <w:bCs/>
          <w:color w:val="auto"/>
        </w:rPr>
      </w:pPr>
      <w:r w:rsidRPr="00073D7B">
        <w:rPr>
          <w:b/>
          <w:bCs/>
          <w:color w:val="auto"/>
        </w:rPr>
        <w:t>3.1.2.6. Меры правового регулирования</w:t>
      </w:r>
      <w:r w:rsidR="00B07D6E" w:rsidRPr="00073D7B">
        <w:rPr>
          <w:b/>
          <w:bCs/>
          <w:color w:val="auto"/>
        </w:rPr>
        <w:t>.</w:t>
      </w:r>
    </w:p>
    <w:p w:rsidR="00B07D6E" w:rsidRPr="00073D7B" w:rsidRDefault="00B07D6E" w:rsidP="002E3C93">
      <w:pPr>
        <w:pStyle w:val="af6"/>
        <w:ind w:firstLine="709"/>
        <w:jc w:val="center"/>
        <w:rPr>
          <w:color w:val="auto"/>
        </w:rPr>
      </w:pPr>
    </w:p>
    <w:p w:rsidR="00D517FB" w:rsidRPr="00073D7B" w:rsidRDefault="00D517FB"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D517FB" w:rsidRPr="00073D7B" w:rsidRDefault="00D517FB" w:rsidP="002E3C93">
      <w:pPr>
        <w:pStyle w:val="af6"/>
        <w:ind w:firstLine="709"/>
        <w:jc w:val="both"/>
        <w:rPr>
          <w:color w:val="auto"/>
        </w:rPr>
      </w:pPr>
    </w:p>
    <w:p w:rsidR="002E3C93" w:rsidRPr="00073D7B" w:rsidRDefault="002E3C93" w:rsidP="002E3C93">
      <w:pPr>
        <w:pStyle w:val="af6"/>
        <w:ind w:firstLine="709"/>
        <w:jc w:val="center"/>
        <w:rPr>
          <w:b/>
          <w:bCs/>
          <w:color w:val="auto"/>
        </w:rPr>
      </w:pPr>
    </w:p>
    <w:p w:rsidR="00D517FB" w:rsidRPr="00073D7B" w:rsidRDefault="00D517FB" w:rsidP="002E3C93">
      <w:pPr>
        <w:pStyle w:val="af6"/>
        <w:ind w:firstLine="709"/>
        <w:jc w:val="center"/>
        <w:rPr>
          <w:b/>
          <w:bCs/>
          <w:color w:val="auto"/>
        </w:rPr>
      </w:pPr>
      <w:r w:rsidRPr="00073D7B">
        <w:rPr>
          <w:b/>
          <w:bCs/>
          <w:color w:val="auto"/>
        </w:rPr>
        <w:t>3.1.2.7. Обоснование объема финансовых ресурсов</w:t>
      </w:r>
      <w:r w:rsidR="00B07D6E" w:rsidRPr="00073D7B">
        <w:rPr>
          <w:b/>
          <w:bCs/>
          <w:color w:val="auto"/>
        </w:rPr>
        <w:t>.</w:t>
      </w:r>
    </w:p>
    <w:p w:rsidR="00B07D6E" w:rsidRPr="00073D7B" w:rsidRDefault="00B07D6E" w:rsidP="002E3C93">
      <w:pPr>
        <w:pStyle w:val="af6"/>
        <w:ind w:firstLine="709"/>
        <w:jc w:val="center"/>
        <w:rPr>
          <w:color w:val="auto"/>
        </w:rPr>
      </w:pPr>
    </w:p>
    <w:p w:rsidR="00D517FB" w:rsidRPr="00073D7B" w:rsidRDefault="00D517FB" w:rsidP="002E3C93">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D517FB" w:rsidRPr="00073D7B" w:rsidRDefault="00D517FB" w:rsidP="002E3C93">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073D7B"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EE3D5D" w:rsidRPr="00073D7B" w:rsidRDefault="006E72C8" w:rsidP="00386231">
      <w:pPr>
        <w:pStyle w:val="af6"/>
        <w:jc w:val="center"/>
        <w:rPr>
          <w:b/>
          <w:bCs/>
          <w:lang w:eastAsia="ru-RU"/>
        </w:rPr>
      </w:pPr>
      <w:r w:rsidRPr="00073D7B">
        <w:rPr>
          <w:b/>
          <w:bCs/>
          <w:lang w:eastAsia="ru-RU"/>
        </w:rPr>
        <w:t xml:space="preserve">3.2. </w:t>
      </w:r>
      <w:r w:rsidR="00EE3D5D" w:rsidRPr="00073D7B">
        <w:rPr>
          <w:b/>
          <w:bCs/>
          <w:lang w:eastAsia="ru-RU"/>
        </w:rPr>
        <w:t xml:space="preserve">ПОДПРОГРАММА 2 </w:t>
      </w:r>
    </w:p>
    <w:p w:rsidR="00386231" w:rsidRPr="00073D7B" w:rsidRDefault="00386231" w:rsidP="00386231">
      <w:pPr>
        <w:pStyle w:val="af6"/>
        <w:jc w:val="center"/>
        <w:rPr>
          <w:color w:val="auto"/>
        </w:rPr>
      </w:pPr>
      <w:r w:rsidRPr="00073D7B">
        <w:rPr>
          <w:b/>
          <w:bCs/>
          <w:color w:val="auto"/>
        </w:rPr>
        <w:t>«ОБЕСПЕЧЕНИЕ РЕАЛИЗАЦИИ МЕРОПРИЯТИЙ ПО МЕТОДИЧЕСКОЙ ПОДДЕРЖКЕ ПЕДАГОГОВ И ИНТЕЛЛЕКТУАЛЬНОГО РАЗВИТИЯ УЧАЩИХСЯ»</w:t>
      </w:r>
    </w:p>
    <w:p w:rsidR="00386231" w:rsidRPr="00073D7B" w:rsidRDefault="00386231" w:rsidP="00386231">
      <w:pPr>
        <w:pStyle w:val="af6"/>
        <w:jc w:val="center"/>
        <w:rPr>
          <w:color w:val="auto"/>
        </w:rPr>
      </w:pPr>
      <w:r w:rsidRPr="00073D7B">
        <w:rPr>
          <w:color w:val="auto"/>
        </w:rPr>
        <w:t>(далее - Подпрограмма)</w:t>
      </w:r>
    </w:p>
    <w:p w:rsidR="00386231" w:rsidRPr="00073D7B" w:rsidRDefault="00386231" w:rsidP="00386231">
      <w:pPr>
        <w:pStyle w:val="af6"/>
        <w:jc w:val="center"/>
        <w:rPr>
          <w:color w:val="auto"/>
        </w:rPr>
      </w:pPr>
    </w:p>
    <w:p w:rsidR="00386231" w:rsidRPr="00073D7B" w:rsidRDefault="00386231" w:rsidP="00386231">
      <w:pPr>
        <w:pStyle w:val="af6"/>
        <w:jc w:val="center"/>
        <w:rPr>
          <w:color w:val="auto"/>
        </w:rPr>
      </w:pPr>
      <w:r w:rsidRPr="00073D7B">
        <w:rPr>
          <w:b/>
          <w:color w:val="auto"/>
        </w:rPr>
        <w:t>3.2.1. П</w:t>
      </w:r>
      <w:r w:rsidR="00B07D6E" w:rsidRPr="00073D7B">
        <w:rPr>
          <w:b/>
          <w:color w:val="auto"/>
        </w:rPr>
        <w:t>аспорт Подпрограммы.</w:t>
      </w:r>
    </w:p>
    <w:p w:rsidR="00FA3E7E" w:rsidRPr="00073D7B"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4953" w:type="pct"/>
        <w:tblCellMar>
          <w:left w:w="90" w:type="dxa"/>
          <w:right w:w="90" w:type="dxa"/>
        </w:tblCellMar>
        <w:tblLook w:val="0000" w:firstRow="0" w:lastRow="0" w:firstColumn="0" w:lastColumn="0" w:noHBand="0" w:noVBand="0"/>
      </w:tblPr>
      <w:tblGrid>
        <w:gridCol w:w="2603"/>
        <w:gridCol w:w="7219"/>
      </w:tblGrid>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Муниципальный заказчик - 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pPr>
            <w:r w:rsidRPr="00073D7B">
              <w:rPr>
                <w:color w:val="auto"/>
              </w:rPr>
              <w:t>Управление образования</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snapToGrid w:val="0"/>
              <w:jc w:val="both"/>
            </w:pPr>
            <w:r w:rsidRPr="00073D7B">
              <w:rPr>
                <w:color w:val="auto"/>
              </w:rPr>
              <w:t>-</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Цель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pPr>
            <w:r w:rsidRPr="00073D7B">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Задачи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1. Совершенствование системы работы с педагогическими кадрами.</w:t>
            </w:r>
          </w:p>
          <w:p w:rsidR="00B14290" w:rsidRPr="00073D7B" w:rsidRDefault="00B14290" w:rsidP="00B14290">
            <w:pPr>
              <w:pStyle w:val="af6"/>
              <w:jc w:val="both"/>
            </w:pPr>
            <w:r w:rsidRPr="00073D7B">
              <w:rPr>
                <w:color w:val="auto"/>
              </w:rPr>
              <w:t>2. Создание благоприятной образовательной и воспитательной среды для формирования интеллектуального развития учащихся</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Этапы и сроки реализации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095AB5">
            <w:pPr>
              <w:pStyle w:val="af6"/>
              <w:jc w:val="both"/>
              <w:rPr>
                <w:color w:val="auto"/>
              </w:rPr>
            </w:pPr>
            <w:r w:rsidRPr="00073D7B">
              <w:rPr>
                <w:color w:val="auto"/>
              </w:rPr>
              <w:t>Подпрограмма реализуется в один этап</w:t>
            </w:r>
          </w:p>
          <w:p w:rsidR="00095AB5" w:rsidRPr="00073D7B" w:rsidRDefault="006D7E37" w:rsidP="00095AB5">
            <w:pPr>
              <w:pStyle w:val="af6"/>
              <w:jc w:val="both"/>
            </w:pPr>
            <w:r>
              <w:rPr>
                <w:color w:val="auto"/>
              </w:rPr>
              <w:t>2023</w:t>
            </w:r>
            <w:r w:rsidR="00BC2FC3" w:rsidRPr="00073D7B">
              <w:rPr>
                <w:color w:val="auto"/>
              </w:rPr>
              <w:t xml:space="preserve"> -2027</w:t>
            </w:r>
            <w:r w:rsidR="00095AB5" w:rsidRPr="00073D7B">
              <w:rPr>
                <w:color w:val="auto"/>
              </w:rPr>
              <w:t xml:space="preserve"> годы</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03"/>
        <w:gridCol w:w="1249"/>
        <w:gridCol w:w="30"/>
        <w:gridCol w:w="1191"/>
        <w:gridCol w:w="1686"/>
        <w:gridCol w:w="2983"/>
      </w:tblGrid>
      <w:tr w:rsidR="006D7E37" w:rsidRPr="00073D7B" w:rsidTr="00461FB0">
        <w:tc>
          <w:tcPr>
            <w:tcW w:w="10031" w:type="dxa"/>
            <w:gridSpan w:val="7"/>
            <w:shd w:val="clear" w:color="auto" w:fill="auto"/>
          </w:tcPr>
          <w:p w:rsidR="006D7E37" w:rsidRPr="00073D7B" w:rsidRDefault="006D7E37"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6D7E37" w:rsidRPr="00073D7B" w:rsidTr="00461FB0">
        <w:tc>
          <w:tcPr>
            <w:tcW w:w="10031" w:type="dxa"/>
            <w:gridSpan w:val="7"/>
            <w:shd w:val="clear" w:color="auto" w:fill="auto"/>
          </w:tcPr>
          <w:p w:rsidR="006D7E37" w:rsidRPr="00073D7B" w:rsidRDefault="006D7E37" w:rsidP="00EE3D5D">
            <w:pPr>
              <w:tabs>
                <w:tab w:val="left" w:pos="3273"/>
              </w:tabs>
              <w:jc w:val="center"/>
              <w:rPr>
                <w:sz w:val="24"/>
                <w:szCs w:val="24"/>
              </w:rPr>
            </w:pPr>
            <w:r w:rsidRPr="00073D7B">
              <w:rPr>
                <w:sz w:val="24"/>
                <w:szCs w:val="24"/>
              </w:rPr>
              <w:t>Объем финансирования по годам (тыс. руб.)</w:t>
            </w:r>
          </w:p>
        </w:tc>
      </w:tr>
      <w:tr w:rsidR="006D7E37" w:rsidRPr="00073D7B" w:rsidTr="00461FB0">
        <w:tc>
          <w:tcPr>
            <w:tcW w:w="1384" w:type="dxa"/>
            <w:shd w:val="clear" w:color="auto" w:fill="auto"/>
          </w:tcPr>
          <w:p w:rsidR="006D7E37" w:rsidRPr="00073D7B" w:rsidRDefault="006D7E37"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2024 год</w:t>
            </w:r>
          </w:p>
        </w:tc>
        <w:tc>
          <w:tcPr>
            <w:tcW w:w="1260"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2025 год</w:t>
            </w:r>
          </w:p>
        </w:tc>
        <w:tc>
          <w:tcPr>
            <w:tcW w:w="1231" w:type="dxa"/>
            <w:gridSpan w:val="2"/>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2026 год</w:t>
            </w:r>
          </w:p>
        </w:tc>
        <w:tc>
          <w:tcPr>
            <w:tcW w:w="1709"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2027 год</w:t>
            </w:r>
          </w:p>
        </w:tc>
        <w:tc>
          <w:tcPr>
            <w:tcW w:w="3029" w:type="dxa"/>
          </w:tcPr>
          <w:p w:rsidR="006D7E37" w:rsidRPr="00073D7B" w:rsidRDefault="006D7E37" w:rsidP="006B52FD">
            <w:pPr>
              <w:tabs>
                <w:tab w:val="left" w:pos="3273"/>
              </w:tabs>
              <w:jc w:val="center"/>
              <w:rPr>
                <w:sz w:val="24"/>
                <w:szCs w:val="24"/>
              </w:rPr>
            </w:pPr>
            <w:r w:rsidRPr="00073D7B">
              <w:rPr>
                <w:sz w:val="24"/>
                <w:szCs w:val="24"/>
              </w:rPr>
              <w:t>Всего за период реализации</w:t>
            </w:r>
          </w:p>
        </w:tc>
      </w:tr>
      <w:tr w:rsidR="006D7E37" w:rsidRPr="00073D7B" w:rsidTr="00461FB0">
        <w:tc>
          <w:tcPr>
            <w:tcW w:w="10031" w:type="dxa"/>
            <w:gridSpan w:val="7"/>
            <w:shd w:val="clear" w:color="auto" w:fill="auto"/>
          </w:tcPr>
          <w:p w:rsidR="006D7E37" w:rsidRPr="00073D7B" w:rsidRDefault="006D7E37" w:rsidP="00EE3D5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lastRenderedPageBreak/>
              <w:t>Подпрограмма 2 «Обеспечение реализации мероприятий по методической поддержке педагогов и интеллектуального развития учащихся»</w:t>
            </w:r>
          </w:p>
        </w:tc>
      </w:tr>
      <w:tr w:rsidR="006D7E37" w:rsidRPr="00073D7B" w:rsidTr="00461FB0">
        <w:tc>
          <w:tcPr>
            <w:tcW w:w="1384" w:type="dxa"/>
            <w:shd w:val="clear" w:color="auto" w:fill="auto"/>
          </w:tcPr>
          <w:p w:rsidR="006D7E37" w:rsidRPr="00073D7B" w:rsidRDefault="006D7E37" w:rsidP="00993060">
            <w:pPr>
              <w:jc w:val="center"/>
              <w:rPr>
                <w:rFonts w:cs="Times New Roman"/>
                <w:sz w:val="24"/>
                <w:szCs w:val="24"/>
                <w:lang w:eastAsia="ru-RU"/>
              </w:rPr>
            </w:pPr>
            <w:r>
              <w:rPr>
                <w:rFonts w:cs="Times New Roman"/>
                <w:sz w:val="24"/>
                <w:szCs w:val="24"/>
                <w:lang w:eastAsia="ru-RU"/>
              </w:rPr>
              <w:t>4763,8</w:t>
            </w:r>
          </w:p>
        </w:tc>
        <w:tc>
          <w:tcPr>
            <w:tcW w:w="1418"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5798,8</w:t>
            </w:r>
          </w:p>
        </w:tc>
        <w:tc>
          <w:tcPr>
            <w:tcW w:w="1291" w:type="dxa"/>
            <w:gridSpan w:val="2"/>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5575,8</w:t>
            </w:r>
          </w:p>
        </w:tc>
        <w:tc>
          <w:tcPr>
            <w:tcW w:w="1200"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5675,8</w:t>
            </w:r>
          </w:p>
        </w:tc>
        <w:tc>
          <w:tcPr>
            <w:tcW w:w="1709"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5675,8</w:t>
            </w:r>
          </w:p>
        </w:tc>
        <w:tc>
          <w:tcPr>
            <w:tcW w:w="3029" w:type="dxa"/>
          </w:tcPr>
          <w:p w:rsidR="006D7E37" w:rsidRPr="00073D7B" w:rsidRDefault="00A22B5C" w:rsidP="006B52FD">
            <w:pPr>
              <w:jc w:val="center"/>
              <w:rPr>
                <w:rFonts w:cs="Times New Roman"/>
                <w:sz w:val="24"/>
                <w:szCs w:val="24"/>
                <w:lang w:eastAsia="ru-RU"/>
              </w:rPr>
            </w:pPr>
            <w:r>
              <w:rPr>
                <w:rFonts w:cs="Times New Roman"/>
                <w:sz w:val="24"/>
                <w:szCs w:val="24"/>
                <w:lang w:eastAsia="ru-RU"/>
              </w:rPr>
              <w:t>27490,0</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559"/>
      </w:tblGrid>
      <w:tr w:rsidR="00EE3D5D" w:rsidRPr="00073D7B" w:rsidTr="00461FB0">
        <w:tc>
          <w:tcPr>
            <w:tcW w:w="10031"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461FB0">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559" w:type="dxa"/>
            <w:shd w:val="clear" w:color="auto" w:fill="auto"/>
            <w:vAlign w:val="center"/>
          </w:tcPr>
          <w:p w:rsidR="00EE3D5D" w:rsidRPr="00073D7B" w:rsidRDefault="00BC2FC3"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461FB0">
        <w:tc>
          <w:tcPr>
            <w:tcW w:w="10031"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EE3D5D" w:rsidRPr="00073D7B" w:rsidTr="00461FB0">
        <w:tc>
          <w:tcPr>
            <w:tcW w:w="10031"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461FB0">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559"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75</w:t>
            </w:r>
          </w:p>
        </w:tc>
      </w:tr>
      <w:tr w:rsidR="00EE3D5D" w:rsidRPr="00073D7B" w:rsidTr="00461FB0">
        <w:tc>
          <w:tcPr>
            <w:tcW w:w="10031"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461FB0">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559"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5</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073D7B"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b/>
          <w:color w:val="000000"/>
          <w:sz w:val="24"/>
          <w:szCs w:val="24"/>
          <w:lang w:eastAsia="ru-RU"/>
        </w:rPr>
        <w:t xml:space="preserve">3.2.2. </w:t>
      </w:r>
      <w:r w:rsidR="00B24C0E" w:rsidRPr="00073D7B">
        <w:rPr>
          <w:rFonts w:cs="Times New Roman"/>
          <w:b/>
          <w:sz w:val="24"/>
          <w:szCs w:val="24"/>
        </w:rPr>
        <w:t>Текст</w:t>
      </w:r>
      <w:r w:rsidR="00B07D6E" w:rsidRPr="00073D7B">
        <w:rPr>
          <w:rFonts w:cs="Times New Roman"/>
          <w:b/>
          <w:sz w:val="24"/>
          <w:szCs w:val="24"/>
        </w:rPr>
        <w:t>овая часть</w:t>
      </w:r>
      <w:r w:rsidR="00B24C0E" w:rsidRPr="00073D7B">
        <w:rPr>
          <w:rFonts w:cs="Times New Roman"/>
          <w:b/>
          <w:sz w:val="24"/>
          <w:szCs w:val="24"/>
        </w:rPr>
        <w:t xml:space="preserve"> </w:t>
      </w:r>
      <w:r w:rsidR="00F11E97" w:rsidRPr="00073D7B">
        <w:rPr>
          <w:rFonts w:cs="Times New Roman"/>
          <w:b/>
          <w:sz w:val="24"/>
          <w:szCs w:val="24"/>
        </w:rPr>
        <w:t>П</w:t>
      </w:r>
      <w:r w:rsidR="00B24C0E" w:rsidRPr="00073D7B">
        <w:rPr>
          <w:rFonts w:cs="Times New Roman"/>
          <w:b/>
          <w:sz w:val="24"/>
          <w:szCs w:val="24"/>
        </w:rPr>
        <w:t>одпрограммы.</w:t>
      </w:r>
    </w:p>
    <w:p w:rsidR="006E72C8" w:rsidRPr="00073D7B"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p>
    <w:p w:rsidR="006E72C8" w:rsidRPr="00073D7B" w:rsidRDefault="00334E9F"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b/>
          <w:color w:val="000000"/>
          <w:sz w:val="24"/>
          <w:szCs w:val="24"/>
          <w:lang w:eastAsia="ru-RU"/>
        </w:rPr>
        <w:t>3.2.2.1.</w:t>
      </w:r>
      <w:r w:rsidR="00625EA7" w:rsidRPr="00073D7B">
        <w:rPr>
          <w:rFonts w:cs="Times New Roman"/>
          <w:b/>
          <w:bCs/>
          <w:color w:val="000000"/>
          <w:sz w:val="24"/>
          <w:szCs w:val="24"/>
          <w:lang w:eastAsia="ru-RU"/>
        </w:rPr>
        <w:t xml:space="preserve"> </w:t>
      </w:r>
      <w:r w:rsidR="006E72C8" w:rsidRPr="00073D7B">
        <w:rPr>
          <w:rFonts w:cs="Times New Roman"/>
          <w:b/>
          <w:bCs/>
          <w:color w:val="000000"/>
          <w:sz w:val="24"/>
          <w:szCs w:val="24"/>
          <w:lang w:eastAsia="ru-RU"/>
        </w:rPr>
        <w:t>Характеристика текущего состояния</w:t>
      </w:r>
      <w:r w:rsidR="00F11E97" w:rsidRPr="00073D7B">
        <w:rPr>
          <w:rFonts w:cs="Times New Roman"/>
          <w:b/>
          <w:bCs/>
          <w:color w:val="000000"/>
          <w:sz w:val="24"/>
          <w:szCs w:val="24"/>
          <w:lang w:eastAsia="ru-RU"/>
        </w:rPr>
        <w:t>.</w:t>
      </w:r>
    </w:p>
    <w:p w:rsidR="006E72C8" w:rsidRPr="00073D7B" w:rsidRDefault="006E72C8" w:rsidP="002E3C93">
      <w:pPr>
        <w:tabs>
          <w:tab w:val="left" w:pos="1722"/>
          <w:tab w:val="left" w:pos="2268"/>
        </w:tabs>
        <w:autoSpaceDE w:val="0"/>
        <w:autoSpaceDN w:val="0"/>
        <w:adjustRightInd w:val="0"/>
        <w:ind w:firstLine="709"/>
        <w:jc w:val="both"/>
        <w:rPr>
          <w:rFonts w:cs="Times New Roman"/>
          <w:color w:val="000000"/>
          <w:sz w:val="24"/>
          <w:szCs w:val="24"/>
          <w:lang w:eastAsia="ru-RU"/>
        </w:rPr>
      </w:pPr>
    </w:p>
    <w:p w:rsidR="00782F38" w:rsidRPr="00073D7B" w:rsidRDefault="00782F38" w:rsidP="002E3C93">
      <w:pPr>
        <w:ind w:firstLine="709"/>
        <w:jc w:val="both"/>
        <w:rPr>
          <w:b/>
          <w:sz w:val="24"/>
          <w:szCs w:val="28"/>
        </w:rPr>
      </w:pPr>
      <w:r w:rsidRPr="00073D7B">
        <w:rPr>
          <w:color w:val="000000"/>
          <w:sz w:val="24"/>
          <w:szCs w:val="28"/>
        </w:rPr>
        <w:t>Инновационное развитие образования на современном этапе, обеспечение нового качества образования является актуальным направлением в развитии системы образования района.</w:t>
      </w:r>
    </w:p>
    <w:p w:rsidR="00D4773A" w:rsidRPr="00073D7B" w:rsidRDefault="00D4773A" w:rsidP="00D4773A">
      <w:pPr>
        <w:ind w:firstLine="567"/>
        <w:jc w:val="both"/>
        <w:rPr>
          <w:rFonts w:cs="Times New Roman"/>
          <w:sz w:val="24"/>
          <w:szCs w:val="32"/>
        </w:rPr>
      </w:pPr>
      <w:r w:rsidRPr="00073D7B">
        <w:rPr>
          <w:rFonts w:cs="Times New Roman"/>
          <w:sz w:val="24"/>
          <w:szCs w:val="32"/>
        </w:rPr>
        <w:t>Общее количество педагогических работников в районе составляет 302 человека. В том числе:</w:t>
      </w:r>
    </w:p>
    <w:p w:rsidR="00D4773A" w:rsidRPr="00073D7B" w:rsidRDefault="00D4773A" w:rsidP="00D4773A">
      <w:pPr>
        <w:ind w:firstLine="567"/>
        <w:jc w:val="both"/>
        <w:rPr>
          <w:rFonts w:cs="Times New Roman"/>
          <w:sz w:val="24"/>
          <w:szCs w:val="32"/>
        </w:rPr>
      </w:pPr>
      <w:r w:rsidRPr="00073D7B">
        <w:rPr>
          <w:rFonts w:cs="Times New Roman"/>
          <w:sz w:val="24"/>
          <w:szCs w:val="32"/>
        </w:rPr>
        <w:t xml:space="preserve">- педагоги общеобразовательных учреждений -213чел., </w:t>
      </w:r>
    </w:p>
    <w:p w:rsidR="00D4773A" w:rsidRPr="00073D7B" w:rsidRDefault="00D4773A" w:rsidP="00D4773A">
      <w:pPr>
        <w:ind w:firstLine="567"/>
        <w:jc w:val="both"/>
        <w:rPr>
          <w:rFonts w:cs="Times New Roman"/>
          <w:sz w:val="24"/>
          <w:szCs w:val="32"/>
        </w:rPr>
      </w:pPr>
      <w:r w:rsidRPr="00073D7B">
        <w:rPr>
          <w:rFonts w:cs="Times New Roman"/>
          <w:sz w:val="24"/>
          <w:szCs w:val="32"/>
        </w:rPr>
        <w:t>- педагоги дошкольного образования 81 чел.,</w:t>
      </w:r>
    </w:p>
    <w:p w:rsidR="00D4773A" w:rsidRPr="00073D7B" w:rsidRDefault="00D4773A" w:rsidP="00D4773A">
      <w:pPr>
        <w:ind w:firstLine="567"/>
        <w:jc w:val="both"/>
        <w:rPr>
          <w:rFonts w:cs="Times New Roman"/>
          <w:sz w:val="24"/>
          <w:szCs w:val="32"/>
        </w:rPr>
      </w:pPr>
      <w:r w:rsidRPr="00073D7B">
        <w:rPr>
          <w:rFonts w:cs="Times New Roman"/>
          <w:sz w:val="24"/>
          <w:szCs w:val="32"/>
        </w:rPr>
        <w:t>- педагоги дополнительного образования 8 чел.</w:t>
      </w:r>
    </w:p>
    <w:p w:rsidR="00D4773A" w:rsidRPr="00073D7B" w:rsidRDefault="00D4773A" w:rsidP="00D4773A">
      <w:pPr>
        <w:ind w:firstLine="567"/>
        <w:jc w:val="both"/>
        <w:rPr>
          <w:rFonts w:cs="Times New Roman"/>
          <w:sz w:val="24"/>
          <w:szCs w:val="32"/>
        </w:rPr>
      </w:pPr>
      <w:r w:rsidRPr="00073D7B">
        <w:rPr>
          <w:rFonts w:cs="Times New Roman"/>
          <w:sz w:val="24"/>
          <w:szCs w:val="32"/>
        </w:rPr>
        <w:t>Высшее образование имеют 83% педагогов, аттестовано специалистов 93 %, в том числе имеют высшую квалификационную категорию 108 педагогов, что составляет 36% от общего количества педагогических работников.</w:t>
      </w:r>
    </w:p>
    <w:p w:rsidR="00782F38" w:rsidRPr="00073D7B" w:rsidRDefault="00782F38" w:rsidP="002E3C93">
      <w:pPr>
        <w:ind w:firstLine="709"/>
        <w:jc w:val="both"/>
      </w:pPr>
      <w:r w:rsidRPr="00073D7B">
        <w:rPr>
          <w:sz w:val="24"/>
          <w:szCs w:val="28"/>
        </w:rPr>
        <w:t xml:space="preserve">В связи с введением </w:t>
      </w:r>
      <w:r w:rsidR="000F7195" w:rsidRPr="00073D7B">
        <w:rPr>
          <w:sz w:val="24"/>
          <w:szCs w:val="28"/>
        </w:rPr>
        <w:t>обновлённых</w:t>
      </w:r>
      <w:r w:rsidRPr="00073D7B">
        <w:rPr>
          <w:sz w:val="24"/>
          <w:szCs w:val="28"/>
        </w:rPr>
        <w:t xml:space="preserve"> федеральных государственных образовательных стандартов в образовании необходимо привести в соответствие с современными нормативными требованиями профессиональную компетентность педагогов.</w:t>
      </w:r>
    </w:p>
    <w:p w:rsidR="00782F38" w:rsidRPr="00073D7B" w:rsidRDefault="00782F38" w:rsidP="002E3C93">
      <w:pPr>
        <w:ind w:firstLine="709"/>
        <w:jc w:val="both"/>
        <w:rPr>
          <w:sz w:val="24"/>
          <w:szCs w:val="28"/>
        </w:rPr>
      </w:pPr>
      <w:r w:rsidRPr="00073D7B">
        <w:rPr>
          <w:sz w:val="24"/>
          <w:szCs w:val="28"/>
        </w:rPr>
        <w:t xml:space="preserve">Согласно планам работ районных предметных методических объединений </w:t>
      </w:r>
      <w:r w:rsidR="000F7195" w:rsidRPr="00073D7B">
        <w:rPr>
          <w:sz w:val="24"/>
          <w:szCs w:val="28"/>
        </w:rPr>
        <w:t>регулярно проводятся</w:t>
      </w:r>
      <w:r w:rsidRPr="00073D7B">
        <w:rPr>
          <w:sz w:val="24"/>
          <w:szCs w:val="28"/>
        </w:rPr>
        <w:t xml:space="preserve"> секционные совещания и выездные семинары на базе </w:t>
      </w:r>
      <w:r w:rsidR="000F7195" w:rsidRPr="00073D7B">
        <w:rPr>
          <w:sz w:val="24"/>
          <w:szCs w:val="28"/>
        </w:rPr>
        <w:t>школ и садов.</w:t>
      </w:r>
    </w:p>
    <w:p w:rsidR="00782F38" w:rsidRPr="00073D7B" w:rsidRDefault="00782F38" w:rsidP="002E3C93">
      <w:pPr>
        <w:ind w:firstLine="709"/>
        <w:jc w:val="both"/>
        <w:rPr>
          <w:sz w:val="24"/>
          <w:szCs w:val="28"/>
        </w:rPr>
      </w:pPr>
      <w:r w:rsidRPr="00073D7B">
        <w:rPr>
          <w:sz w:val="24"/>
          <w:szCs w:val="28"/>
        </w:rPr>
        <w:t xml:space="preserve">Ежегодно в районе проводятся конкурсы профессионального мастерства. Вот уже много лет подряд традиционный конкурс «Учитель года» </w:t>
      </w:r>
      <w:r w:rsidR="00793139" w:rsidRPr="00073D7B">
        <w:rPr>
          <w:sz w:val="24"/>
          <w:szCs w:val="28"/>
        </w:rPr>
        <w:t xml:space="preserve">и «Воспитатель года» </w:t>
      </w:r>
      <w:r w:rsidRPr="00073D7B">
        <w:rPr>
          <w:sz w:val="24"/>
          <w:szCs w:val="28"/>
        </w:rPr>
        <w:t>подтвержда</w:t>
      </w:r>
      <w:r w:rsidR="00793139" w:rsidRPr="00073D7B">
        <w:rPr>
          <w:sz w:val="24"/>
          <w:szCs w:val="28"/>
        </w:rPr>
        <w:t>ю</w:t>
      </w:r>
      <w:r w:rsidRPr="00073D7B">
        <w:rPr>
          <w:sz w:val="24"/>
          <w:szCs w:val="28"/>
        </w:rPr>
        <w:t xml:space="preserve">т высокий профессионализм педагогов района. </w:t>
      </w:r>
    </w:p>
    <w:p w:rsidR="00782F38" w:rsidRPr="00073D7B" w:rsidRDefault="00782F38" w:rsidP="002E3C93">
      <w:pPr>
        <w:ind w:firstLine="709"/>
        <w:jc w:val="both"/>
        <w:rPr>
          <w:sz w:val="24"/>
          <w:szCs w:val="28"/>
        </w:rPr>
      </w:pPr>
      <w:r w:rsidRPr="00073D7B">
        <w:rPr>
          <w:sz w:val="24"/>
          <w:szCs w:val="28"/>
        </w:rPr>
        <w:t>Ежегодно в районе проводятся школьный и муниципальный этапы Всероссийской олимпиады школьников, охватывающий более половины учащихся района. Призеры и победители выступают на региональном этапе в г.</w:t>
      </w:r>
      <w:r w:rsidR="00B67F8A" w:rsidRPr="00073D7B">
        <w:rPr>
          <w:sz w:val="24"/>
          <w:szCs w:val="28"/>
        </w:rPr>
        <w:t xml:space="preserve"> </w:t>
      </w:r>
      <w:r w:rsidRPr="00073D7B">
        <w:rPr>
          <w:sz w:val="24"/>
          <w:szCs w:val="28"/>
        </w:rPr>
        <w:t xml:space="preserve">Нижний Новгороде, успешно защищая честь Лукояновского </w:t>
      </w:r>
      <w:r w:rsidR="00C271B0" w:rsidRPr="00073D7B">
        <w:rPr>
          <w:sz w:val="24"/>
          <w:szCs w:val="28"/>
        </w:rPr>
        <w:t>округа</w:t>
      </w:r>
      <w:r w:rsidRPr="00073D7B">
        <w:rPr>
          <w:sz w:val="24"/>
          <w:szCs w:val="28"/>
        </w:rPr>
        <w:t>.</w:t>
      </w:r>
    </w:p>
    <w:p w:rsidR="00782F38" w:rsidRPr="00073D7B" w:rsidRDefault="00782F38" w:rsidP="002E3C93">
      <w:pPr>
        <w:ind w:firstLine="709"/>
        <w:jc w:val="both"/>
        <w:rPr>
          <w:sz w:val="24"/>
          <w:szCs w:val="28"/>
        </w:rPr>
      </w:pPr>
    </w:p>
    <w:p w:rsidR="00647641" w:rsidRPr="00073D7B" w:rsidRDefault="00647641" w:rsidP="002E3C93">
      <w:pPr>
        <w:pStyle w:val="af6"/>
        <w:ind w:firstLine="709"/>
        <w:jc w:val="center"/>
        <w:rPr>
          <w:b/>
          <w:bCs/>
          <w:color w:val="auto"/>
        </w:rPr>
      </w:pPr>
      <w:r w:rsidRPr="00073D7B">
        <w:rPr>
          <w:b/>
          <w:bCs/>
          <w:color w:val="auto"/>
        </w:rPr>
        <w:t>3.2.2.2. Цель и задачи Подпрограммы</w:t>
      </w:r>
      <w:r w:rsidR="00B07D6E" w:rsidRPr="00073D7B">
        <w:rPr>
          <w:b/>
          <w:bCs/>
          <w:color w:val="auto"/>
        </w:rPr>
        <w:t>.</w:t>
      </w:r>
    </w:p>
    <w:p w:rsidR="00647641" w:rsidRPr="00073D7B" w:rsidRDefault="00647641"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Основная цель - 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647641" w:rsidRPr="00073D7B" w:rsidRDefault="00647641" w:rsidP="002E3C93">
      <w:pPr>
        <w:pStyle w:val="af6"/>
        <w:ind w:firstLine="709"/>
        <w:jc w:val="both"/>
        <w:rPr>
          <w:color w:val="auto"/>
        </w:rPr>
      </w:pPr>
      <w:r w:rsidRPr="00073D7B">
        <w:rPr>
          <w:color w:val="auto"/>
        </w:rPr>
        <w:t>Подпрограмма предполагает решение следующих задач:</w:t>
      </w:r>
    </w:p>
    <w:p w:rsidR="00647641" w:rsidRPr="00073D7B" w:rsidRDefault="00BC2FC3" w:rsidP="002E3C93">
      <w:pPr>
        <w:pStyle w:val="af6"/>
        <w:ind w:firstLine="709"/>
        <w:jc w:val="both"/>
        <w:rPr>
          <w:color w:val="auto"/>
        </w:rPr>
      </w:pPr>
      <w:r w:rsidRPr="00073D7B">
        <w:rPr>
          <w:color w:val="auto"/>
        </w:rPr>
        <w:t>-</w:t>
      </w:r>
      <w:r w:rsidR="00647641" w:rsidRPr="00073D7B">
        <w:rPr>
          <w:color w:val="auto"/>
        </w:rPr>
        <w:t>совершенствование системы работы с педагогическими кадрами;</w:t>
      </w:r>
    </w:p>
    <w:p w:rsidR="00647641" w:rsidRPr="00073D7B" w:rsidRDefault="00647641" w:rsidP="002E3C93">
      <w:pPr>
        <w:pStyle w:val="af6"/>
        <w:ind w:firstLine="709"/>
        <w:jc w:val="both"/>
        <w:rPr>
          <w:color w:val="auto"/>
        </w:rPr>
      </w:pPr>
      <w:r w:rsidRPr="00073D7B">
        <w:rPr>
          <w:color w:val="auto"/>
        </w:rPr>
        <w:t xml:space="preserve">- создание благоприятной образовательной и воспитательной среды для формирования </w:t>
      </w:r>
      <w:r w:rsidRPr="00073D7B">
        <w:rPr>
          <w:color w:val="auto"/>
        </w:rPr>
        <w:lastRenderedPageBreak/>
        <w:t>интеллектуального развития учащихся.</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3.2.2.3. Сроки и этапы реализации Подпрограммы</w:t>
      </w:r>
      <w:r w:rsidR="00B07D6E" w:rsidRPr="00073D7B">
        <w:rPr>
          <w:b/>
          <w:bCs/>
          <w:color w:val="auto"/>
        </w:rPr>
        <w:t>.</w:t>
      </w:r>
    </w:p>
    <w:p w:rsidR="007C480B" w:rsidRPr="00073D7B" w:rsidRDefault="007C480B"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 xml:space="preserve">Реализация Подпрограммы будет осуществляться </w:t>
      </w:r>
      <w:r w:rsidR="006D7E37">
        <w:rPr>
          <w:color w:val="auto"/>
        </w:rPr>
        <w:t>в 2023</w:t>
      </w:r>
      <w:r w:rsidR="00BC2FC3" w:rsidRPr="00073D7B">
        <w:rPr>
          <w:color w:val="auto"/>
        </w:rPr>
        <w:t>- 2027</w:t>
      </w:r>
      <w:r w:rsidRPr="00073D7B">
        <w:rPr>
          <w:color w:val="auto"/>
        </w:rPr>
        <w:t xml:space="preserve"> годах, в один этап.</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3.2.2.4. Перечень основных мероприятий</w:t>
      </w:r>
      <w:r w:rsidR="00B07D6E" w:rsidRPr="00073D7B">
        <w:rPr>
          <w:b/>
          <w:bCs/>
          <w:color w:val="auto"/>
        </w:rPr>
        <w:t xml:space="preserve"> Подпрограммы.</w:t>
      </w:r>
    </w:p>
    <w:p w:rsidR="00B07D6E" w:rsidRPr="00073D7B" w:rsidRDefault="00B07D6E"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Перечень основных мероприятий представлен в таблице 1 Программы.</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3.2.2.5. Индикаторы достижения цели и непосредственные результаты реализации Подпрограммы</w:t>
      </w:r>
      <w:r w:rsidR="00B07D6E" w:rsidRPr="00073D7B">
        <w:rPr>
          <w:b/>
          <w:bCs/>
          <w:color w:val="auto"/>
        </w:rPr>
        <w:t>.</w:t>
      </w:r>
    </w:p>
    <w:p w:rsidR="00B07D6E" w:rsidRPr="00073D7B" w:rsidRDefault="00B07D6E"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3.2.2.6. Меры правового регулирования</w:t>
      </w:r>
      <w:r w:rsidR="00B07D6E" w:rsidRPr="00073D7B">
        <w:rPr>
          <w:b/>
          <w:bCs/>
          <w:color w:val="auto"/>
        </w:rPr>
        <w:t>.</w:t>
      </w:r>
    </w:p>
    <w:p w:rsidR="00B07D6E" w:rsidRPr="00073D7B" w:rsidRDefault="00B07D6E"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3.2.2.7. Обоснование объема финансовых ресурсов</w:t>
      </w:r>
      <w:r w:rsidR="00B07D6E" w:rsidRPr="00073D7B">
        <w:rPr>
          <w:b/>
          <w:bCs/>
          <w:color w:val="auto"/>
        </w:rPr>
        <w:t>.</w:t>
      </w:r>
    </w:p>
    <w:p w:rsidR="00B07D6E" w:rsidRPr="00073D7B" w:rsidRDefault="00B07D6E" w:rsidP="002E3C93">
      <w:pPr>
        <w:pStyle w:val="af6"/>
        <w:ind w:firstLine="709"/>
        <w:jc w:val="center"/>
        <w:rPr>
          <w:b/>
          <w:color w:val="auto"/>
        </w:rPr>
      </w:pPr>
    </w:p>
    <w:p w:rsidR="00647641" w:rsidRPr="00073D7B" w:rsidRDefault="00647641" w:rsidP="002E3C93">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отражена в таблице 4 Программы.</w:t>
      </w:r>
    </w:p>
    <w:p w:rsidR="00647641" w:rsidRPr="00073D7B" w:rsidRDefault="00647641" w:rsidP="002E3C93">
      <w:pPr>
        <w:pStyle w:val="af6"/>
        <w:ind w:firstLine="709"/>
        <w:jc w:val="both"/>
        <w:rPr>
          <w:color w:val="auto"/>
        </w:rPr>
      </w:pPr>
      <w:r w:rsidRPr="00073D7B">
        <w:rPr>
          <w:color w:val="auto"/>
        </w:rPr>
        <w:t>Прогнозная оценка расходов на реализацию Подпрограммы отражена в таблице 5 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AA06C8" w:rsidRPr="00073D7B" w:rsidRDefault="00AA06C8" w:rsidP="00AA06C8">
      <w:pPr>
        <w:tabs>
          <w:tab w:val="left" w:pos="1178"/>
        </w:tabs>
        <w:jc w:val="center"/>
        <w:rPr>
          <w:b/>
        </w:rPr>
      </w:pPr>
      <w:r w:rsidRPr="00073D7B">
        <w:rPr>
          <w:b/>
          <w:sz w:val="24"/>
          <w:szCs w:val="24"/>
        </w:rPr>
        <w:t>3.3. ПОДПРОГРАММА</w:t>
      </w:r>
      <w:r w:rsidR="00F11E97" w:rsidRPr="00073D7B">
        <w:rPr>
          <w:b/>
          <w:sz w:val="24"/>
          <w:szCs w:val="24"/>
        </w:rPr>
        <w:t xml:space="preserve"> 3</w:t>
      </w:r>
      <w:r w:rsidRPr="00073D7B">
        <w:rPr>
          <w:b/>
          <w:sz w:val="24"/>
          <w:szCs w:val="24"/>
        </w:rPr>
        <w:t xml:space="preserve"> «МОЛОДАЯ СЕМЬЯ»</w:t>
      </w:r>
    </w:p>
    <w:p w:rsidR="00AA06C8" w:rsidRPr="00073D7B" w:rsidRDefault="00AA06C8" w:rsidP="00AA06C8">
      <w:pPr>
        <w:pStyle w:val="af6"/>
        <w:jc w:val="center"/>
        <w:rPr>
          <w:b/>
        </w:rPr>
      </w:pPr>
    </w:p>
    <w:p w:rsidR="00AA06C8" w:rsidRPr="00073D7B" w:rsidRDefault="00AA06C8" w:rsidP="00AA06C8">
      <w:pPr>
        <w:pStyle w:val="af6"/>
        <w:jc w:val="center"/>
        <w:rPr>
          <w:color w:val="auto"/>
        </w:rPr>
      </w:pPr>
      <w:r w:rsidRPr="00073D7B">
        <w:rPr>
          <w:b/>
        </w:rPr>
        <w:t>3.3.1.</w:t>
      </w:r>
      <w:r w:rsidR="00AE2F69" w:rsidRPr="00073D7B">
        <w:rPr>
          <w:b/>
          <w:color w:val="auto"/>
        </w:rPr>
        <w:t xml:space="preserve"> </w:t>
      </w:r>
      <w:r w:rsidRPr="00073D7B">
        <w:rPr>
          <w:b/>
          <w:color w:val="auto"/>
        </w:rPr>
        <w:t>П</w:t>
      </w:r>
      <w:r w:rsidR="00B07D6E" w:rsidRPr="00073D7B">
        <w:rPr>
          <w:b/>
          <w:color w:val="auto"/>
        </w:rPr>
        <w:t>аспорт Подпрограммы.</w:t>
      </w:r>
    </w:p>
    <w:p w:rsidR="003D655C" w:rsidRPr="00073D7B"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453"/>
        <w:gridCol w:w="7462"/>
      </w:tblGrid>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rPr>
                <w:color w:val="auto"/>
              </w:rPr>
            </w:pPr>
            <w:r w:rsidRPr="00073D7B">
              <w:rPr>
                <w:color w:val="auto"/>
              </w:rPr>
              <w:t>Муниципальный заказчик - 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Управление образования</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snapToGrid w:val="0"/>
              <w:jc w:val="both"/>
            </w:pPr>
            <w:r w:rsidRPr="00073D7B">
              <w:t xml:space="preserve">Финансовое управление администрации Лукояновского </w:t>
            </w:r>
            <w:r w:rsidR="004914B4" w:rsidRPr="00073D7B">
              <w:t>МО</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Цель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793FD7">
            <w:pPr>
              <w:pStyle w:val="af6"/>
              <w:jc w:val="both"/>
            </w:pPr>
            <w:r w:rsidRPr="00073D7B">
              <w:t xml:space="preserve">Государственная поддержка молодых семей Лукояновского </w:t>
            </w:r>
            <w:r w:rsidR="00793FD7" w:rsidRPr="00073D7B">
              <w:t>муниципального округа Нижегородской области</w:t>
            </w:r>
            <w:r w:rsidRPr="00073D7B">
              <w:t xml:space="preserve"> в решении жилищной проблемы</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Задачи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autoSpaceDE w:val="0"/>
              <w:jc w:val="both"/>
            </w:pPr>
            <w:r w:rsidRPr="00073D7B">
              <w:rPr>
                <w:sz w:val="24"/>
                <w:szCs w:val="24"/>
              </w:rPr>
              <w:t xml:space="preserve">-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 </w:t>
            </w:r>
          </w:p>
          <w:p w:rsidR="005F3689" w:rsidRPr="00073D7B" w:rsidRDefault="005F3689" w:rsidP="005F3689">
            <w:pPr>
              <w:pStyle w:val="af6"/>
              <w:jc w:val="both"/>
            </w:pPr>
            <w:r w:rsidRPr="00073D7B">
              <w:t>-государственная поддержка молодых семей, нуждающихся в улучшении жилищных условий, при рождении детей.</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rPr>
                <w:color w:val="auto"/>
              </w:rPr>
            </w:pPr>
            <w:r w:rsidRPr="00073D7B">
              <w:rPr>
                <w:color w:val="auto"/>
              </w:rPr>
              <w:t>Этапы и сроки реализации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rPr>
                <w:color w:val="auto"/>
              </w:rPr>
            </w:pPr>
            <w:r w:rsidRPr="00073D7B">
              <w:rPr>
                <w:color w:val="auto"/>
              </w:rPr>
              <w:t>Подпрограмма реализуется в один этап</w:t>
            </w:r>
          </w:p>
          <w:p w:rsidR="004914B4" w:rsidRPr="00073D7B" w:rsidRDefault="006D7E37" w:rsidP="005F3689">
            <w:pPr>
              <w:pStyle w:val="af6"/>
              <w:jc w:val="both"/>
            </w:pPr>
            <w:r>
              <w:t>2023</w:t>
            </w:r>
            <w:r w:rsidR="00BC2FC3" w:rsidRPr="00073D7B">
              <w:t xml:space="preserve"> -2027</w:t>
            </w:r>
            <w:r w:rsidR="004914B4" w:rsidRPr="00073D7B">
              <w:t xml:space="preserve"> годы</w:t>
            </w:r>
          </w:p>
        </w:tc>
      </w:tr>
    </w:tbl>
    <w:p w:rsidR="001B41D3" w:rsidRPr="00073D7B" w:rsidRDefault="001B41D3"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99"/>
        <w:gridCol w:w="1394"/>
        <w:gridCol w:w="1201"/>
        <w:gridCol w:w="1879"/>
        <w:gridCol w:w="2873"/>
      </w:tblGrid>
      <w:tr w:rsidR="006D7E37" w:rsidRPr="00073D7B" w:rsidTr="002C03BB">
        <w:tc>
          <w:tcPr>
            <w:tcW w:w="10314" w:type="dxa"/>
            <w:gridSpan w:val="6"/>
            <w:shd w:val="clear" w:color="auto" w:fill="auto"/>
          </w:tcPr>
          <w:p w:rsidR="006D7E37" w:rsidRPr="00073D7B" w:rsidRDefault="006D7E37"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6D7E37" w:rsidRPr="00073D7B" w:rsidTr="002C03BB">
        <w:tc>
          <w:tcPr>
            <w:tcW w:w="10314" w:type="dxa"/>
            <w:gridSpan w:val="6"/>
            <w:shd w:val="clear" w:color="auto" w:fill="auto"/>
          </w:tcPr>
          <w:p w:rsidR="006D7E37" w:rsidRPr="00073D7B" w:rsidRDefault="006D7E37" w:rsidP="00EE3D5D">
            <w:pPr>
              <w:tabs>
                <w:tab w:val="left" w:pos="3273"/>
              </w:tabs>
              <w:jc w:val="center"/>
              <w:rPr>
                <w:sz w:val="24"/>
                <w:szCs w:val="24"/>
              </w:rPr>
            </w:pPr>
            <w:r w:rsidRPr="00073D7B">
              <w:rPr>
                <w:sz w:val="24"/>
                <w:szCs w:val="24"/>
              </w:rPr>
              <w:t>Объем финансирования по годам (тыс. руб.)</w:t>
            </w:r>
          </w:p>
        </w:tc>
      </w:tr>
      <w:tr w:rsidR="002C03BB" w:rsidRPr="00073D7B" w:rsidTr="002C03BB">
        <w:tc>
          <w:tcPr>
            <w:tcW w:w="1668" w:type="dxa"/>
            <w:shd w:val="clear" w:color="auto" w:fill="auto"/>
          </w:tcPr>
          <w:p w:rsidR="002C03BB" w:rsidRPr="00073D7B" w:rsidRDefault="002C03BB" w:rsidP="00993060">
            <w:pPr>
              <w:autoSpaceDE w:val="0"/>
              <w:autoSpaceDN w:val="0"/>
              <w:adjustRightInd w:val="0"/>
              <w:jc w:val="center"/>
              <w:rPr>
                <w:bCs/>
                <w:sz w:val="24"/>
                <w:szCs w:val="24"/>
              </w:rPr>
            </w:pPr>
            <w:r>
              <w:rPr>
                <w:bCs/>
                <w:sz w:val="24"/>
                <w:szCs w:val="24"/>
              </w:rPr>
              <w:lastRenderedPageBreak/>
              <w:t>2023 год</w:t>
            </w:r>
          </w:p>
        </w:tc>
        <w:tc>
          <w:tcPr>
            <w:tcW w:w="1299"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2024 год</w:t>
            </w:r>
          </w:p>
        </w:tc>
        <w:tc>
          <w:tcPr>
            <w:tcW w:w="1394"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2025 год</w:t>
            </w:r>
          </w:p>
        </w:tc>
        <w:tc>
          <w:tcPr>
            <w:tcW w:w="1201"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2026 год</w:t>
            </w:r>
          </w:p>
        </w:tc>
        <w:tc>
          <w:tcPr>
            <w:tcW w:w="1879"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2027 год</w:t>
            </w:r>
          </w:p>
        </w:tc>
        <w:tc>
          <w:tcPr>
            <w:tcW w:w="2873" w:type="dxa"/>
          </w:tcPr>
          <w:p w:rsidR="002C03BB" w:rsidRPr="00073D7B" w:rsidRDefault="002C03BB" w:rsidP="006B52FD">
            <w:pPr>
              <w:tabs>
                <w:tab w:val="left" w:pos="3273"/>
              </w:tabs>
              <w:jc w:val="center"/>
              <w:rPr>
                <w:sz w:val="24"/>
                <w:szCs w:val="24"/>
              </w:rPr>
            </w:pPr>
            <w:r w:rsidRPr="00073D7B">
              <w:rPr>
                <w:sz w:val="24"/>
                <w:szCs w:val="24"/>
              </w:rPr>
              <w:t>Всего за период реализации</w:t>
            </w:r>
          </w:p>
        </w:tc>
      </w:tr>
      <w:tr w:rsidR="002C03BB" w:rsidRPr="00073D7B" w:rsidTr="006B52FD">
        <w:tc>
          <w:tcPr>
            <w:tcW w:w="10314" w:type="dxa"/>
            <w:gridSpan w:val="6"/>
            <w:shd w:val="clear" w:color="auto" w:fill="auto"/>
          </w:tcPr>
          <w:p w:rsidR="002C03BB" w:rsidRPr="00073D7B" w:rsidRDefault="002C03BB" w:rsidP="00EE3D5D">
            <w:pPr>
              <w:jc w:val="both"/>
              <w:rPr>
                <w:sz w:val="24"/>
                <w:szCs w:val="24"/>
              </w:rPr>
            </w:pPr>
            <w:r w:rsidRPr="00073D7B">
              <w:rPr>
                <w:sz w:val="24"/>
                <w:szCs w:val="24"/>
              </w:rPr>
              <w:t>Подпрограмма 3</w:t>
            </w:r>
            <w:r w:rsidRPr="00073D7B">
              <w:rPr>
                <w:bCs/>
                <w:sz w:val="24"/>
                <w:szCs w:val="24"/>
              </w:rPr>
              <w:t xml:space="preserve"> </w:t>
            </w:r>
            <w:r w:rsidRPr="00073D7B">
              <w:rPr>
                <w:sz w:val="24"/>
                <w:szCs w:val="24"/>
              </w:rPr>
              <w:t>«Молодая семья»</w:t>
            </w:r>
          </w:p>
        </w:tc>
      </w:tr>
      <w:tr w:rsidR="002C03BB" w:rsidRPr="00073D7B" w:rsidTr="002C03BB">
        <w:trPr>
          <w:trHeight w:val="274"/>
        </w:trPr>
        <w:tc>
          <w:tcPr>
            <w:tcW w:w="1668" w:type="dxa"/>
            <w:shd w:val="clear" w:color="auto" w:fill="auto"/>
          </w:tcPr>
          <w:p w:rsidR="002C03BB" w:rsidRPr="00073D7B" w:rsidRDefault="002C03BB" w:rsidP="00993060">
            <w:pPr>
              <w:tabs>
                <w:tab w:val="left" w:pos="3273"/>
              </w:tabs>
              <w:jc w:val="center"/>
              <w:rPr>
                <w:sz w:val="24"/>
                <w:szCs w:val="24"/>
              </w:rPr>
            </w:pPr>
            <w:r>
              <w:rPr>
                <w:sz w:val="24"/>
                <w:szCs w:val="24"/>
              </w:rPr>
              <w:t>78,4</w:t>
            </w:r>
          </w:p>
        </w:tc>
        <w:tc>
          <w:tcPr>
            <w:tcW w:w="1299" w:type="dxa"/>
            <w:shd w:val="clear" w:color="auto" w:fill="auto"/>
          </w:tcPr>
          <w:p w:rsidR="002C03BB" w:rsidRPr="00073D7B" w:rsidRDefault="002C03BB" w:rsidP="006B52FD">
            <w:pPr>
              <w:tabs>
                <w:tab w:val="left" w:pos="3273"/>
              </w:tabs>
              <w:jc w:val="center"/>
              <w:rPr>
                <w:sz w:val="24"/>
                <w:szCs w:val="24"/>
              </w:rPr>
            </w:pPr>
            <w:r w:rsidRPr="00073D7B">
              <w:rPr>
                <w:sz w:val="24"/>
                <w:szCs w:val="24"/>
              </w:rPr>
              <w:t>250,0</w:t>
            </w:r>
          </w:p>
        </w:tc>
        <w:tc>
          <w:tcPr>
            <w:tcW w:w="1394" w:type="dxa"/>
            <w:shd w:val="clear" w:color="auto" w:fill="auto"/>
          </w:tcPr>
          <w:p w:rsidR="002C03BB" w:rsidRPr="00073D7B" w:rsidRDefault="002C03BB" w:rsidP="006B52FD">
            <w:pPr>
              <w:tabs>
                <w:tab w:val="left" w:pos="3273"/>
              </w:tabs>
              <w:jc w:val="center"/>
              <w:rPr>
                <w:sz w:val="24"/>
                <w:szCs w:val="24"/>
              </w:rPr>
            </w:pPr>
            <w:r w:rsidRPr="00073D7B">
              <w:rPr>
                <w:sz w:val="24"/>
                <w:szCs w:val="24"/>
              </w:rPr>
              <w:t>312,5</w:t>
            </w:r>
          </w:p>
        </w:tc>
        <w:tc>
          <w:tcPr>
            <w:tcW w:w="1201" w:type="dxa"/>
            <w:shd w:val="clear" w:color="auto" w:fill="auto"/>
          </w:tcPr>
          <w:p w:rsidR="002C03BB" w:rsidRPr="00073D7B" w:rsidRDefault="002C03BB" w:rsidP="006B52FD">
            <w:pPr>
              <w:tabs>
                <w:tab w:val="left" w:pos="3273"/>
              </w:tabs>
              <w:jc w:val="center"/>
              <w:rPr>
                <w:sz w:val="24"/>
                <w:szCs w:val="24"/>
              </w:rPr>
            </w:pPr>
            <w:r w:rsidRPr="00073D7B">
              <w:rPr>
                <w:sz w:val="24"/>
                <w:szCs w:val="24"/>
              </w:rPr>
              <w:t>160,7</w:t>
            </w:r>
          </w:p>
        </w:tc>
        <w:tc>
          <w:tcPr>
            <w:tcW w:w="1879" w:type="dxa"/>
            <w:shd w:val="clear" w:color="auto" w:fill="auto"/>
          </w:tcPr>
          <w:p w:rsidR="002C03BB" w:rsidRPr="00073D7B" w:rsidRDefault="002C03BB" w:rsidP="006B52FD">
            <w:pPr>
              <w:tabs>
                <w:tab w:val="left" w:pos="3273"/>
              </w:tabs>
              <w:jc w:val="center"/>
              <w:rPr>
                <w:sz w:val="24"/>
                <w:szCs w:val="24"/>
              </w:rPr>
            </w:pPr>
            <w:r w:rsidRPr="00073D7B">
              <w:rPr>
                <w:sz w:val="24"/>
                <w:szCs w:val="24"/>
              </w:rPr>
              <w:t>160,7</w:t>
            </w:r>
          </w:p>
        </w:tc>
        <w:tc>
          <w:tcPr>
            <w:tcW w:w="2873" w:type="dxa"/>
          </w:tcPr>
          <w:p w:rsidR="002C03BB" w:rsidRPr="00073D7B" w:rsidRDefault="0078502D" w:rsidP="006B52FD">
            <w:pPr>
              <w:tabs>
                <w:tab w:val="left" w:pos="3273"/>
              </w:tabs>
              <w:jc w:val="center"/>
              <w:rPr>
                <w:sz w:val="24"/>
                <w:szCs w:val="24"/>
              </w:rPr>
            </w:pPr>
            <w:r>
              <w:rPr>
                <w:sz w:val="24"/>
                <w:szCs w:val="24"/>
              </w:rPr>
              <w:t>962,3</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BC2FC3"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b/>
                <w:sz w:val="24"/>
                <w:szCs w:val="24"/>
              </w:rPr>
              <w:t>Подпрограмма 3</w:t>
            </w:r>
            <w:r w:rsidRPr="00073D7B">
              <w:rPr>
                <w:b/>
                <w:bCs/>
                <w:sz w:val="24"/>
                <w:szCs w:val="24"/>
              </w:rPr>
              <w:t xml:space="preserve"> </w:t>
            </w:r>
            <w:r w:rsidRPr="00073D7B">
              <w:rPr>
                <w:b/>
                <w:sz w:val="24"/>
                <w:szCs w:val="24"/>
              </w:rPr>
              <w:t>«Молодая семья»</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молодых семей</w:t>
            </w:r>
            <w:r w:rsidR="00097B3E" w:rsidRPr="00073D7B">
              <w:rPr>
                <w:sz w:val="24"/>
                <w:szCs w:val="24"/>
              </w:rPr>
              <w:t>,</w:t>
            </w:r>
            <w:r w:rsidRPr="00073D7B">
              <w:rPr>
                <w:sz w:val="24"/>
                <w:szCs w:val="24"/>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F70397" w:rsidRPr="00073D7B" w:rsidRDefault="00F70397" w:rsidP="00F70397">
      <w:pPr>
        <w:pStyle w:val="ConsPlusNormal"/>
        <w:widowControl/>
        <w:jc w:val="center"/>
        <w:rPr>
          <w:rFonts w:ascii="Times New Roman" w:hAnsi="Times New Roman" w:cs="Times New Roman"/>
          <w:b/>
          <w:sz w:val="24"/>
          <w:szCs w:val="24"/>
        </w:rPr>
      </w:pPr>
      <w:r w:rsidRPr="00073D7B">
        <w:rPr>
          <w:rFonts w:ascii="Times New Roman" w:hAnsi="Times New Roman" w:cs="Times New Roman"/>
          <w:b/>
          <w:sz w:val="24"/>
          <w:szCs w:val="24"/>
        </w:rPr>
        <w:t>3.3.2. Текст</w:t>
      </w:r>
      <w:r w:rsidR="00B07D6E" w:rsidRPr="00073D7B">
        <w:rPr>
          <w:rFonts w:ascii="Times New Roman" w:hAnsi="Times New Roman" w:cs="Times New Roman"/>
          <w:b/>
          <w:sz w:val="24"/>
          <w:szCs w:val="24"/>
        </w:rPr>
        <w:t xml:space="preserve">овая часть </w:t>
      </w:r>
      <w:r w:rsidR="00F11E97" w:rsidRPr="00073D7B">
        <w:rPr>
          <w:rFonts w:ascii="Times New Roman" w:hAnsi="Times New Roman" w:cs="Times New Roman"/>
          <w:b/>
          <w:sz w:val="24"/>
          <w:szCs w:val="24"/>
        </w:rPr>
        <w:t>П</w:t>
      </w:r>
      <w:r w:rsidRPr="00073D7B">
        <w:rPr>
          <w:rFonts w:ascii="Times New Roman" w:hAnsi="Times New Roman" w:cs="Times New Roman"/>
          <w:b/>
          <w:sz w:val="24"/>
          <w:szCs w:val="24"/>
        </w:rPr>
        <w:t>одпрограммы.</w:t>
      </w:r>
    </w:p>
    <w:p w:rsidR="00F70397" w:rsidRPr="00073D7B" w:rsidRDefault="00F70397" w:rsidP="002E3C93">
      <w:pPr>
        <w:pStyle w:val="ConsPlusNormal"/>
        <w:widowControl/>
        <w:ind w:firstLine="709"/>
        <w:jc w:val="center"/>
        <w:rPr>
          <w:rFonts w:ascii="Times New Roman" w:hAnsi="Times New Roman" w:cs="Times New Roman"/>
          <w:b/>
          <w:sz w:val="24"/>
          <w:szCs w:val="24"/>
        </w:rPr>
      </w:pPr>
    </w:p>
    <w:p w:rsidR="00F70397" w:rsidRPr="00073D7B" w:rsidRDefault="00F70397" w:rsidP="002E3C93">
      <w:pPr>
        <w:pStyle w:val="ConsPlusNormal"/>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3.3.2.1</w:t>
      </w:r>
      <w:r w:rsidRPr="00073D7B">
        <w:rPr>
          <w:rFonts w:ascii="Times New Roman" w:hAnsi="Times New Roman" w:cs="Times New Roman"/>
          <w:sz w:val="24"/>
          <w:szCs w:val="24"/>
        </w:rPr>
        <w:t xml:space="preserve">. </w:t>
      </w:r>
      <w:r w:rsidR="00DB17AB" w:rsidRPr="00073D7B">
        <w:rPr>
          <w:rFonts w:ascii="Times New Roman" w:hAnsi="Times New Roman" w:cs="Times New Roman"/>
          <w:b/>
          <w:bCs/>
          <w:sz w:val="24"/>
          <w:szCs w:val="24"/>
        </w:rPr>
        <w:t>Характеристика текущего состояния</w:t>
      </w:r>
      <w:r w:rsidRPr="00073D7B">
        <w:rPr>
          <w:rFonts w:ascii="Times New Roman" w:hAnsi="Times New Roman" w:cs="Times New Roman"/>
          <w:sz w:val="24"/>
          <w:szCs w:val="24"/>
        </w:rPr>
        <w:t>.</w:t>
      </w:r>
    </w:p>
    <w:p w:rsidR="00921265" w:rsidRPr="00073D7B" w:rsidRDefault="00921265" w:rsidP="002E3C93">
      <w:pPr>
        <w:pStyle w:val="ConsPlusNormal"/>
        <w:widowControl/>
        <w:ind w:firstLine="709"/>
        <w:jc w:val="center"/>
        <w:rPr>
          <w:rFonts w:ascii="Times New Roman" w:hAnsi="Times New Roman" w:cs="Times New Roman"/>
          <w:sz w:val="24"/>
          <w:szCs w:val="24"/>
        </w:rPr>
      </w:pP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 xml:space="preserve">По ряду оценок одна из основных причин сокращения численности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главных причин разводов, ведет к снижению рождаемости. </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 xml:space="preserve">Превышение смертности над рождаемостью как в российском обществе в целом, так и в Лукояновском </w:t>
      </w:r>
      <w:r w:rsidR="006A4127" w:rsidRPr="00073D7B">
        <w:rPr>
          <w:rFonts w:ascii="Times New Roman" w:hAnsi="Times New Roman" w:cs="Times New Roman"/>
          <w:sz w:val="24"/>
          <w:szCs w:val="24"/>
        </w:rPr>
        <w:t>МО</w:t>
      </w:r>
      <w:r w:rsidRPr="00073D7B">
        <w:rPr>
          <w:rFonts w:ascii="Times New Roman" w:hAnsi="Times New Roman" w:cs="Times New Roman"/>
          <w:sz w:val="24"/>
          <w:szCs w:val="24"/>
        </w:rPr>
        <w:t xml:space="preserve"> в частности,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Снижение рождаемости происходит во всех промышленно развитых странах мира, однако Россия при этом имеет негативные тенденции основных демографических показателей, а именно: длительный спад рождаемости на фоне повышения смертности, ведущий к систематическому уменьшению абсолютной численности населения. Целевая демографическая политика по отношению к молодежи должна нейтрализовать процессы депопуляции и изменить демографическое поведение населения.</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 xml:space="preserve">Муниципальная подпрограмма «Молодая семья» предусматривает создание системы государственной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Лукояновском </w:t>
      </w:r>
      <w:r w:rsidR="006A4127" w:rsidRPr="00073D7B">
        <w:rPr>
          <w:rFonts w:ascii="Times New Roman" w:hAnsi="Times New Roman" w:cs="Times New Roman"/>
          <w:sz w:val="24"/>
          <w:szCs w:val="24"/>
        </w:rPr>
        <w:t>МО</w:t>
      </w:r>
      <w:r w:rsidRPr="00073D7B">
        <w:rPr>
          <w:rFonts w:ascii="Times New Roman" w:hAnsi="Times New Roman" w:cs="Times New Roman"/>
          <w:sz w:val="24"/>
          <w:szCs w:val="24"/>
        </w:rPr>
        <w:t>.</w:t>
      </w:r>
    </w:p>
    <w:p w:rsidR="00F70397" w:rsidRPr="00073D7B" w:rsidRDefault="00F70397" w:rsidP="002E3C93">
      <w:pPr>
        <w:pStyle w:val="ConsPlusNormal"/>
        <w:widowControl/>
        <w:ind w:firstLine="709"/>
        <w:jc w:val="both"/>
        <w:rPr>
          <w:rFonts w:ascii="Times New Roman" w:hAnsi="Times New Roman" w:cs="Times New Roman"/>
          <w:b/>
          <w:sz w:val="24"/>
          <w:szCs w:val="24"/>
        </w:rPr>
      </w:pPr>
    </w:p>
    <w:p w:rsidR="00F70397" w:rsidRPr="00073D7B" w:rsidRDefault="00F70397"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3.3.2.2. Цели и задачи Подпрограммы.</w:t>
      </w:r>
    </w:p>
    <w:p w:rsidR="00F11E97" w:rsidRPr="00073D7B" w:rsidRDefault="00F11E97" w:rsidP="002E3C93">
      <w:pPr>
        <w:pStyle w:val="ConsPlusNormal"/>
        <w:widowControl/>
        <w:ind w:firstLine="709"/>
        <w:jc w:val="center"/>
        <w:rPr>
          <w:rFonts w:ascii="Times New Roman" w:hAnsi="Times New Roman" w:cs="Times New Roman"/>
          <w:sz w:val="24"/>
          <w:szCs w:val="24"/>
        </w:rPr>
      </w:pPr>
    </w:p>
    <w:p w:rsidR="00F70397" w:rsidRPr="00073D7B" w:rsidRDefault="00F70397" w:rsidP="002E3C93">
      <w:pPr>
        <w:autoSpaceDE w:val="0"/>
        <w:ind w:firstLine="709"/>
        <w:jc w:val="both"/>
        <w:rPr>
          <w:sz w:val="24"/>
          <w:szCs w:val="24"/>
        </w:rPr>
      </w:pPr>
      <w:r w:rsidRPr="00073D7B">
        <w:rPr>
          <w:sz w:val="24"/>
          <w:szCs w:val="24"/>
        </w:rPr>
        <w:t xml:space="preserve">Основной целью подпрограммы является государственная поддержка молодых семей Лукояновского </w:t>
      </w:r>
      <w:r w:rsidR="006A4127" w:rsidRPr="00073D7B">
        <w:rPr>
          <w:sz w:val="24"/>
          <w:szCs w:val="24"/>
        </w:rPr>
        <w:t>МО</w:t>
      </w:r>
      <w:r w:rsidRPr="00073D7B">
        <w:rPr>
          <w:sz w:val="24"/>
          <w:szCs w:val="24"/>
        </w:rPr>
        <w:t xml:space="preserve"> Нижегородской области в решении жилищной проблемы.</w:t>
      </w:r>
    </w:p>
    <w:p w:rsidR="00F70397" w:rsidRPr="00073D7B" w:rsidRDefault="00F70397" w:rsidP="002E3C93">
      <w:pPr>
        <w:autoSpaceDE w:val="0"/>
        <w:ind w:firstLine="709"/>
        <w:jc w:val="both"/>
        <w:rPr>
          <w:sz w:val="24"/>
          <w:szCs w:val="24"/>
        </w:rPr>
      </w:pPr>
      <w:r w:rsidRPr="00073D7B">
        <w:rPr>
          <w:sz w:val="24"/>
          <w:szCs w:val="24"/>
        </w:rPr>
        <w:t>Для достижения обозначенной цели подпрограммы необходимо решить следующие основные задачи:</w:t>
      </w:r>
    </w:p>
    <w:p w:rsidR="00F70397" w:rsidRPr="00073D7B" w:rsidRDefault="00F70397" w:rsidP="002E3C93">
      <w:pPr>
        <w:autoSpaceDE w:val="0"/>
        <w:ind w:firstLine="709"/>
        <w:jc w:val="both"/>
        <w:rPr>
          <w:sz w:val="24"/>
          <w:szCs w:val="24"/>
        </w:rPr>
      </w:pPr>
      <w:r w:rsidRPr="00073D7B">
        <w:rPr>
          <w:sz w:val="24"/>
          <w:szCs w:val="24"/>
        </w:rPr>
        <w:t>-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w:t>
      </w:r>
    </w:p>
    <w:p w:rsidR="00F70397" w:rsidRPr="00073D7B" w:rsidRDefault="00F70397" w:rsidP="002E3C93">
      <w:pPr>
        <w:autoSpaceDE w:val="0"/>
        <w:ind w:firstLine="709"/>
        <w:jc w:val="both"/>
        <w:rPr>
          <w:sz w:val="24"/>
          <w:szCs w:val="24"/>
        </w:rPr>
      </w:pPr>
      <w:r w:rsidRPr="00073D7B">
        <w:rPr>
          <w:sz w:val="24"/>
          <w:szCs w:val="24"/>
        </w:rPr>
        <w:lastRenderedPageBreak/>
        <w:t>- государственная поддержка молодых семей, нуждающихся в улучшении жилищных условий, при рождении детей.</w:t>
      </w:r>
    </w:p>
    <w:p w:rsidR="00F70397" w:rsidRPr="00073D7B" w:rsidRDefault="00F70397" w:rsidP="002E3C93">
      <w:pPr>
        <w:pStyle w:val="ConsPlusNormal"/>
        <w:widowControl/>
        <w:ind w:firstLine="709"/>
        <w:jc w:val="center"/>
        <w:rPr>
          <w:rFonts w:ascii="Times New Roman" w:hAnsi="Times New Roman" w:cs="Times New Roman"/>
          <w:sz w:val="24"/>
          <w:szCs w:val="24"/>
        </w:rPr>
      </w:pPr>
    </w:p>
    <w:p w:rsidR="00F70397" w:rsidRPr="00073D7B" w:rsidRDefault="00F70397"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3.3.2.3. Сроки и этапы реализации Подпрограммы.</w:t>
      </w:r>
    </w:p>
    <w:p w:rsidR="00F11E97" w:rsidRPr="00073D7B" w:rsidRDefault="00F11E97" w:rsidP="002E3C93">
      <w:pPr>
        <w:pStyle w:val="ConsPlusNormal"/>
        <w:widowControl/>
        <w:ind w:firstLine="709"/>
        <w:jc w:val="center"/>
        <w:rPr>
          <w:rFonts w:ascii="Times New Roman" w:hAnsi="Times New Roman" w:cs="Times New Roman"/>
          <w:b/>
          <w:sz w:val="24"/>
          <w:szCs w:val="24"/>
        </w:rPr>
      </w:pP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Реализация подпрограммы рассчитана на период 20</w:t>
      </w:r>
      <w:r w:rsidR="002C03BB">
        <w:rPr>
          <w:rFonts w:ascii="Times New Roman" w:hAnsi="Times New Roman" w:cs="Times New Roman"/>
          <w:sz w:val="24"/>
          <w:szCs w:val="24"/>
        </w:rPr>
        <w:t>23</w:t>
      </w:r>
      <w:r w:rsidR="000050B7" w:rsidRPr="00073D7B">
        <w:rPr>
          <w:rFonts w:ascii="Times New Roman" w:hAnsi="Times New Roman" w:cs="Times New Roman"/>
          <w:sz w:val="24"/>
          <w:szCs w:val="24"/>
        </w:rPr>
        <w:t>-2027</w:t>
      </w:r>
      <w:r w:rsidRPr="00073D7B">
        <w:rPr>
          <w:rFonts w:ascii="Times New Roman" w:hAnsi="Times New Roman" w:cs="Times New Roman"/>
          <w:sz w:val="24"/>
          <w:szCs w:val="24"/>
        </w:rPr>
        <w:t xml:space="preserve"> годы, осуществляется в один этап.</w:t>
      </w:r>
    </w:p>
    <w:p w:rsidR="00F70397" w:rsidRPr="00073D7B" w:rsidRDefault="00F70397" w:rsidP="002E3C93">
      <w:pPr>
        <w:pStyle w:val="ConsPlusNormal"/>
        <w:widowControl/>
        <w:ind w:firstLine="709"/>
        <w:jc w:val="both"/>
        <w:rPr>
          <w:rFonts w:ascii="Times New Roman" w:hAnsi="Times New Roman" w:cs="Times New Roman"/>
          <w:sz w:val="24"/>
          <w:szCs w:val="24"/>
        </w:rPr>
      </w:pPr>
    </w:p>
    <w:p w:rsidR="00F70397" w:rsidRPr="00073D7B" w:rsidRDefault="00F70397" w:rsidP="002E3C93">
      <w:pPr>
        <w:pStyle w:val="ConsPlusNormal"/>
        <w:widowControl/>
        <w:ind w:firstLine="709"/>
        <w:jc w:val="center"/>
        <w:rPr>
          <w:rFonts w:ascii="Times New Roman" w:hAnsi="Times New Roman" w:cs="Times New Roman"/>
          <w:b/>
          <w:bCs/>
          <w:sz w:val="24"/>
          <w:szCs w:val="24"/>
        </w:rPr>
      </w:pPr>
      <w:r w:rsidRPr="00073D7B">
        <w:rPr>
          <w:rFonts w:ascii="Times New Roman" w:hAnsi="Times New Roman" w:cs="Times New Roman"/>
          <w:b/>
          <w:sz w:val="24"/>
          <w:szCs w:val="24"/>
        </w:rPr>
        <w:t xml:space="preserve">3.3.2.4. </w:t>
      </w:r>
      <w:r w:rsidR="00B07D6E" w:rsidRPr="00073D7B">
        <w:rPr>
          <w:rFonts w:ascii="Times New Roman" w:hAnsi="Times New Roman" w:cs="Times New Roman"/>
          <w:b/>
          <w:bCs/>
          <w:sz w:val="24"/>
          <w:szCs w:val="24"/>
        </w:rPr>
        <w:t>Перечень основных мероприятий Подпрограммы.</w:t>
      </w:r>
    </w:p>
    <w:p w:rsidR="00B07D6E" w:rsidRPr="00073D7B" w:rsidRDefault="00B07D6E" w:rsidP="002E3C93">
      <w:pPr>
        <w:pStyle w:val="ConsPlusNormal"/>
        <w:widowControl/>
        <w:ind w:firstLine="709"/>
        <w:jc w:val="center"/>
        <w:rPr>
          <w:rFonts w:ascii="Times New Roman" w:hAnsi="Times New Roman" w:cs="Times New Roman"/>
          <w:b/>
          <w:sz w:val="24"/>
          <w:szCs w:val="24"/>
        </w:rPr>
      </w:pPr>
    </w:p>
    <w:p w:rsidR="00F70397" w:rsidRPr="00073D7B" w:rsidRDefault="00F70397" w:rsidP="002E3C93">
      <w:pPr>
        <w:autoSpaceDE w:val="0"/>
        <w:ind w:firstLine="709"/>
        <w:jc w:val="both"/>
        <w:rPr>
          <w:sz w:val="24"/>
          <w:szCs w:val="24"/>
        </w:rPr>
      </w:pPr>
      <w:r w:rsidRPr="00073D7B">
        <w:rPr>
          <w:sz w:val="24"/>
          <w:szCs w:val="24"/>
        </w:rPr>
        <w:t>Реализация мероприятий подпрограммы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F70397" w:rsidRPr="00073D7B" w:rsidRDefault="00F70397" w:rsidP="002E3C93">
      <w:pPr>
        <w:autoSpaceDE w:val="0"/>
        <w:ind w:firstLine="709"/>
        <w:jc w:val="both"/>
        <w:rPr>
          <w:sz w:val="24"/>
          <w:szCs w:val="24"/>
        </w:rPr>
      </w:pPr>
      <w:r w:rsidRPr="00073D7B">
        <w:rPr>
          <w:sz w:val="24"/>
          <w:szCs w:val="24"/>
        </w:rPr>
        <w:t>Система подпрограммных мероприятий приведена в таблице 1 муниципальной Программы.</w:t>
      </w:r>
    </w:p>
    <w:p w:rsidR="00F70397" w:rsidRPr="00073D7B" w:rsidRDefault="00F70397" w:rsidP="002E3C93">
      <w:pPr>
        <w:autoSpaceDE w:val="0"/>
        <w:ind w:firstLine="709"/>
        <w:jc w:val="both"/>
        <w:rPr>
          <w:b/>
          <w:sz w:val="24"/>
          <w:szCs w:val="24"/>
        </w:rPr>
      </w:pPr>
    </w:p>
    <w:p w:rsidR="00F70397" w:rsidRPr="00073D7B" w:rsidRDefault="00F70397" w:rsidP="002E3C93">
      <w:pPr>
        <w:pStyle w:val="ConsPlusNormal"/>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3.3.2.5. Индикаторы достижения цели</w:t>
      </w:r>
      <w:r w:rsidR="00B07D6E" w:rsidRPr="00073D7B">
        <w:rPr>
          <w:rFonts w:ascii="Times New Roman" w:hAnsi="Times New Roman" w:cs="Times New Roman"/>
          <w:b/>
          <w:sz w:val="24"/>
          <w:szCs w:val="24"/>
        </w:rPr>
        <w:t xml:space="preserve"> и непосредственные результаты реализации </w:t>
      </w:r>
      <w:r w:rsidRPr="00073D7B">
        <w:rPr>
          <w:rFonts w:ascii="Times New Roman" w:hAnsi="Times New Roman" w:cs="Times New Roman"/>
          <w:b/>
          <w:sz w:val="24"/>
          <w:szCs w:val="24"/>
        </w:rPr>
        <w:t>Подпрограммы</w:t>
      </w:r>
      <w:r w:rsidR="00B07D6E" w:rsidRPr="00073D7B">
        <w:rPr>
          <w:rFonts w:ascii="Times New Roman" w:hAnsi="Times New Roman" w:cs="Times New Roman"/>
          <w:b/>
          <w:sz w:val="24"/>
          <w:szCs w:val="24"/>
        </w:rPr>
        <w:t>.</w:t>
      </w:r>
    </w:p>
    <w:p w:rsidR="00F70397" w:rsidRPr="00073D7B" w:rsidRDefault="00F70397" w:rsidP="002E3C93">
      <w:pPr>
        <w:autoSpaceDE w:val="0"/>
        <w:ind w:firstLine="709"/>
        <w:jc w:val="both"/>
        <w:rPr>
          <w:b/>
          <w:sz w:val="24"/>
          <w:szCs w:val="24"/>
        </w:rPr>
      </w:pPr>
      <w:r w:rsidRPr="00073D7B">
        <w:rPr>
          <w:sz w:val="24"/>
          <w:szCs w:val="24"/>
        </w:rPr>
        <w:t>Индикаторы достижения цели и непосредственные результаты реализации подпрограммы представлены в таблице 2 муниципальной программы.</w:t>
      </w:r>
    </w:p>
    <w:p w:rsidR="00F70397" w:rsidRPr="00073D7B" w:rsidRDefault="00F70397" w:rsidP="002E3C93">
      <w:pPr>
        <w:pStyle w:val="ConsPlusNormal"/>
        <w:widowControl/>
        <w:ind w:firstLine="709"/>
        <w:rPr>
          <w:rFonts w:ascii="Times New Roman" w:hAnsi="Times New Roman" w:cs="Times New Roman"/>
          <w:b/>
          <w:sz w:val="24"/>
          <w:szCs w:val="24"/>
        </w:rPr>
      </w:pPr>
    </w:p>
    <w:p w:rsidR="00F70397" w:rsidRPr="00073D7B" w:rsidRDefault="00F70397" w:rsidP="002E3C93">
      <w:pPr>
        <w:pStyle w:val="ConsPlusNormal"/>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3.3.2.6. Меры правового регулирования.</w:t>
      </w:r>
    </w:p>
    <w:p w:rsidR="001628D4" w:rsidRPr="00073D7B" w:rsidRDefault="001628D4"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1628D4" w:rsidRPr="00073D7B" w:rsidRDefault="001628D4" w:rsidP="002E3C93">
      <w:pPr>
        <w:pStyle w:val="ConsPlusNonformat"/>
        <w:widowControl/>
        <w:ind w:firstLine="709"/>
        <w:jc w:val="center"/>
        <w:rPr>
          <w:rFonts w:ascii="Times New Roman" w:hAnsi="Times New Roman" w:cs="Times New Roman"/>
          <w:b/>
          <w:sz w:val="24"/>
          <w:szCs w:val="24"/>
        </w:rPr>
      </w:pPr>
    </w:p>
    <w:p w:rsidR="00F70397" w:rsidRPr="00073D7B" w:rsidRDefault="00F70397" w:rsidP="002E3C93">
      <w:pPr>
        <w:pStyle w:val="ConsPlusNonformat"/>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 xml:space="preserve">3.3.2.7. Обоснование объема </w:t>
      </w:r>
      <w:r w:rsidRPr="00073D7B">
        <w:rPr>
          <w:rFonts w:ascii="Times New Roman" w:hAnsi="Times New Roman" w:cs="Times New Roman"/>
          <w:b/>
          <w:bCs/>
          <w:sz w:val="24"/>
          <w:szCs w:val="24"/>
        </w:rPr>
        <w:t>финансовых ресурсов</w:t>
      </w:r>
      <w:r w:rsidR="00B07D6E" w:rsidRPr="00073D7B">
        <w:rPr>
          <w:rFonts w:ascii="Times New Roman" w:hAnsi="Times New Roman" w:cs="Times New Roman"/>
          <w:b/>
          <w:bCs/>
          <w:sz w:val="24"/>
          <w:szCs w:val="24"/>
        </w:rPr>
        <w:t>.</w:t>
      </w:r>
    </w:p>
    <w:p w:rsidR="002E3C93" w:rsidRPr="00073D7B" w:rsidRDefault="002E3C93" w:rsidP="002E3C93">
      <w:pPr>
        <w:pStyle w:val="aff3"/>
        <w:rPr>
          <w:bCs/>
          <w:sz w:val="24"/>
          <w:szCs w:val="24"/>
        </w:rPr>
      </w:pPr>
    </w:p>
    <w:p w:rsidR="00F70397" w:rsidRPr="00073D7B" w:rsidRDefault="00F70397" w:rsidP="002E3C93">
      <w:pPr>
        <w:pStyle w:val="aff3"/>
        <w:ind w:firstLine="709"/>
        <w:rPr>
          <w:sz w:val="24"/>
          <w:szCs w:val="24"/>
        </w:rPr>
      </w:pPr>
      <w:r w:rsidRPr="00073D7B">
        <w:rPr>
          <w:bCs/>
          <w:sz w:val="24"/>
          <w:szCs w:val="24"/>
        </w:rPr>
        <w:t>Информация по ресурсному обеспечению подпрограммы за счет средств районного бюджета по годам реализации подпрограммы отражена в таблице 4 Программы.</w:t>
      </w:r>
    </w:p>
    <w:p w:rsidR="00F70397" w:rsidRPr="00073D7B" w:rsidRDefault="00F70397" w:rsidP="002E3C93">
      <w:pPr>
        <w:ind w:firstLine="709"/>
        <w:rPr>
          <w:sz w:val="24"/>
          <w:szCs w:val="24"/>
        </w:rPr>
      </w:pPr>
      <w:r w:rsidRPr="00073D7B">
        <w:rPr>
          <w:sz w:val="24"/>
          <w:szCs w:val="24"/>
        </w:rPr>
        <w:t>Прогнозная оценка расходов на реализацию подпрограммы за счет всех источников представлена в таблице 5 муниципальной программы.</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Ежегодно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6E72C8" w:rsidRPr="00073D7B" w:rsidRDefault="006E72C8" w:rsidP="00B67F8A">
      <w:pPr>
        <w:tabs>
          <w:tab w:val="left" w:pos="1722"/>
          <w:tab w:val="left" w:pos="2268"/>
        </w:tabs>
        <w:autoSpaceDE w:val="0"/>
        <w:autoSpaceDN w:val="0"/>
        <w:adjustRightInd w:val="0"/>
        <w:jc w:val="both"/>
        <w:rPr>
          <w:rFonts w:cs="Times New Roman"/>
          <w:b/>
          <w:bCs/>
          <w:color w:val="000000"/>
          <w:sz w:val="24"/>
          <w:szCs w:val="24"/>
          <w:lang w:eastAsia="ru-RU"/>
        </w:rPr>
      </w:pPr>
    </w:p>
    <w:p w:rsidR="00F11E97" w:rsidRPr="00073D7B" w:rsidRDefault="006E72C8"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sidRPr="00073D7B">
        <w:rPr>
          <w:rFonts w:cs="Times New Roman"/>
          <w:b/>
          <w:bCs/>
          <w:color w:val="000000"/>
          <w:sz w:val="24"/>
          <w:szCs w:val="24"/>
          <w:lang w:eastAsia="ru-RU"/>
        </w:rPr>
        <w:t>3.4. ПОДПРОГРАММА</w:t>
      </w:r>
      <w:r w:rsidR="00F11E97" w:rsidRPr="00073D7B">
        <w:rPr>
          <w:rFonts w:cs="Times New Roman"/>
          <w:b/>
          <w:bCs/>
          <w:color w:val="000000"/>
          <w:sz w:val="24"/>
          <w:szCs w:val="24"/>
          <w:lang w:eastAsia="ru-RU"/>
        </w:rPr>
        <w:t xml:space="preserve"> 4</w:t>
      </w:r>
      <w:r w:rsidRPr="00073D7B">
        <w:rPr>
          <w:rFonts w:cs="Times New Roman"/>
          <w:b/>
          <w:bCs/>
          <w:color w:val="000000"/>
          <w:sz w:val="24"/>
          <w:szCs w:val="24"/>
          <w:lang w:eastAsia="ru-RU"/>
        </w:rPr>
        <w:t xml:space="preserve"> </w:t>
      </w:r>
      <w:r w:rsidR="00627919" w:rsidRPr="00073D7B">
        <w:rPr>
          <w:rFonts w:cs="Times New Roman"/>
          <w:b/>
          <w:bCs/>
          <w:color w:val="000000"/>
          <w:sz w:val="24"/>
          <w:szCs w:val="24"/>
          <w:lang w:eastAsia="ru-RU"/>
        </w:rPr>
        <w:t xml:space="preserve"> </w:t>
      </w:r>
    </w:p>
    <w:p w:rsidR="006E72C8" w:rsidRPr="00073D7B" w:rsidRDefault="00F11E97"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sidRPr="00073D7B">
        <w:rPr>
          <w:rFonts w:cs="Times New Roman"/>
          <w:b/>
          <w:bCs/>
          <w:color w:val="000000"/>
          <w:sz w:val="24"/>
          <w:szCs w:val="24"/>
          <w:lang w:eastAsia="ru-RU"/>
        </w:rPr>
        <w:t>«</w:t>
      </w:r>
      <w:r w:rsidR="006E72C8" w:rsidRPr="00073D7B">
        <w:rPr>
          <w:rFonts w:cs="Times New Roman"/>
          <w:b/>
          <w:bCs/>
          <w:color w:val="000000"/>
          <w:sz w:val="24"/>
          <w:szCs w:val="24"/>
          <w:lang w:eastAsia="ru-RU"/>
        </w:rPr>
        <w:t xml:space="preserve">ПАТРИОТИЧЕСКОЕ ВОСПИТАНИЕ </w:t>
      </w:r>
      <w:r w:rsidR="006F5F56" w:rsidRPr="00073D7B">
        <w:rPr>
          <w:rFonts w:cs="Times New Roman"/>
          <w:b/>
          <w:bCs/>
          <w:color w:val="000000"/>
          <w:sz w:val="24"/>
          <w:szCs w:val="24"/>
          <w:lang w:eastAsia="ru-RU"/>
        </w:rPr>
        <w:t>ГРАЖДАН ЛУКОЯНОВСКО</w:t>
      </w:r>
      <w:r w:rsidRPr="00073D7B">
        <w:rPr>
          <w:rFonts w:cs="Times New Roman"/>
          <w:b/>
          <w:bCs/>
          <w:color w:val="000000"/>
          <w:sz w:val="24"/>
          <w:szCs w:val="24"/>
          <w:lang w:eastAsia="ru-RU"/>
        </w:rPr>
        <w:t>ГО</w:t>
      </w:r>
      <w:r w:rsidR="00AA125E" w:rsidRPr="00073D7B">
        <w:rPr>
          <w:rFonts w:cs="Times New Roman"/>
          <w:b/>
          <w:bCs/>
          <w:color w:val="000000"/>
          <w:sz w:val="24"/>
          <w:szCs w:val="24"/>
          <w:lang w:eastAsia="ru-RU"/>
        </w:rPr>
        <w:t xml:space="preserve"> </w:t>
      </w:r>
      <w:r w:rsidRPr="00073D7B">
        <w:rPr>
          <w:rFonts w:cs="Times New Roman"/>
          <w:b/>
          <w:bCs/>
          <w:color w:val="000000"/>
          <w:sz w:val="24"/>
          <w:szCs w:val="24"/>
          <w:lang w:eastAsia="ru-RU"/>
        </w:rPr>
        <w:t>МУНИЦИПАЛЬНОГО ОКРУГА»</w:t>
      </w:r>
    </w:p>
    <w:p w:rsidR="00F11E97" w:rsidRPr="00073D7B" w:rsidRDefault="00F11E97" w:rsidP="00AA125E">
      <w:pPr>
        <w:pStyle w:val="af"/>
        <w:tabs>
          <w:tab w:val="left" w:pos="226"/>
          <w:tab w:val="left" w:pos="1134"/>
          <w:tab w:val="left" w:pos="3969"/>
        </w:tabs>
        <w:autoSpaceDE w:val="0"/>
        <w:autoSpaceDN w:val="0"/>
        <w:adjustRightInd w:val="0"/>
        <w:ind w:left="0"/>
        <w:jc w:val="center"/>
        <w:rPr>
          <w:rFonts w:cs="Times New Roman"/>
          <w:color w:val="000000"/>
          <w:sz w:val="24"/>
          <w:szCs w:val="24"/>
          <w:lang w:eastAsia="ru-RU"/>
        </w:rPr>
      </w:pPr>
    </w:p>
    <w:p w:rsidR="00627919" w:rsidRPr="00073D7B" w:rsidRDefault="00627919" w:rsidP="00AA125E">
      <w:pPr>
        <w:tabs>
          <w:tab w:val="left" w:pos="1722"/>
          <w:tab w:val="left" w:pos="2268"/>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3.</w:t>
      </w:r>
      <w:r w:rsidR="00625EA7" w:rsidRPr="00073D7B">
        <w:rPr>
          <w:rFonts w:cs="Times New Roman"/>
          <w:b/>
          <w:color w:val="000000"/>
          <w:sz w:val="24"/>
          <w:szCs w:val="24"/>
          <w:lang w:eastAsia="ru-RU"/>
        </w:rPr>
        <w:t>4</w:t>
      </w:r>
      <w:r w:rsidRPr="00073D7B">
        <w:rPr>
          <w:rFonts w:cs="Times New Roman"/>
          <w:b/>
          <w:color w:val="000000"/>
          <w:sz w:val="24"/>
          <w:szCs w:val="24"/>
          <w:lang w:eastAsia="ru-RU"/>
        </w:rPr>
        <w:t>.1. П</w:t>
      </w:r>
      <w:r w:rsidR="00B07D6E" w:rsidRPr="00073D7B">
        <w:rPr>
          <w:rFonts w:cs="Times New Roman"/>
          <w:b/>
          <w:color w:val="000000"/>
          <w:sz w:val="24"/>
          <w:szCs w:val="24"/>
          <w:lang w:eastAsia="ru-RU"/>
        </w:rPr>
        <w:t>аспорт Подпрограммы.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00"/>
        <w:gridCol w:w="7315"/>
      </w:tblGrid>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Муни</w:t>
            </w:r>
            <w:r w:rsidR="00F11E97" w:rsidRPr="00073D7B">
              <w:rPr>
                <w:rFonts w:cs="Times New Roman"/>
                <w:color w:val="000000"/>
                <w:sz w:val="24"/>
                <w:szCs w:val="24"/>
                <w:lang w:eastAsia="ru-RU"/>
              </w:rPr>
              <w:t>ципальный заказчик-координатор 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Управление образования </w:t>
            </w: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Соисполнител</w:t>
            </w:r>
            <w:r w:rsidR="00F11E97" w:rsidRPr="00073D7B">
              <w:rPr>
                <w:rFonts w:cs="Times New Roman"/>
                <w:color w:val="000000"/>
                <w:sz w:val="24"/>
                <w:szCs w:val="24"/>
                <w:lang w:eastAsia="ru-RU"/>
              </w:rPr>
              <w:t>и 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Образовательные организации</w:t>
            </w:r>
            <w:r w:rsidR="00AA125E" w:rsidRPr="00073D7B">
              <w:rPr>
                <w:rFonts w:cs="Times New Roman"/>
                <w:color w:val="000000"/>
                <w:sz w:val="24"/>
                <w:szCs w:val="24"/>
                <w:lang w:eastAsia="ru-RU"/>
              </w:rPr>
              <w:t>, Отдел культуры</w:t>
            </w:r>
            <w:r w:rsidR="0074348B" w:rsidRPr="00073D7B">
              <w:rPr>
                <w:rFonts w:cs="Times New Roman"/>
                <w:color w:val="000000"/>
                <w:sz w:val="24"/>
                <w:szCs w:val="24"/>
                <w:lang w:eastAsia="ru-RU"/>
              </w:rPr>
              <w:t xml:space="preserve"> и </w:t>
            </w:r>
            <w:r w:rsidR="00AA125E" w:rsidRPr="00073D7B">
              <w:rPr>
                <w:rFonts w:cs="Times New Roman"/>
                <w:color w:val="000000"/>
                <w:sz w:val="24"/>
                <w:szCs w:val="24"/>
                <w:lang w:eastAsia="ru-RU"/>
              </w:rPr>
              <w:t>спорта</w:t>
            </w: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Цель </w:t>
            </w:r>
            <w:r w:rsidR="00F11E97" w:rsidRPr="00073D7B">
              <w:rPr>
                <w:rFonts w:cs="Times New Roman"/>
                <w:color w:val="000000"/>
                <w:sz w:val="24"/>
                <w:szCs w:val="24"/>
                <w:lang w:eastAsia="ru-RU"/>
              </w:rPr>
              <w:t>П</w:t>
            </w:r>
            <w:r w:rsidRPr="00073D7B">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Развитие и укрепление системы гражданско-патриотического воспитания в </w:t>
            </w:r>
            <w:r w:rsidR="007F5374" w:rsidRPr="00073D7B">
              <w:rPr>
                <w:rFonts w:cs="Times New Roman"/>
                <w:color w:val="000000"/>
                <w:sz w:val="24"/>
                <w:szCs w:val="24"/>
                <w:lang w:eastAsia="ru-RU"/>
              </w:rPr>
              <w:t xml:space="preserve">Лукояновском </w:t>
            </w:r>
            <w:r w:rsidR="00B07D6E" w:rsidRPr="00073D7B">
              <w:rPr>
                <w:rFonts w:cs="Times New Roman"/>
                <w:color w:val="000000"/>
                <w:sz w:val="24"/>
                <w:szCs w:val="24"/>
                <w:lang w:eastAsia="ru-RU"/>
              </w:rPr>
              <w:t>муниципальном округе</w:t>
            </w:r>
            <w:r w:rsidRPr="00073D7B">
              <w:rPr>
                <w:rFonts w:cs="Times New Roman"/>
                <w:color w:val="000000"/>
                <w:sz w:val="24"/>
                <w:szCs w:val="24"/>
                <w:lang w:eastAsia="ru-RU"/>
              </w:rPr>
              <w:t>.</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0D3F9B"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w:t>
            </w:r>
            <w:r w:rsidR="000D3F9B" w:rsidRPr="00073D7B">
              <w:rPr>
                <w:rFonts w:cs="Times New Roman"/>
                <w:color w:val="000000"/>
                <w:sz w:val="24"/>
                <w:szCs w:val="24"/>
                <w:lang w:eastAsia="ru-RU"/>
              </w:rPr>
              <w:t xml:space="preserve"> Лукояновском МО</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lastRenderedPageBreak/>
              <w:t xml:space="preserve"> - организация систематической пропаганды патриотических ценностей среди населения </w:t>
            </w:r>
            <w:r w:rsidR="000D3F9B" w:rsidRPr="00073D7B">
              <w:rPr>
                <w:rFonts w:cs="Times New Roman"/>
                <w:color w:val="000000"/>
                <w:sz w:val="24"/>
                <w:szCs w:val="24"/>
                <w:lang w:eastAsia="ru-RU"/>
              </w:rPr>
              <w:t>Лукояновском МО</w:t>
            </w:r>
            <w:r w:rsidRPr="00073D7B">
              <w:rPr>
                <w:rFonts w:cs="Times New Roman"/>
                <w:color w:val="000000"/>
                <w:sz w:val="24"/>
                <w:szCs w:val="24"/>
                <w:lang w:eastAsia="ru-RU"/>
              </w:rPr>
              <w:t>;</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 совершенствование системы подготовки граждан в </w:t>
            </w:r>
            <w:r w:rsidR="000D3F9B" w:rsidRPr="00073D7B">
              <w:rPr>
                <w:rFonts w:cs="Times New Roman"/>
                <w:color w:val="000000"/>
                <w:sz w:val="24"/>
                <w:szCs w:val="24"/>
                <w:lang w:eastAsia="ru-RU"/>
              </w:rPr>
              <w:t>Лукояновском МО</w:t>
            </w:r>
            <w:r w:rsidRPr="00073D7B">
              <w:rPr>
                <w:rFonts w:cs="Times New Roman"/>
                <w:color w:val="000000"/>
                <w:sz w:val="24"/>
                <w:szCs w:val="24"/>
                <w:lang w:eastAsia="ru-RU"/>
              </w:rPr>
              <w:t xml:space="preserve"> к службе в рядах Вооруженных Сил Российской Федерации;</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 координация деятельности общественных объединений в интересах патриотического воспитания </w:t>
            </w: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lastRenderedPageBreak/>
              <w:t xml:space="preserve">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9955B1" w:rsidRPr="00073D7B" w:rsidRDefault="009955B1" w:rsidP="009955B1">
            <w:pPr>
              <w:pStyle w:val="af6"/>
              <w:jc w:val="both"/>
              <w:rPr>
                <w:color w:val="auto"/>
              </w:rPr>
            </w:pPr>
            <w:r w:rsidRPr="00073D7B">
              <w:rPr>
                <w:color w:val="auto"/>
              </w:rPr>
              <w:t>Подпрограмма реализуется в один этап</w:t>
            </w:r>
          </w:p>
          <w:p w:rsidR="00037118" w:rsidRPr="00073D7B" w:rsidRDefault="002C03BB" w:rsidP="009955B1">
            <w:pPr>
              <w:tabs>
                <w:tab w:val="left" w:pos="1722"/>
                <w:tab w:val="left" w:pos="2268"/>
              </w:tabs>
              <w:autoSpaceDE w:val="0"/>
              <w:autoSpaceDN w:val="0"/>
              <w:adjustRightInd w:val="0"/>
              <w:jc w:val="both"/>
              <w:rPr>
                <w:rFonts w:cs="Times New Roman"/>
                <w:color w:val="000000"/>
                <w:sz w:val="24"/>
                <w:szCs w:val="24"/>
                <w:lang w:eastAsia="ru-RU"/>
              </w:rPr>
            </w:pPr>
            <w:r>
              <w:t>2023</w:t>
            </w:r>
            <w:r w:rsidR="00642D5F" w:rsidRPr="00073D7B">
              <w:t xml:space="preserve"> -2027</w:t>
            </w:r>
            <w:r w:rsidR="009955B1" w:rsidRPr="00073D7B">
              <w:t xml:space="preserve"> годы</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418"/>
        <w:gridCol w:w="1067"/>
        <w:gridCol w:w="39"/>
        <w:gridCol w:w="1848"/>
        <w:gridCol w:w="39"/>
        <w:gridCol w:w="2819"/>
      </w:tblGrid>
      <w:tr w:rsidR="002C03BB" w:rsidRPr="00073D7B" w:rsidTr="002C03BB">
        <w:tc>
          <w:tcPr>
            <w:tcW w:w="10173" w:type="dxa"/>
            <w:gridSpan w:val="8"/>
            <w:shd w:val="clear" w:color="auto" w:fill="auto"/>
          </w:tcPr>
          <w:p w:rsidR="002C03BB" w:rsidRPr="00073D7B" w:rsidRDefault="002C03BB"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2C03BB" w:rsidRPr="00073D7B" w:rsidTr="002C03BB">
        <w:tc>
          <w:tcPr>
            <w:tcW w:w="10173" w:type="dxa"/>
            <w:gridSpan w:val="8"/>
            <w:shd w:val="clear" w:color="auto" w:fill="auto"/>
          </w:tcPr>
          <w:p w:rsidR="002C03BB" w:rsidRPr="00073D7B" w:rsidRDefault="002C03BB" w:rsidP="00EE3D5D">
            <w:pPr>
              <w:tabs>
                <w:tab w:val="left" w:pos="3273"/>
              </w:tabs>
              <w:jc w:val="center"/>
              <w:rPr>
                <w:sz w:val="24"/>
                <w:szCs w:val="24"/>
              </w:rPr>
            </w:pPr>
            <w:r w:rsidRPr="00073D7B">
              <w:rPr>
                <w:sz w:val="24"/>
                <w:szCs w:val="24"/>
              </w:rPr>
              <w:t>Объем финансирования по годам (тыс. руб.)</w:t>
            </w:r>
          </w:p>
        </w:tc>
      </w:tr>
      <w:tr w:rsidR="002C03BB" w:rsidRPr="00073D7B" w:rsidTr="002C03BB">
        <w:tc>
          <w:tcPr>
            <w:tcW w:w="1526" w:type="dxa"/>
            <w:shd w:val="clear" w:color="auto" w:fill="auto"/>
          </w:tcPr>
          <w:p w:rsidR="002C03BB" w:rsidRPr="00073D7B" w:rsidRDefault="002C03BB" w:rsidP="00993060">
            <w:pPr>
              <w:autoSpaceDE w:val="0"/>
              <w:autoSpaceDN w:val="0"/>
              <w:adjustRightInd w:val="0"/>
              <w:jc w:val="center"/>
              <w:rPr>
                <w:bCs/>
                <w:sz w:val="24"/>
                <w:szCs w:val="24"/>
              </w:rPr>
            </w:pPr>
            <w:r>
              <w:rPr>
                <w:bCs/>
                <w:sz w:val="24"/>
                <w:szCs w:val="24"/>
              </w:rPr>
              <w:t>2023 год</w:t>
            </w:r>
          </w:p>
        </w:tc>
        <w:tc>
          <w:tcPr>
            <w:tcW w:w="1417"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2024 год</w:t>
            </w:r>
          </w:p>
        </w:tc>
        <w:tc>
          <w:tcPr>
            <w:tcW w:w="1418"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2025 год</w:t>
            </w:r>
          </w:p>
        </w:tc>
        <w:tc>
          <w:tcPr>
            <w:tcW w:w="1106" w:type="dxa"/>
            <w:gridSpan w:val="2"/>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2026 год</w:t>
            </w:r>
          </w:p>
        </w:tc>
        <w:tc>
          <w:tcPr>
            <w:tcW w:w="1887" w:type="dxa"/>
            <w:gridSpan w:val="2"/>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2027 год</w:t>
            </w:r>
          </w:p>
        </w:tc>
        <w:tc>
          <w:tcPr>
            <w:tcW w:w="2819" w:type="dxa"/>
          </w:tcPr>
          <w:p w:rsidR="002C03BB" w:rsidRPr="00073D7B" w:rsidRDefault="002C03BB" w:rsidP="006B52FD">
            <w:pPr>
              <w:tabs>
                <w:tab w:val="left" w:pos="3273"/>
              </w:tabs>
              <w:jc w:val="center"/>
              <w:rPr>
                <w:sz w:val="24"/>
                <w:szCs w:val="24"/>
              </w:rPr>
            </w:pPr>
            <w:r w:rsidRPr="00073D7B">
              <w:rPr>
                <w:sz w:val="24"/>
                <w:szCs w:val="24"/>
              </w:rPr>
              <w:t>Всего за период реализации</w:t>
            </w:r>
          </w:p>
        </w:tc>
      </w:tr>
      <w:tr w:rsidR="002C03BB" w:rsidRPr="00073D7B" w:rsidTr="002C03BB">
        <w:tc>
          <w:tcPr>
            <w:tcW w:w="10173" w:type="dxa"/>
            <w:gridSpan w:val="8"/>
            <w:shd w:val="clear" w:color="auto" w:fill="auto"/>
          </w:tcPr>
          <w:p w:rsidR="002C03BB" w:rsidRPr="00073D7B" w:rsidRDefault="002C03BB" w:rsidP="00EE3D5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 xml:space="preserve">Подпрограмма 4 </w:t>
            </w:r>
            <w:r w:rsidRPr="00073D7B">
              <w:rPr>
                <w:rFonts w:eastAsia="Times New Roman"/>
                <w:sz w:val="24"/>
                <w:szCs w:val="24"/>
                <w:lang w:eastAsia="ru-RU"/>
              </w:rPr>
              <w:t>«Патриотическое воспитание граждан Лукояновского муниципального округа»</w:t>
            </w:r>
          </w:p>
        </w:tc>
      </w:tr>
      <w:tr w:rsidR="002C03BB" w:rsidRPr="00073D7B" w:rsidTr="002C03BB">
        <w:tc>
          <w:tcPr>
            <w:tcW w:w="1526" w:type="dxa"/>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1417" w:type="dxa"/>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1418" w:type="dxa"/>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1067" w:type="dxa"/>
            <w:shd w:val="clear" w:color="auto" w:fill="auto"/>
          </w:tcPr>
          <w:p w:rsidR="002C03BB" w:rsidRPr="00073D7B" w:rsidRDefault="002C03BB" w:rsidP="00772E3D">
            <w:pPr>
              <w:jc w:val="center"/>
              <w:rPr>
                <w:rFonts w:cs="Times New Roman"/>
                <w:sz w:val="24"/>
                <w:szCs w:val="24"/>
                <w:lang w:eastAsia="ru-RU"/>
              </w:rPr>
            </w:pPr>
            <w:r w:rsidRPr="00073D7B">
              <w:rPr>
                <w:rFonts w:cs="Times New Roman"/>
                <w:sz w:val="24"/>
                <w:szCs w:val="24"/>
                <w:lang w:eastAsia="ru-RU"/>
              </w:rPr>
              <w:t>0,0</w:t>
            </w:r>
          </w:p>
        </w:tc>
        <w:tc>
          <w:tcPr>
            <w:tcW w:w="1887" w:type="dxa"/>
            <w:gridSpan w:val="2"/>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2858" w:type="dxa"/>
            <w:gridSpan w:val="2"/>
          </w:tcPr>
          <w:p w:rsidR="002C03BB" w:rsidRPr="00073D7B" w:rsidRDefault="002C03BB" w:rsidP="00EE3D5D">
            <w:pPr>
              <w:jc w:val="center"/>
              <w:rPr>
                <w:rFonts w:cs="Times New Roman"/>
                <w:sz w:val="24"/>
                <w:szCs w:val="24"/>
                <w:lang w:eastAsia="ru-RU"/>
              </w:rPr>
            </w:pPr>
            <w:r>
              <w:rPr>
                <w:rFonts w:cs="Times New Roman"/>
                <w:sz w:val="24"/>
                <w:szCs w:val="24"/>
                <w:lang w:eastAsia="ru-RU"/>
              </w:rPr>
              <w:t>0,0</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0050B7"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color w:val="000000"/>
                <w:sz w:val="24"/>
                <w:szCs w:val="24"/>
                <w:lang w:eastAsia="ru-RU"/>
              </w:rPr>
              <w:t xml:space="preserve">Подпрограмма 4 </w:t>
            </w:r>
            <w:r w:rsidRPr="00073D7B">
              <w:rPr>
                <w:rFonts w:eastAsia="Times New Roman"/>
                <w:b/>
                <w:sz w:val="24"/>
                <w:szCs w:val="24"/>
                <w:lang w:eastAsia="ru-RU"/>
              </w:rPr>
              <w:t>«Патриотическое воспитание граждан Лукояновского муниципального округа»</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F11E97">
            <w:pPr>
              <w:tabs>
                <w:tab w:val="left" w:pos="3273"/>
              </w:tabs>
              <w:jc w:val="both"/>
              <w:rPr>
                <w:sz w:val="24"/>
                <w:szCs w:val="24"/>
              </w:rPr>
            </w:pPr>
            <w:r w:rsidRPr="00073D7B">
              <w:rPr>
                <w:rFonts w:cs="Times New Roman"/>
                <w:lang w:eastAsia="ru-RU"/>
              </w:rPr>
              <w:t>Численность обучающихся, вовлеченн</w:t>
            </w:r>
            <w:r w:rsidR="00F11E97" w:rsidRPr="00073D7B">
              <w:rPr>
                <w:rFonts w:cs="Times New Roman"/>
                <w:lang w:eastAsia="ru-RU"/>
              </w:rPr>
              <w:t>ых</w:t>
            </w:r>
            <w:r w:rsidRPr="00073D7B">
              <w:rPr>
                <w:rFonts w:cs="Times New Roman"/>
                <w:lang w:eastAsia="ru-RU"/>
              </w:rPr>
              <w:t xml:space="preserve"> в проведение культурно-патриотических мероприятий и участие в них</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чел.</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1900</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6020BA" w:rsidRPr="00073D7B" w:rsidRDefault="006020BA" w:rsidP="006020BA">
      <w:pPr>
        <w:pStyle w:val="ConsPlusNormal"/>
        <w:widowControl/>
        <w:jc w:val="center"/>
        <w:rPr>
          <w:rFonts w:ascii="Times New Roman" w:hAnsi="Times New Roman" w:cs="Times New Roman"/>
          <w:b/>
          <w:sz w:val="24"/>
          <w:szCs w:val="24"/>
        </w:rPr>
      </w:pPr>
      <w:r w:rsidRPr="00073D7B">
        <w:rPr>
          <w:rFonts w:ascii="Times New Roman" w:hAnsi="Times New Roman" w:cs="Times New Roman"/>
          <w:b/>
          <w:sz w:val="24"/>
          <w:szCs w:val="24"/>
        </w:rPr>
        <w:t>3.</w:t>
      </w:r>
      <w:r w:rsidR="00726A4F" w:rsidRPr="00073D7B">
        <w:rPr>
          <w:rFonts w:ascii="Times New Roman" w:hAnsi="Times New Roman" w:cs="Times New Roman"/>
          <w:b/>
          <w:sz w:val="24"/>
          <w:szCs w:val="24"/>
        </w:rPr>
        <w:t>4</w:t>
      </w:r>
      <w:r w:rsidRPr="00073D7B">
        <w:rPr>
          <w:rFonts w:ascii="Times New Roman" w:hAnsi="Times New Roman" w:cs="Times New Roman"/>
          <w:b/>
          <w:sz w:val="24"/>
          <w:szCs w:val="24"/>
        </w:rPr>
        <w:t>.2. Текст</w:t>
      </w:r>
      <w:r w:rsidR="00B07D6E" w:rsidRPr="00073D7B">
        <w:rPr>
          <w:rFonts w:ascii="Times New Roman" w:hAnsi="Times New Roman" w:cs="Times New Roman"/>
          <w:b/>
          <w:sz w:val="24"/>
          <w:szCs w:val="24"/>
        </w:rPr>
        <w:t>овая часть</w:t>
      </w:r>
      <w:r w:rsidRPr="00073D7B">
        <w:rPr>
          <w:rFonts w:ascii="Times New Roman" w:hAnsi="Times New Roman" w:cs="Times New Roman"/>
          <w:b/>
          <w:sz w:val="24"/>
          <w:szCs w:val="24"/>
        </w:rPr>
        <w:t xml:space="preserve"> </w:t>
      </w:r>
      <w:r w:rsidR="00F11E97" w:rsidRPr="00073D7B">
        <w:rPr>
          <w:rFonts w:ascii="Times New Roman" w:hAnsi="Times New Roman" w:cs="Times New Roman"/>
          <w:b/>
          <w:sz w:val="24"/>
          <w:szCs w:val="24"/>
        </w:rPr>
        <w:t>П</w:t>
      </w:r>
      <w:r w:rsidRPr="00073D7B">
        <w:rPr>
          <w:rFonts w:ascii="Times New Roman" w:hAnsi="Times New Roman" w:cs="Times New Roman"/>
          <w:b/>
          <w:sz w:val="24"/>
          <w:szCs w:val="24"/>
        </w:rPr>
        <w:t>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073D7B" w:rsidRDefault="00334E9F" w:rsidP="006020BA">
      <w:pPr>
        <w:tabs>
          <w:tab w:val="left" w:pos="1722"/>
          <w:tab w:val="left" w:pos="2268"/>
        </w:tabs>
        <w:autoSpaceDE w:val="0"/>
        <w:autoSpaceDN w:val="0"/>
        <w:adjustRightInd w:val="0"/>
        <w:ind w:firstLine="709"/>
        <w:jc w:val="center"/>
        <w:rPr>
          <w:rFonts w:cs="Times New Roman"/>
          <w:sz w:val="24"/>
          <w:szCs w:val="24"/>
          <w:lang w:eastAsia="ru-RU"/>
        </w:rPr>
      </w:pPr>
      <w:r w:rsidRPr="00073D7B">
        <w:rPr>
          <w:rFonts w:cs="Times New Roman"/>
          <w:b/>
          <w:sz w:val="24"/>
          <w:szCs w:val="24"/>
          <w:lang w:eastAsia="ru-RU"/>
        </w:rPr>
        <w:t>3.4.2.1.</w:t>
      </w:r>
      <w:r w:rsidRPr="00073D7B">
        <w:rPr>
          <w:rFonts w:cs="Times New Roman"/>
          <w:sz w:val="24"/>
          <w:szCs w:val="24"/>
          <w:lang w:eastAsia="ru-RU"/>
        </w:rPr>
        <w:t xml:space="preserve"> </w:t>
      </w:r>
      <w:r w:rsidR="00625EA7" w:rsidRPr="00073D7B">
        <w:rPr>
          <w:rFonts w:cs="Times New Roman"/>
          <w:b/>
          <w:bCs/>
          <w:sz w:val="24"/>
          <w:szCs w:val="24"/>
          <w:lang w:eastAsia="ru-RU"/>
        </w:rPr>
        <w:t xml:space="preserve"> </w:t>
      </w:r>
      <w:r w:rsidR="006E72C8" w:rsidRPr="00073D7B">
        <w:rPr>
          <w:rFonts w:cs="Times New Roman"/>
          <w:b/>
          <w:bCs/>
          <w:sz w:val="24"/>
          <w:szCs w:val="24"/>
          <w:lang w:eastAsia="ru-RU"/>
        </w:rPr>
        <w:t>Характеристика текущего состояния</w:t>
      </w:r>
      <w:r w:rsidR="00F11E97" w:rsidRPr="00073D7B">
        <w:rPr>
          <w:rFonts w:cs="Times New Roman"/>
          <w:b/>
          <w:bCs/>
          <w:sz w:val="24"/>
          <w:szCs w:val="24"/>
          <w:lang w:eastAsia="ru-RU"/>
        </w:rPr>
        <w:t>.</w:t>
      </w:r>
    </w:p>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Основным элементом системы патриотического воспитания в </w:t>
      </w:r>
      <w:r w:rsidR="00352761" w:rsidRPr="00073D7B">
        <w:rPr>
          <w:rFonts w:cs="Times New Roman"/>
          <w:sz w:val="24"/>
          <w:szCs w:val="24"/>
          <w:lang w:eastAsia="ru-RU"/>
        </w:rPr>
        <w:t xml:space="preserve">Лукояновском </w:t>
      </w:r>
      <w:r w:rsidR="00F75BA8" w:rsidRPr="00073D7B">
        <w:rPr>
          <w:rFonts w:cs="Times New Roman"/>
          <w:sz w:val="24"/>
          <w:szCs w:val="24"/>
          <w:lang w:eastAsia="ru-RU"/>
        </w:rPr>
        <w:t>МО</w:t>
      </w:r>
      <w:r w:rsidRPr="00073D7B">
        <w:rPr>
          <w:rFonts w:cs="Times New Roman"/>
          <w:sz w:val="24"/>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B04973" w:rsidRPr="00073D7B" w:rsidRDefault="00B04973" w:rsidP="002E3C93">
      <w:pPr>
        <w:ind w:firstLine="709"/>
        <w:jc w:val="both"/>
        <w:rPr>
          <w:rFonts w:eastAsia="Times New Roman"/>
          <w:sz w:val="24"/>
          <w:szCs w:val="24"/>
          <w:lang w:eastAsia="ru-RU"/>
        </w:rPr>
      </w:pPr>
      <w:r w:rsidRPr="00073D7B">
        <w:rPr>
          <w:rFonts w:eastAsia="Times New Roman"/>
          <w:sz w:val="24"/>
          <w:szCs w:val="24"/>
          <w:lang w:eastAsia="ru-RU"/>
        </w:rPr>
        <w:t xml:space="preserve">Основные задачи патриотического воспитания в Лукояновском </w:t>
      </w:r>
      <w:r w:rsidR="00327DC2" w:rsidRPr="00073D7B">
        <w:rPr>
          <w:rFonts w:eastAsia="Times New Roman"/>
          <w:sz w:val="24"/>
          <w:szCs w:val="24"/>
          <w:lang w:eastAsia="ru-RU"/>
        </w:rPr>
        <w:t>МО</w:t>
      </w:r>
      <w:r w:rsidRPr="00073D7B">
        <w:rPr>
          <w:rFonts w:eastAsia="Times New Roman"/>
          <w:sz w:val="24"/>
          <w:szCs w:val="24"/>
          <w:lang w:eastAsia="ru-RU"/>
        </w:rPr>
        <w:t xml:space="preserve"> в последние годы решались в ходе реализации муниципальной программы «Патриотическое воспитание граждан Лукояновского муниципального района на 2016-2020 годы», утверждённой постановлением администрации Лукояновского муниципального района  от 04.04.2016 № 215, основной целью которой было развитие и совершенствование системы патриотического воспитания граждан Российской Федерации в Лукояновском муниципальном районе на основе скоординированной и целенаправленной деятельности органов местного </w:t>
      </w:r>
      <w:r w:rsidRPr="00073D7B">
        <w:rPr>
          <w:rFonts w:eastAsia="Times New Roman"/>
          <w:spacing w:val="-6"/>
          <w:sz w:val="24"/>
          <w:szCs w:val="24"/>
          <w:lang w:eastAsia="ru-RU"/>
        </w:rPr>
        <w:t>самоуправления, общественных объединений и организаций, образовательных</w:t>
      </w:r>
      <w:r w:rsidRPr="00073D7B">
        <w:rPr>
          <w:rFonts w:eastAsia="Times New Roman"/>
          <w:sz w:val="24"/>
          <w:szCs w:val="24"/>
          <w:lang w:eastAsia="ru-RU"/>
        </w:rPr>
        <w:t xml:space="preserve"> учреждений и учреждений культуры, а также иных организаций.</w:t>
      </w:r>
    </w:p>
    <w:p w:rsidR="00B04973" w:rsidRPr="00073D7B" w:rsidRDefault="00B04973" w:rsidP="002E3C93">
      <w:pPr>
        <w:shd w:val="clear" w:color="auto" w:fill="FFFFFF"/>
        <w:ind w:firstLine="709"/>
        <w:jc w:val="both"/>
        <w:rPr>
          <w:rFonts w:eastAsia="Times New Roman"/>
          <w:sz w:val="24"/>
          <w:szCs w:val="24"/>
          <w:lang w:eastAsia="ru-RU"/>
        </w:rPr>
      </w:pPr>
      <w:r w:rsidRPr="00073D7B">
        <w:rPr>
          <w:rFonts w:eastAsia="Times New Roman"/>
          <w:sz w:val="24"/>
          <w:szCs w:val="24"/>
          <w:lang w:eastAsia="ru-RU"/>
        </w:rPr>
        <w:lastRenderedPageBreak/>
        <w:t xml:space="preserve">В настоящее время такая система сложилась. Основной эффект реализации Программы состоял в том, что благодаря принятию Программы активизировалась работа по патриотическому воспитанию в учреждениях района, обеспечивающая максимальную вовлечённость молодёжи в эту деятельность. Снизилось количество асоциальных явлений среди подростков и молодёжи. </w:t>
      </w:r>
    </w:p>
    <w:p w:rsidR="00B04973" w:rsidRPr="00073D7B" w:rsidRDefault="00B04973" w:rsidP="002E3C93">
      <w:pPr>
        <w:ind w:firstLine="709"/>
        <w:jc w:val="both"/>
        <w:outlineLvl w:val="0"/>
        <w:rPr>
          <w:rFonts w:eastAsia="Times New Roman"/>
          <w:sz w:val="24"/>
          <w:szCs w:val="24"/>
          <w:lang w:eastAsia="ru-RU"/>
        </w:rPr>
      </w:pPr>
      <w:r w:rsidRPr="00073D7B">
        <w:rPr>
          <w:rFonts w:eastAsia="Times New Roman"/>
          <w:sz w:val="24"/>
          <w:szCs w:val="24"/>
          <w:lang w:eastAsia="ru-RU"/>
        </w:rPr>
        <w:t xml:space="preserve">В ходе реализации основных мероприятий программы «Патриотическое воспитание граждан Лукояновского района на 2016 -2020 годы» совместными усилиями администрации района, учреждений образования и культуры, общественных объединений проделана большая работа по патриотическому воспитанию жителей, достигнуты определённые положительные результаты: проведены мероприятия, посвященные дню Победы в Великой Отечественной войне 1941-1945 гг. и к Дням воинской славы России, организованы массовые субботники и благоустройство памятников и захоронений на всей территории района, в течение всего периода оказывалась адресная помощь ветеранам войны, продолжена работа по созданию районной Книги Памяти, библиотечный фонд района пополнен изданиями по краеведению, истории России, истории государственных символов и военного дела. Организованы мероприятия, </w:t>
      </w:r>
      <w:r w:rsidRPr="00073D7B">
        <w:rPr>
          <w:rFonts w:eastAsia="Times New Roman"/>
          <w:spacing w:val="-4"/>
          <w:sz w:val="24"/>
          <w:szCs w:val="24"/>
          <w:lang w:eastAsia="ru-RU"/>
        </w:rPr>
        <w:t>посвящённые профессиональным праздникам, осуществлялась организационная</w:t>
      </w:r>
      <w:r w:rsidRPr="00073D7B">
        <w:rPr>
          <w:rFonts w:eastAsia="Times New Roman"/>
          <w:sz w:val="24"/>
          <w:szCs w:val="24"/>
          <w:lang w:eastAsia="ru-RU"/>
        </w:rPr>
        <w:t xml:space="preserve"> работа по проведению месячника патриотического воспитания, посвящённого Дню защитника Отечества, фестивалей патриотической песни «Под Российским флагом», Дней призывника, акций «Ветеран», «Я - гражданин России», военно-спортивной игры «Зарница», военно-полевых сборов, историко-практических конференций, </w:t>
      </w:r>
      <w:proofErr w:type="spellStart"/>
      <w:r w:rsidRPr="00073D7B">
        <w:rPr>
          <w:rFonts w:eastAsia="Times New Roman"/>
          <w:sz w:val="24"/>
          <w:szCs w:val="24"/>
          <w:lang w:eastAsia="ru-RU"/>
        </w:rPr>
        <w:t>автомотопробегов</w:t>
      </w:r>
      <w:proofErr w:type="spellEnd"/>
      <w:r w:rsidRPr="00073D7B">
        <w:rPr>
          <w:rFonts w:eastAsia="Times New Roman"/>
          <w:sz w:val="24"/>
          <w:szCs w:val="24"/>
          <w:lang w:eastAsia="ru-RU"/>
        </w:rPr>
        <w:t xml:space="preserve"> и т.д. Проводились мероприятия по активизации исследовательской, просветительской работы на базе школьных музеев района и библиотек. Стали традиционными празднования в районе дней: России, народного единства, Российского флага и др. </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продолжить работу по патриотическому воспитанию граждан в </w:t>
      </w:r>
      <w:r w:rsidR="00653045" w:rsidRPr="00073D7B">
        <w:rPr>
          <w:rFonts w:cs="Times New Roman"/>
          <w:sz w:val="24"/>
          <w:szCs w:val="24"/>
          <w:lang w:eastAsia="ru-RU"/>
        </w:rPr>
        <w:t>Лукояновском МО</w:t>
      </w:r>
      <w:r w:rsidRPr="00073D7B">
        <w:rPr>
          <w:rFonts w:cs="Times New Roman"/>
          <w:sz w:val="24"/>
          <w:szCs w:val="24"/>
          <w:lang w:eastAsia="ru-RU"/>
        </w:rPr>
        <w:t>;</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совершенствовать систему управления процессом патриотического воспитания;</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создать условия для более широкого участия средств массовой информации в пропаганде патриотических ценностей.</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p>
    <w:p w:rsidR="00687398" w:rsidRPr="00073D7B" w:rsidRDefault="00687398"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726A4F" w:rsidRPr="00073D7B">
        <w:rPr>
          <w:rFonts w:ascii="Times New Roman" w:hAnsi="Times New Roman" w:cs="Times New Roman"/>
          <w:b/>
          <w:sz w:val="24"/>
          <w:szCs w:val="24"/>
        </w:rPr>
        <w:t>4</w:t>
      </w:r>
      <w:r w:rsidRPr="00073D7B">
        <w:rPr>
          <w:rFonts w:ascii="Times New Roman" w:hAnsi="Times New Roman" w:cs="Times New Roman"/>
          <w:b/>
          <w:sz w:val="24"/>
          <w:szCs w:val="24"/>
        </w:rPr>
        <w:t>.2.2. Цели и задачи Подпрограммы.</w:t>
      </w:r>
    </w:p>
    <w:p w:rsidR="00B07D6E" w:rsidRPr="00073D7B" w:rsidRDefault="00B07D6E" w:rsidP="002E3C93">
      <w:pPr>
        <w:pStyle w:val="ConsPlusNormal"/>
        <w:widowControl/>
        <w:ind w:firstLine="709"/>
        <w:jc w:val="center"/>
        <w:rPr>
          <w:rFonts w:ascii="Times New Roman" w:hAnsi="Times New Roman" w:cs="Times New Roman"/>
          <w:sz w:val="24"/>
          <w:szCs w:val="24"/>
        </w:rPr>
      </w:pP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Целью Подпрограммы является дальнейшее развитие и укрепление системы гражданско-патриотического воспитания </w:t>
      </w:r>
      <w:r w:rsidR="00F24DA4" w:rsidRPr="00073D7B">
        <w:rPr>
          <w:rFonts w:cs="Times New Roman"/>
          <w:sz w:val="24"/>
          <w:szCs w:val="24"/>
          <w:lang w:eastAsia="ru-RU"/>
        </w:rPr>
        <w:t>Лукояновского МО</w:t>
      </w:r>
      <w:r w:rsidRPr="00073D7B">
        <w:rPr>
          <w:rFonts w:cs="Times New Roman"/>
          <w:sz w:val="24"/>
          <w:szCs w:val="24"/>
          <w:lang w:eastAsia="ru-RU"/>
        </w:rPr>
        <w:t xml:space="preserve">. </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Для достижения указанной цели решаются следующие задачи:</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r w:rsidR="00F24DA4" w:rsidRPr="00073D7B">
        <w:rPr>
          <w:rFonts w:cs="Times New Roman"/>
          <w:sz w:val="24"/>
          <w:szCs w:val="24"/>
          <w:lang w:eastAsia="ru-RU"/>
        </w:rPr>
        <w:t>Лукояновском МО</w:t>
      </w:r>
      <w:r w:rsidRPr="00073D7B">
        <w:rPr>
          <w:rFonts w:cs="Times New Roman"/>
          <w:sz w:val="24"/>
          <w:szCs w:val="24"/>
          <w:lang w:eastAsia="ru-RU"/>
        </w:rPr>
        <w:t xml:space="preserve">; </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организация систематической пропаганды патриотических ценностей среди населения </w:t>
      </w:r>
      <w:r w:rsidR="00F24DA4" w:rsidRPr="00073D7B">
        <w:rPr>
          <w:rFonts w:cs="Times New Roman"/>
          <w:sz w:val="24"/>
          <w:szCs w:val="24"/>
          <w:lang w:eastAsia="ru-RU"/>
        </w:rPr>
        <w:t>Лукояновского МО</w:t>
      </w:r>
      <w:r w:rsidRPr="00073D7B">
        <w:rPr>
          <w:rFonts w:cs="Times New Roman"/>
          <w:sz w:val="24"/>
          <w:szCs w:val="24"/>
          <w:lang w:eastAsia="ru-RU"/>
        </w:rPr>
        <w:t>;</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совершенствование системы подготовки граждан в </w:t>
      </w:r>
      <w:r w:rsidR="00F24DA4" w:rsidRPr="00073D7B">
        <w:rPr>
          <w:rFonts w:cs="Times New Roman"/>
          <w:sz w:val="24"/>
          <w:szCs w:val="24"/>
          <w:lang w:eastAsia="ru-RU"/>
        </w:rPr>
        <w:t xml:space="preserve">Лукояновском </w:t>
      </w:r>
      <w:r w:rsidR="005F55AA" w:rsidRPr="00073D7B">
        <w:rPr>
          <w:rFonts w:cs="Times New Roman"/>
          <w:sz w:val="24"/>
          <w:szCs w:val="24"/>
          <w:lang w:eastAsia="ru-RU"/>
        </w:rPr>
        <w:t>МО</w:t>
      </w:r>
      <w:r w:rsidRPr="00073D7B">
        <w:rPr>
          <w:rFonts w:cs="Times New Roman"/>
          <w:sz w:val="24"/>
          <w:szCs w:val="24"/>
          <w:lang w:eastAsia="ru-RU"/>
        </w:rPr>
        <w:t xml:space="preserve"> к службе в рядах Вооруженных Сил Российской Федерации;</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координация деятельности общественных объединений в интересах патриотического воспитания.</w:t>
      </w:r>
    </w:p>
    <w:p w:rsidR="006E72C8" w:rsidRPr="00073D7B" w:rsidRDefault="006E72C8" w:rsidP="002E3C93">
      <w:pPr>
        <w:tabs>
          <w:tab w:val="left" w:pos="1722"/>
          <w:tab w:val="left" w:pos="2268"/>
        </w:tabs>
        <w:autoSpaceDE w:val="0"/>
        <w:autoSpaceDN w:val="0"/>
        <w:adjustRightInd w:val="0"/>
        <w:ind w:firstLine="709"/>
        <w:jc w:val="both"/>
        <w:rPr>
          <w:rFonts w:cs="Times New Roman"/>
          <w:b/>
          <w:bCs/>
          <w:sz w:val="24"/>
          <w:szCs w:val="24"/>
          <w:lang w:eastAsia="ru-RU"/>
        </w:rPr>
      </w:pPr>
    </w:p>
    <w:p w:rsidR="005F55AA" w:rsidRPr="00073D7B" w:rsidRDefault="005F55AA"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4</w:t>
      </w:r>
      <w:r w:rsidRPr="00073D7B">
        <w:rPr>
          <w:rFonts w:ascii="Times New Roman" w:hAnsi="Times New Roman" w:cs="Times New Roman"/>
          <w:b/>
          <w:sz w:val="24"/>
          <w:szCs w:val="24"/>
        </w:rPr>
        <w:t>.2.3. Сроки и этапы реализации Подпрограммы.</w:t>
      </w:r>
    </w:p>
    <w:p w:rsidR="00B07D6E" w:rsidRPr="00073D7B" w:rsidRDefault="00B07D6E" w:rsidP="002E3C93">
      <w:pPr>
        <w:pStyle w:val="ConsPlusNormal"/>
        <w:widowControl/>
        <w:ind w:firstLine="709"/>
        <w:jc w:val="center"/>
        <w:rPr>
          <w:rFonts w:ascii="Times New Roman" w:hAnsi="Times New Roman" w:cs="Times New Roman"/>
          <w:b/>
          <w:sz w:val="24"/>
          <w:szCs w:val="24"/>
        </w:rPr>
      </w:pPr>
    </w:p>
    <w:p w:rsidR="005F55AA" w:rsidRPr="00073D7B" w:rsidRDefault="005F55AA"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Реализация подпрограмм</w:t>
      </w:r>
      <w:r w:rsidR="002C03BB">
        <w:rPr>
          <w:rFonts w:ascii="Times New Roman" w:hAnsi="Times New Roman" w:cs="Times New Roman"/>
          <w:sz w:val="24"/>
          <w:szCs w:val="24"/>
        </w:rPr>
        <w:t>ы рассчитана на период 2023</w:t>
      </w:r>
      <w:r w:rsidR="000050B7" w:rsidRPr="00073D7B">
        <w:rPr>
          <w:rFonts w:ascii="Times New Roman" w:hAnsi="Times New Roman" w:cs="Times New Roman"/>
          <w:sz w:val="24"/>
          <w:szCs w:val="24"/>
        </w:rPr>
        <w:t>-2027</w:t>
      </w:r>
      <w:r w:rsidRPr="00073D7B">
        <w:rPr>
          <w:rFonts w:ascii="Times New Roman" w:hAnsi="Times New Roman" w:cs="Times New Roman"/>
          <w:sz w:val="24"/>
          <w:szCs w:val="24"/>
        </w:rPr>
        <w:t xml:space="preserve"> годы, осуществляется в один этап.</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p>
    <w:p w:rsidR="006020BA" w:rsidRPr="00073D7B" w:rsidRDefault="006020BA"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4</w:t>
      </w:r>
      <w:r w:rsidRPr="00073D7B">
        <w:rPr>
          <w:rFonts w:ascii="Times New Roman" w:hAnsi="Times New Roman" w:cs="Times New Roman"/>
          <w:b/>
          <w:sz w:val="24"/>
          <w:szCs w:val="24"/>
        </w:rPr>
        <w:t xml:space="preserve">.2.4. </w:t>
      </w:r>
      <w:r w:rsidR="00B07D6E" w:rsidRPr="00073D7B">
        <w:rPr>
          <w:rFonts w:ascii="Times New Roman" w:hAnsi="Times New Roman" w:cs="Times New Roman"/>
          <w:b/>
          <w:sz w:val="24"/>
          <w:szCs w:val="24"/>
        </w:rPr>
        <w:t>Перечень основных мероприятий Подпрограммы.</w:t>
      </w:r>
    </w:p>
    <w:p w:rsidR="00B07D6E" w:rsidRPr="00073D7B" w:rsidRDefault="00B07D6E" w:rsidP="002E3C93">
      <w:pPr>
        <w:pStyle w:val="ConsPlusNormal"/>
        <w:widowControl/>
        <w:ind w:firstLine="709"/>
        <w:jc w:val="center"/>
        <w:rPr>
          <w:rFonts w:ascii="Times New Roman" w:hAnsi="Times New Roman" w:cs="Times New Roman"/>
          <w:b/>
          <w:sz w:val="24"/>
          <w:szCs w:val="24"/>
        </w:rPr>
      </w:pPr>
    </w:p>
    <w:p w:rsidR="0065209B" w:rsidRPr="00073D7B" w:rsidRDefault="0065209B" w:rsidP="002E3C93">
      <w:pPr>
        <w:autoSpaceDE w:val="0"/>
        <w:ind w:firstLine="709"/>
        <w:jc w:val="both"/>
        <w:rPr>
          <w:sz w:val="24"/>
          <w:szCs w:val="24"/>
        </w:rPr>
      </w:pPr>
      <w:r w:rsidRPr="00073D7B">
        <w:rPr>
          <w:sz w:val="24"/>
          <w:szCs w:val="24"/>
        </w:rPr>
        <w:t>Система подпрограммных мероприятий приведена в таблице 1 муниципальной Программы.</w:t>
      </w:r>
    </w:p>
    <w:p w:rsidR="0065209B" w:rsidRPr="00073D7B" w:rsidRDefault="0065209B" w:rsidP="002E3C93">
      <w:pPr>
        <w:pStyle w:val="ConsPlusNormal"/>
        <w:widowControl/>
        <w:ind w:firstLine="709"/>
        <w:jc w:val="center"/>
        <w:rPr>
          <w:rFonts w:ascii="Times New Roman" w:hAnsi="Times New Roman" w:cs="Times New Roman"/>
          <w:b/>
          <w:sz w:val="24"/>
          <w:szCs w:val="24"/>
        </w:rPr>
      </w:pPr>
    </w:p>
    <w:p w:rsidR="009B43C8" w:rsidRPr="00073D7B" w:rsidRDefault="009B43C8" w:rsidP="002E3C93">
      <w:pPr>
        <w:pStyle w:val="af6"/>
        <w:ind w:firstLine="709"/>
        <w:jc w:val="center"/>
        <w:rPr>
          <w:color w:val="auto"/>
        </w:rPr>
      </w:pPr>
      <w:r w:rsidRPr="00073D7B">
        <w:rPr>
          <w:b/>
          <w:bCs/>
          <w:color w:val="auto"/>
        </w:rPr>
        <w:t>3.</w:t>
      </w:r>
      <w:r w:rsidR="00BB6D32" w:rsidRPr="00073D7B">
        <w:rPr>
          <w:b/>
          <w:bCs/>
          <w:color w:val="auto"/>
        </w:rPr>
        <w:t>4</w:t>
      </w:r>
      <w:r w:rsidRPr="00073D7B">
        <w:rPr>
          <w:b/>
          <w:bCs/>
          <w:color w:val="auto"/>
        </w:rPr>
        <w:t>.2.5. Индикаторы достижения цели и непосредственные результаты реализации Подпрограммы</w:t>
      </w:r>
      <w:r w:rsidR="00B07D6E" w:rsidRPr="00073D7B">
        <w:rPr>
          <w:b/>
          <w:bCs/>
          <w:color w:val="auto"/>
        </w:rPr>
        <w:t>.</w:t>
      </w:r>
    </w:p>
    <w:p w:rsidR="009B43C8" w:rsidRPr="00073D7B" w:rsidRDefault="009B43C8" w:rsidP="002E3C93">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9B43C8" w:rsidRPr="00073D7B" w:rsidRDefault="009B43C8" w:rsidP="002E3C93">
      <w:pPr>
        <w:pStyle w:val="af6"/>
        <w:ind w:firstLine="709"/>
        <w:jc w:val="both"/>
        <w:rPr>
          <w:color w:val="auto"/>
        </w:rPr>
      </w:pPr>
    </w:p>
    <w:p w:rsidR="009B43C8" w:rsidRPr="00073D7B" w:rsidRDefault="009B43C8" w:rsidP="002E3C93">
      <w:pPr>
        <w:pStyle w:val="af6"/>
        <w:ind w:firstLine="709"/>
        <w:jc w:val="center"/>
        <w:rPr>
          <w:color w:val="auto"/>
        </w:rPr>
      </w:pPr>
      <w:r w:rsidRPr="00073D7B">
        <w:rPr>
          <w:b/>
          <w:bCs/>
          <w:color w:val="auto"/>
        </w:rPr>
        <w:t>3.</w:t>
      </w:r>
      <w:r w:rsidR="00BB6D32" w:rsidRPr="00073D7B">
        <w:rPr>
          <w:b/>
          <w:bCs/>
          <w:color w:val="auto"/>
        </w:rPr>
        <w:t>4</w:t>
      </w:r>
      <w:r w:rsidRPr="00073D7B">
        <w:rPr>
          <w:b/>
          <w:bCs/>
          <w:color w:val="auto"/>
        </w:rPr>
        <w:t>.2.6. Меры правового регулирования</w:t>
      </w:r>
      <w:r w:rsidR="00B07D6E" w:rsidRPr="00073D7B">
        <w:rPr>
          <w:b/>
          <w:bCs/>
          <w:color w:val="auto"/>
        </w:rPr>
        <w:t>.</w:t>
      </w:r>
    </w:p>
    <w:p w:rsidR="009B43C8" w:rsidRPr="00073D7B" w:rsidRDefault="009B43C8"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9B43C8" w:rsidRPr="00073D7B" w:rsidRDefault="009B43C8" w:rsidP="002E3C93">
      <w:pPr>
        <w:pStyle w:val="af6"/>
        <w:ind w:firstLine="709"/>
        <w:jc w:val="both"/>
        <w:rPr>
          <w:color w:val="auto"/>
        </w:rPr>
      </w:pPr>
    </w:p>
    <w:p w:rsidR="009B43C8" w:rsidRPr="00073D7B" w:rsidRDefault="009B43C8" w:rsidP="002E3C93">
      <w:pPr>
        <w:pStyle w:val="af6"/>
        <w:ind w:firstLine="709"/>
        <w:jc w:val="center"/>
        <w:rPr>
          <w:color w:val="auto"/>
        </w:rPr>
      </w:pPr>
      <w:r w:rsidRPr="00073D7B">
        <w:rPr>
          <w:b/>
          <w:bCs/>
          <w:color w:val="auto"/>
        </w:rPr>
        <w:t>3.</w:t>
      </w:r>
      <w:r w:rsidR="00BB6D32" w:rsidRPr="00073D7B">
        <w:rPr>
          <w:b/>
          <w:bCs/>
          <w:color w:val="auto"/>
        </w:rPr>
        <w:t>4</w:t>
      </w:r>
      <w:r w:rsidRPr="00073D7B">
        <w:rPr>
          <w:b/>
          <w:bCs/>
          <w:color w:val="auto"/>
        </w:rPr>
        <w:t>.2.7. Обоснование объема финансовых ресурсов</w:t>
      </w:r>
      <w:r w:rsidR="00B07D6E" w:rsidRPr="00073D7B">
        <w:rPr>
          <w:b/>
          <w:bCs/>
          <w:color w:val="auto"/>
        </w:rPr>
        <w:t>.</w:t>
      </w:r>
    </w:p>
    <w:p w:rsidR="009B43C8" w:rsidRPr="00073D7B" w:rsidRDefault="009B43C8" w:rsidP="002E3C93">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B43C8" w:rsidRPr="00073D7B" w:rsidRDefault="009B43C8" w:rsidP="002E3C93">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A72B61" w:rsidRPr="00073D7B" w:rsidRDefault="00A72B61"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F11E97" w:rsidRPr="00073D7B" w:rsidRDefault="006E72C8"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b/>
          <w:bCs/>
          <w:color w:val="000000"/>
          <w:sz w:val="24"/>
          <w:szCs w:val="24"/>
          <w:lang w:eastAsia="ru-RU"/>
        </w:rPr>
        <w:t>3.5. ПОДПРОГРАММА</w:t>
      </w:r>
      <w:r w:rsidR="00F11E97" w:rsidRPr="00073D7B">
        <w:rPr>
          <w:rFonts w:cs="Times New Roman"/>
          <w:b/>
          <w:bCs/>
          <w:color w:val="000000"/>
          <w:sz w:val="24"/>
          <w:szCs w:val="24"/>
          <w:lang w:eastAsia="ru-RU"/>
        </w:rPr>
        <w:t xml:space="preserve"> 5</w:t>
      </w:r>
      <w:r w:rsidRPr="00073D7B">
        <w:rPr>
          <w:rFonts w:cs="Times New Roman"/>
          <w:b/>
          <w:bCs/>
          <w:color w:val="000000"/>
          <w:sz w:val="24"/>
          <w:szCs w:val="24"/>
          <w:lang w:eastAsia="ru-RU"/>
        </w:rPr>
        <w:t xml:space="preserve"> </w:t>
      </w:r>
      <w:r w:rsidR="00A72B61" w:rsidRPr="00073D7B">
        <w:rPr>
          <w:rFonts w:cs="Times New Roman"/>
          <w:color w:val="000000"/>
          <w:sz w:val="24"/>
          <w:szCs w:val="24"/>
          <w:lang w:eastAsia="ru-RU"/>
        </w:rPr>
        <w:t xml:space="preserve"> </w:t>
      </w:r>
    </w:p>
    <w:p w:rsidR="00F11E97" w:rsidRPr="00073D7B" w:rsidRDefault="00F11E97" w:rsidP="00F43A1F">
      <w:pPr>
        <w:tabs>
          <w:tab w:val="left" w:pos="1722"/>
          <w:tab w:val="left" w:pos="2268"/>
        </w:tabs>
        <w:autoSpaceDE w:val="0"/>
        <w:autoSpaceDN w:val="0"/>
        <w:adjustRightInd w:val="0"/>
        <w:ind w:firstLine="709"/>
        <w:jc w:val="center"/>
        <w:rPr>
          <w:rFonts w:cs="Times New Roman"/>
          <w:b/>
          <w:bCs/>
          <w:color w:val="000000"/>
          <w:sz w:val="24"/>
          <w:szCs w:val="24"/>
          <w:lang w:eastAsia="ru-RU"/>
        </w:rPr>
      </w:pPr>
      <w:r w:rsidRPr="00073D7B">
        <w:rPr>
          <w:rFonts w:cs="Times New Roman"/>
          <w:color w:val="000000"/>
          <w:sz w:val="24"/>
          <w:szCs w:val="24"/>
          <w:lang w:eastAsia="ru-RU"/>
        </w:rPr>
        <w:t>«</w:t>
      </w:r>
      <w:r w:rsidR="006E72C8" w:rsidRPr="00073D7B">
        <w:rPr>
          <w:rFonts w:cs="Times New Roman"/>
          <w:b/>
          <w:bCs/>
          <w:color w:val="000000"/>
          <w:sz w:val="24"/>
          <w:szCs w:val="24"/>
          <w:lang w:eastAsia="ru-RU"/>
        </w:rPr>
        <w:t>УКРЕПЛЕНИЕ МАТЕРИАЛЬНО-ТЕХНИЧЕСКОЙ БАЗЫ ОБРАЗОВАТЕЛЬНЫХ УЧРЕЖДЕНИЙ</w:t>
      </w:r>
      <w:r w:rsidRPr="00073D7B">
        <w:rPr>
          <w:rFonts w:cs="Times New Roman"/>
          <w:b/>
          <w:bCs/>
          <w:color w:val="000000"/>
          <w:sz w:val="24"/>
          <w:szCs w:val="24"/>
          <w:lang w:eastAsia="ru-RU"/>
        </w:rPr>
        <w:t>»</w:t>
      </w:r>
    </w:p>
    <w:p w:rsidR="00F43A1F" w:rsidRPr="00073D7B" w:rsidRDefault="00A72B61"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color w:val="000000"/>
          <w:sz w:val="24"/>
          <w:szCs w:val="24"/>
          <w:lang w:eastAsia="ru-RU"/>
        </w:rPr>
        <w:t xml:space="preserve"> </w:t>
      </w:r>
    </w:p>
    <w:p w:rsidR="00A72B61" w:rsidRPr="00073D7B" w:rsidRDefault="00A72B61" w:rsidP="00F43A1F">
      <w:pPr>
        <w:tabs>
          <w:tab w:val="left" w:pos="1722"/>
          <w:tab w:val="left" w:pos="2268"/>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3.</w:t>
      </w:r>
      <w:r w:rsidR="00625EA7" w:rsidRPr="00073D7B">
        <w:rPr>
          <w:rFonts w:cs="Times New Roman"/>
          <w:b/>
          <w:color w:val="000000"/>
          <w:sz w:val="24"/>
          <w:szCs w:val="24"/>
          <w:lang w:eastAsia="ru-RU"/>
        </w:rPr>
        <w:t>5</w:t>
      </w:r>
      <w:r w:rsidRPr="00073D7B">
        <w:rPr>
          <w:rFonts w:cs="Times New Roman"/>
          <w:b/>
          <w:color w:val="000000"/>
          <w:sz w:val="24"/>
          <w:szCs w:val="24"/>
          <w:lang w:eastAsia="ru-RU"/>
        </w:rPr>
        <w:t>.1. П</w:t>
      </w:r>
      <w:r w:rsidR="00B07D6E" w:rsidRPr="00073D7B">
        <w:rPr>
          <w:rFonts w:cs="Times New Roman"/>
          <w:b/>
          <w:color w:val="000000"/>
          <w:sz w:val="24"/>
          <w:szCs w:val="24"/>
          <w:lang w:eastAsia="ru-RU"/>
        </w:rPr>
        <w:t>аспорт Подпрограммы.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267"/>
        <w:gridCol w:w="7648"/>
      </w:tblGrid>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Муниципальный заказчик-координатор </w:t>
            </w:r>
            <w:r w:rsidR="00F11E97" w:rsidRPr="00073D7B">
              <w:rPr>
                <w:rFonts w:cs="Times New Roman"/>
                <w:color w:val="000000"/>
                <w:sz w:val="24"/>
                <w:szCs w:val="24"/>
                <w:lang w:eastAsia="ru-RU"/>
              </w:rPr>
              <w:t>П</w:t>
            </w:r>
            <w:r w:rsidRPr="00073D7B">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Управление образования </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Соисполнители </w:t>
            </w:r>
            <w:r w:rsidR="00F11E97" w:rsidRPr="00073D7B">
              <w:rPr>
                <w:rFonts w:cs="Times New Roman"/>
                <w:color w:val="000000"/>
                <w:sz w:val="24"/>
                <w:szCs w:val="24"/>
                <w:lang w:eastAsia="ru-RU"/>
              </w:rPr>
              <w:t>П</w:t>
            </w:r>
            <w:r w:rsidRPr="00073D7B">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Образовательные организации</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Цель </w:t>
            </w:r>
            <w:r w:rsidR="00F11E97" w:rsidRPr="00073D7B">
              <w:rPr>
                <w:rFonts w:cs="Times New Roman"/>
                <w:color w:val="000000"/>
                <w:sz w:val="24"/>
                <w:szCs w:val="24"/>
                <w:lang w:eastAsia="ru-RU"/>
              </w:rPr>
              <w:t>П</w:t>
            </w:r>
            <w:r w:rsidRPr="00073D7B">
              <w:rPr>
                <w:rFonts w:cs="Times New Roman"/>
                <w:color w:val="000000"/>
                <w:sz w:val="24"/>
                <w:szCs w:val="24"/>
                <w:lang w:eastAsia="ru-RU"/>
              </w:rPr>
              <w:t xml:space="preserve">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2D2CA7" w:rsidP="00E9059E">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101E85">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ресурсное обеспечение сферы образования;</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развитие и укрепление материально-технической базы образовательных организаций;</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-строительство и реконструкция объектов образования</w:t>
            </w:r>
            <w:r w:rsidR="00946118" w:rsidRPr="00073D7B">
              <w:rPr>
                <w:rFonts w:cs="Times New Roman"/>
                <w:color w:val="000000"/>
                <w:sz w:val="24"/>
                <w:szCs w:val="24"/>
                <w:lang w:eastAsia="ru-RU"/>
              </w:rPr>
              <w:t xml:space="preserve"> в т.ч.</w:t>
            </w:r>
            <w:r w:rsidRPr="00073D7B">
              <w:rPr>
                <w:rFonts w:cs="Times New Roman"/>
                <w:color w:val="000000"/>
                <w:sz w:val="24"/>
                <w:szCs w:val="24"/>
                <w:lang w:eastAsia="ru-RU"/>
              </w:rPr>
              <w:t xml:space="preserve"> в рамках государственных программ.</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rsidR="00946118" w:rsidRPr="00073D7B" w:rsidRDefault="00946118" w:rsidP="00946118">
            <w:pPr>
              <w:pStyle w:val="af6"/>
              <w:jc w:val="both"/>
              <w:rPr>
                <w:color w:val="auto"/>
              </w:rPr>
            </w:pPr>
            <w:r w:rsidRPr="00073D7B">
              <w:rPr>
                <w:color w:val="auto"/>
              </w:rPr>
              <w:t>Подпрограмма реализуется в один этап</w:t>
            </w:r>
          </w:p>
          <w:p w:rsidR="00037118" w:rsidRPr="00073D7B" w:rsidRDefault="002C03BB" w:rsidP="00946118">
            <w:pPr>
              <w:tabs>
                <w:tab w:val="left" w:pos="1722"/>
                <w:tab w:val="left" w:pos="2268"/>
              </w:tabs>
              <w:autoSpaceDE w:val="0"/>
              <w:autoSpaceDN w:val="0"/>
              <w:adjustRightInd w:val="0"/>
              <w:jc w:val="both"/>
              <w:rPr>
                <w:rFonts w:cs="Times New Roman"/>
                <w:color w:val="000000"/>
                <w:sz w:val="24"/>
                <w:szCs w:val="24"/>
                <w:lang w:eastAsia="ru-RU"/>
              </w:rPr>
            </w:pPr>
            <w:r>
              <w:rPr>
                <w:sz w:val="24"/>
                <w:szCs w:val="24"/>
              </w:rPr>
              <w:t>2023</w:t>
            </w:r>
            <w:r w:rsidR="000050B7" w:rsidRPr="00073D7B">
              <w:rPr>
                <w:sz w:val="24"/>
                <w:szCs w:val="24"/>
              </w:rPr>
              <w:t xml:space="preserve"> -2027</w:t>
            </w:r>
            <w:r w:rsidR="00946118" w:rsidRPr="00073D7B">
              <w:rPr>
                <w:sz w:val="24"/>
                <w:szCs w:val="24"/>
              </w:rPr>
              <w:t xml:space="preserve"> годы</w:t>
            </w:r>
          </w:p>
        </w:tc>
      </w:tr>
    </w:tbl>
    <w:p w:rsidR="00EE3D5D" w:rsidRPr="00073D7B" w:rsidRDefault="00EE3D5D" w:rsidP="00B53B01">
      <w:pPr>
        <w:pStyle w:val="ConsPlusNormal"/>
        <w:widowControl/>
        <w:jc w:val="center"/>
        <w:rPr>
          <w:rFonts w:ascii="Times New Roman" w:hAnsi="Times New Roman" w:cs="Times New Roman"/>
          <w:b/>
          <w:sz w:val="24"/>
          <w:szCs w:val="24"/>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298"/>
        <w:gridCol w:w="1193"/>
        <w:gridCol w:w="1850"/>
        <w:gridCol w:w="3261"/>
      </w:tblGrid>
      <w:tr w:rsidR="002C03BB" w:rsidRPr="00073D7B" w:rsidTr="002C03BB">
        <w:tc>
          <w:tcPr>
            <w:tcW w:w="10262" w:type="dxa"/>
            <w:gridSpan w:val="6"/>
            <w:shd w:val="clear" w:color="auto" w:fill="auto"/>
          </w:tcPr>
          <w:p w:rsidR="002C03BB" w:rsidRPr="00073D7B" w:rsidRDefault="002C03BB"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2C03BB" w:rsidRPr="00073D7B" w:rsidTr="002C03BB">
        <w:tc>
          <w:tcPr>
            <w:tcW w:w="10262" w:type="dxa"/>
            <w:gridSpan w:val="6"/>
            <w:shd w:val="clear" w:color="auto" w:fill="auto"/>
          </w:tcPr>
          <w:p w:rsidR="002C03BB" w:rsidRPr="00073D7B" w:rsidRDefault="002C03BB" w:rsidP="00EE3D5D">
            <w:pPr>
              <w:tabs>
                <w:tab w:val="left" w:pos="3273"/>
              </w:tabs>
              <w:jc w:val="center"/>
              <w:rPr>
                <w:sz w:val="24"/>
                <w:szCs w:val="24"/>
              </w:rPr>
            </w:pPr>
            <w:r w:rsidRPr="00073D7B">
              <w:rPr>
                <w:sz w:val="24"/>
                <w:szCs w:val="24"/>
              </w:rPr>
              <w:t>Объем финансирования по годам (тыс. руб.)</w:t>
            </w:r>
          </w:p>
        </w:tc>
      </w:tr>
      <w:tr w:rsidR="002C03BB" w:rsidRPr="00073D7B" w:rsidTr="002C03BB">
        <w:tc>
          <w:tcPr>
            <w:tcW w:w="1384" w:type="dxa"/>
            <w:shd w:val="clear" w:color="auto" w:fill="auto"/>
          </w:tcPr>
          <w:p w:rsidR="002C03BB" w:rsidRPr="00073D7B" w:rsidRDefault="002C03BB" w:rsidP="00993060">
            <w:pPr>
              <w:autoSpaceDE w:val="0"/>
              <w:autoSpaceDN w:val="0"/>
              <w:adjustRightInd w:val="0"/>
              <w:jc w:val="center"/>
              <w:rPr>
                <w:bCs/>
                <w:sz w:val="24"/>
                <w:szCs w:val="24"/>
              </w:rPr>
            </w:pPr>
            <w:r>
              <w:rPr>
                <w:bCs/>
                <w:sz w:val="24"/>
                <w:szCs w:val="24"/>
              </w:rPr>
              <w:t>2023 год</w:t>
            </w:r>
          </w:p>
        </w:tc>
        <w:tc>
          <w:tcPr>
            <w:tcW w:w="1276"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2024 год</w:t>
            </w:r>
          </w:p>
        </w:tc>
        <w:tc>
          <w:tcPr>
            <w:tcW w:w="1298"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2025 год</w:t>
            </w:r>
          </w:p>
        </w:tc>
        <w:tc>
          <w:tcPr>
            <w:tcW w:w="1193"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2026 год</w:t>
            </w:r>
          </w:p>
        </w:tc>
        <w:tc>
          <w:tcPr>
            <w:tcW w:w="1850"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2027 год</w:t>
            </w:r>
          </w:p>
        </w:tc>
        <w:tc>
          <w:tcPr>
            <w:tcW w:w="3261" w:type="dxa"/>
          </w:tcPr>
          <w:p w:rsidR="002C03BB" w:rsidRPr="00073D7B" w:rsidRDefault="002C03BB" w:rsidP="006B52FD">
            <w:pPr>
              <w:tabs>
                <w:tab w:val="left" w:pos="3273"/>
              </w:tabs>
              <w:jc w:val="center"/>
              <w:rPr>
                <w:sz w:val="24"/>
                <w:szCs w:val="24"/>
              </w:rPr>
            </w:pPr>
            <w:r w:rsidRPr="00073D7B">
              <w:rPr>
                <w:sz w:val="24"/>
                <w:szCs w:val="24"/>
              </w:rPr>
              <w:t>Всего за период реализации</w:t>
            </w:r>
          </w:p>
        </w:tc>
      </w:tr>
      <w:tr w:rsidR="002C03BB" w:rsidRPr="00073D7B" w:rsidTr="002C03BB">
        <w:tc>
          <w:tcPr>
            <w:tcW w:w="10262" w:type="dxa"/>
            <w:gridSpan w:val="6"/>
            <w:shd w:val="clear" w:color="auto" w:fill="auto"/>
          </w:tcPr>
          <w:p w:rsidR="002C03BB" w:rsidRPr="00073D7B" w:rsidRDefault="002C03BB" w:rsidP="00EE3D5D">
            <w:pPr>
              <w:tabs>
                <w:tab w:val="left" w:pos="3273"/>
              </w:tabs>
              <w:rPr>
                <w:rFonts w:cs="Times New Roman"/>
                <w:color w:val="000000"/>
                <w:sz w:val="24"/>
                <w:szCs w:val="24"/>
                <w:lang w:eastAsia="ru-RU"/>
              </w:rPr>
            </w:pPr>
            <w:r w:rsidRPr="00073D7B">
              <w:rPr>
                <w:rFonts w:cs="Times New Roman"/>
                <w:color w:val="000000"/>
                <w:sz w:val="24"/>
                <w:szCs w:val="24"/>
                <w:lang w:eastAsia="ru-RU"/>
              </w:rPr>
              <w:t>Подпрограмма 5 «Укрепление материально-технической базы образовательных учреждений»</w:t>
            </w:r>
          </w:p>
        </w:tc>
      </w:tr>
      <w:tr w:rsidR="002C03BB" w:rsidRPr="00073D7B" w:rsidTr="002C03BB">
        <w:tc>
          <w:tcPr>
            <w:tcW w:w="1384" w:type="dxa"/>
            <w:shd w:val="clear" w:color="auto" w:fill="auto"/>
          </w:tcPr>
          <w:p w:rsidR="002C03BB" w:rsidRPr="00073D7B" w:rsidRDefault="002C03BB" w:rsidP="00993060">
            <w:pPr>
              <w:jc w:val="center"/>
              <w:rPr>
                <w:rFonts w:cs="Times New Roman"/>
                <w:sz w:val="24"/>
                <w:szCs w:val="24"/>
                <w:lang w:eastAsia="ru-RU"/>
              </w:rPr>
            </w:pPr>
            <w:r>
              <w:rPr>
                <w:rFonts w:cs="Times New Roman"/>
                <w:sz w:val="24"/>
                <w:szCs w:val="24"/>
                <w:lang w:eastAsia="ru-RU"/>
              </w:rPr>
              <w:lastRenderedPageBreak/>
              <w:t>6664,1</w:t>
            </w:r>
          </w:p>
        </w:tc>
        <w:tc>
          <w:tcPr>
            <w:tcW w:w="1276"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9621,9</w:t>
            </w:r>
          </w:p>
        </w:tc>
        <w:tc>
          <w:tcPr>
            <w:tcW w:w="1298"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5758,9</w:t>
            </w:r>
          </w:p>
        </w:tc>
        <w:tc>
          <w:tcPr>
            <w:tcW w:w="1193"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6058,9</w:t>
            </w:r>
          </w:p>
        </w:tc>
        <w:tc>
          <w:tcPr>
            <w:tcW w:w="1850"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6058,9</w:t>
            </w:r>
          </w:p>
        </w:tc>
        <w:tc>
          <w:tcPr>
            <w:tcW w:w="3261" w:type="dxa"/>
          </w:tcPr>
          <w:p w:rsidR="002C03BB" w:rsidRPr="00073D7B" w:rsidRDefault="000D5987" w:rsidP="006B52FD">
            <w:pPr>
              <w:jc w:val="center"/>
              <w:rPr>
                <w:rFonts w:cs="Times New Roman"/>
                <w:sz w:val="24"/>
                <w:szCs w:val="24"/>
                <w:lang w:eastAsia="ru-RU"/>
              </w:rPr>
            </w:pPr>
            <w:r>
              <w:rPr>
                <w:rFonts w:cs="Times New Roman"/>
                <w:sz w:val="24"/>
                <w:szCs w:val="24"/>
                <w:lang w:eastAsia="ru-RU"/>
              </w:rPr>
              <w:t>34162,7</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0050B7"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30</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Число капитально отремонтированных зданий ОО, в общей численности ОО</w:t>
            </w:r>
          </w:p>
        </w:tc>
        <w:tc>
          <w:tcPr>
            <w:tcW w:w="1418" w:type="dxa"/>
            <w:shd w:val="clear" w:color="auto" w:fill="auto"/>
            <w:vAlign w:val="center"/>
          </w:tcPr>
          <w:p w:rsidR="00EE3D5D" w:rsidRPr="00073D7B" w:rsidRDefault="00EE3D5D" w:rsidP="00EE3D5D">
            <w:pPr>
              <w:jc w:val="cente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EE3D5D" w:rsidRPr="00073D7B" w:rsidRDefault="00EE3D5D" w:rsidP="00EE3D5D">
            <w:pPr>
              <w:jc w:val="cente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21</w:t>
            </w:r>
          </w:p>
        </w:tc>
      </w:tr>
    </w:tbl>
    <w:p w:rsidR="00EE3D5D" w:rsidRPr="00073D7B" w:rsidRDefault="00EE3D5D" w:rsidP="00B53B01">
      <w:pPr>
        <w:pStyle w:val="ConsPlusNormal"/>
        <w:widowControl/>
        <w:jc w:val="center"/>
        <w:rPr>
          <w:rFonts w:ascii="Times New Roman" w:hAnsi="Times New Roman" w:cs="Times New Roman"/>
          <w:b/>
          <w:sz w:val="24"/>
          <w:szCs w:val="24"/>
        </w:rPr>
      </w:pPr>
    </w:p>
    <w:p w:rsidR="00B53B01" w:rsidRPr="00073D7B" w:rsidRDefault="00B53B01"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00F11E97" w:rsidRPr="00073D7B">
        <w:rPr>
          <w:rFonts w:ascii="Times New Roman" w:hAnsi="Times New Roman" w:cs="Times New Roman"/>
          <w:b/>
          <w:sz w:val="24"/>
          <w:szCs w:val="24"/>
        </w:rPr>
        <w:t>.2. Текст</w:t>
      </w:r>
      <w:r w:rsidR="00B07D6E" w:rsidRPr="00073D7B">
        <w:rPr>
          <w:rFonts w:ascii="Times New Roman" w:hAnsi="Times New Roman" w:cs="Times New Roman"/>
          <w:b/>
          <w:sz w:val="24"/>
          <w:szCs w:val="24"/>
        </w:rPr>
        <w:t>овая часть</w:t>
      </w:r>
      <w:r w:rsidR="00F11E97" w:rsidRPr="00073D7B">
        <w:rPr>
          <w:rFonts w:ascii="Times New Roman" w:hAnsi="Times New Roman" w:cs="Times New Roman"/>
          <w:b/>
          <w:sz w:val="24"/>
          <w:szCs w:val="24"/>
        </w:rPr>
        <w:t xml:space="preserve"> П</w:t>
      </w:r>
      <w:r w:rsidRPr="00073D7B">
        <w:rPr>
          <w:rFonts w:ascii="Times New Roman" w:hAnsi="Times New Roman" w:cs="Times New Roman"/>
          <w:b/>
          <w:sz w:val="24"/>
          <w:szCs w:val="24"/>
        </w:rPr>
        <w:t>одпрограммы.</w:t>
      </w:r>
    </w:p>
    <w:p w:rsidR="00B53B01" w:rsidRPr="00073D7B" w:rsidRDefault="00B53B01" w:rsidP="00D51FAC">
      <w:pPr>
        <w:tabs>
          <w:tab w:val="left" w:pos="1722"/>
          <w:tab w:val="left" w:pos="2268"/>
        </w:tabs>
        <w:autoSpaceDE w:val="0"/>
        <w:autoSpaceDN w:val="0"/>
        <w:adjustRightInd w:val="0"/>
        <w:ind w:firstLine="709"/>
        <w:jc w:val="both"/>
        <w:rPr>
          <w:rFonts w:cs="Times New Roman"/>
          <w:sz w:val="24"/>
          <w:szCs w:val="24"/>
          <w:lang w:eastAsia="ru-RU"/>
        </w:rPr>
      </w:pPr>
    </w:p>
    <w:p w:rsidR="00B53B01" w:rsidRPr="00073D7B" w:rsidRDefault="00B53B01" w:rsidP="00D51FAC">
      <w:pPr>
        <w:tabs>
          <w:tab w:val="left" w:pos="1722"/>
          <w:tab w:val="left" w:pos="2268"/>
        </w:tabs>
        <w:autoSpaceDE w:val="0"/>
        <w:autoSpaceDN w:val="0"/>
        <w:adjustRightInd w:val="0"/>
        <w:ind w:firstLine="709"/>
        <w:jc w:val="center"/>
        <w:rPr>
          <w:rFonts w:cs="Times New Roman"/>
          <w:sz w:val="24"/>
          <w:szCs w:val="24"/>
          <w:lang w:eastAsia="ru-RU"/>
        </w:rPr>
      </w:pPr>
      <w:r w:rsidRPr="00073D7B">
        <w:rPr>
          <w:rFonts w:cs="Times New Roman"/>
          <w:b/>
          <w:sz w:val="24"/>
          <w:szCs w:val="24"/>
          <w:lang w:eastAsia="ru-RU"/>
        </w:rPr>
        <w:t>3.</w:t>
      </w:r>
      <w:r w:rsidR="00BB6D32" w:rsidRPr="00073D7B">
        <w:rPr>
          <w:rFonts w:cs="Times New Roman"/>
          <w:b/>
          <w:sz w:val="24"/>
          <w:szCs w:val="24"/>
          <w:lang w:eastAsia="ru-RU"/>
        </w:rPr>
        <w:t>5</w:t>
      </w:r>
      <w:r w:rsidRPr="00073D7B">
        <w:rPr>
          <w:rFonts w:cs="Times New Roman"/>
          <w:b/>
          <w:sz w:val="24"/>
          <w:szCs w:val="24"/>
          <w:lang w:eastAsia="ru-RU"/>
        </w:rPr>
        <w:t>.2.1.</w:t>
      </w:r>
      <w:r w:rsidRPr="00073D7B">
        <w:rPr>
          <w:rFonts w:cs="Times New Roman"/>
          <w:sz w:val="24"/>
          <w:szCs w:val="24"/>
          <w:lang w:eastAsia="ru-RU"/>
        </w:rPr>
        <w:t xml:space="preserve"> </w:t>
      </w:r>
      <w:r w:rsidRPr="00073D7B">
        <w:rPr>
          <w:rFonts w:cs="Times New Roman"/>
          <w:b/>
          <w:bCs/>
          <w:sz w:val="24"/>
          <w:szCs w:val="24"/>
          <w:lang w:eastAsia="ru-RU"/>
        </w:rPr>
        <w:t xml:space="preserve"> Характеристика текущего состояния</w:t>
      </w:r>
      <w:r w:rsidR="00F11E97" w:rsidRPr="00073D7B">
        <w:rPr>
          <w:rFonts w:cs="Times New Roman"/>
          <w:b/>
          <w:bCs/>
          <w:sz w:val="24"/>
          <w:szCs w:val="24"/>
          <w:lang w:eastAsia="ru-RU"/>
        </w:rPr>
        <w:t>.</w:t>
      </w:r>
    </w:p>
    <w:p w:rsidR="00B53B01" w:rsidRPr="00073D7B" w:rsidRDefault="00B53B01" w:rsidP="00D51FAC">
      <w:pPr>
        <w:tabs>
          <w:tab w:val="left" w:pos="1722"/>
          <w:tab w:val="left" w:pos="2268"/>
        </w:tabs>
        <w:autoSpaceDE w:val="0"/>
        <w:autoSpaceDN w:val="0"/>
        <w:adjustRightInd w:val="0"/>
        <w:ind w:firstLine="709"/>
        <w:jc w:val="both"/>
        <w:rPr>
          <w:rFonts w:cs="Times New Roman"/>
          <w:sz w:val="24"/>
          <w:szCs w:val="24"/>
          <w:lang w:eastAsia="ru-RU"/>
        </w:rPr>
      </w:pP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Одной из серьезнейших проблем сферы образования Лукояновского муниципального округа, связанной с техническим состоянием зданий муниципальных образовательных учреждений является капитальный и текущий ремонт объектов.</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программно-целевым методом.</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Перечень объектов образования Лукояновского МО включает в себя 18 учреждений, из них 7 дошкольных образовательных учреждений, 9 общеобразовательных школ, 2 учреждения дополнительного образования детей.</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Анализ технического состояния объектов показывает, что здания муниципальных учреждений преимущественно 60 - 80 годов постройки имеют физический износ конструкций 50 и более процентов.</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В ряде учреждений отдельные конструктивные элементы зданий находятся в недопустимом состоянии. По требованиям САНПИН требуется  проведение капитального и текущего ремонта.</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Это замена сгнивших оконных и дверных блоков, ремонт кровли, фасада, замена электропроводки.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w:t>
      </w:r>
    </w:p>
    <w:p w:rsidR="00B53B01"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Кроме выполнения работ по капитальному и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СанПиН. А именно, требуется выполнение работ, связанных с восстановлением нарушенного благоустройства территорий, устройством отмосток вокруг зданий, устройством игрового и спортивного оборудования.</w:t>
      </w:r>
    </w:p>
    <w:p w:rsidR="00B53B01" w:rsidRPr="00073D7B" w:rsidRDefault="00B53B01" w:rsidP="00D51FAC">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 xml:space="preserve">Ремонтные работы в зданиях муниципальных учреждений выполняются по разработанной проектно-сметной документации. </w:t>
      </w:r>
    </w:p>
    <w:p w:rsidR="00B53B01" w:rsidRPr="00073D7B" w:rsidRDefault="00B53B01" w:rsidP="00D51FAC">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D51FAC" w:rsidRPr="00073D7B" w:rsidRDefault="00D51FAC" w:rsidP="00D51FAC">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820DA1" w:rsidRPr="00073D7B" w:rsidRDefault="00820DA1"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Pr="00073D7B">
        <w:rPr>
          <w:rFonts w:ascii="Times New Roman" w:hAnsi="Times New Roman" w:cs="Times New Roman"/>
          <w:b/>
          <w:sz w:val="24"/>
          <w:szCs w:val="24"/>
        </w:rPr>
        <w:t>.2.2. Цели и задачи Подпрограммы.</w:t>
      </w:r>
    </w:p>
    <w:p w:rsidR="00820DA1" w:rsidRPr="00073D7B" w:rsidRDefault="00820DA1" w:rsidP="00D51FAC">
      <w:pPr>
        <w:pStyle w:val="ConsPlusNormal"/>
        <w:widowControl/>
        <w:ind w:firstLine="709"/>
        <w:jc w:val="center"/>
        <w:rPr>
          <w:rFonts w:ascii="Times New Roman" w:hAnsi="Times New Roman" w:cs="Times New Roman"/>
          <w:sz w:val="24"/>
          <w:szCs w:val="24"/>
        </w:rPr>
      </w:pPr>
    </w:p>
    <w:p w:rsidR="006E72C8" w:rsidRPr="00073D7B" w:rsidRDefault="006E72C8"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6E72C8" w:rsidRPr="00073D7B" w:rsidRDefault="006E72C8"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Подпрограмма предполагает решение следующих задач:</w:t>
      </w:r>
    </w:p>
    <w:p w:rsidR="00820DA1" w:rsidRPr="00073D7B"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ресурсное обеспечение сферы образования;</w:t>
      </w:r>
    </w:p>
    <w:p w:rsidR="00820DA1" w:rsidRPr="00073D7B"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развитие и укрепление материально-технической базы образовательных организаций;</w:t>
      </w:r>
    </w:p>
    <w:p w:rsidR="00820DA1" w:rsidRPr="00073D7B"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-строительство и реконструкция объектов образования в т.ч. в рамках государственных программ.</w:t>
      </w:r>
    </w:p>
    <w:p w:rsidR="008838C4" w:rsidRPr="00073D7B" w:rsidRDefault="008838C4"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Pr="00073D7B">
        <w:rPr>
          <w:rFonts w:ascii="Times New Roman" w:hAnsi="Times New Roman" w:cs="Times New Roman"/>
          <w:b/>
          <w:sz w:val="24"/>
          <w:szCs w:val="24"/>
        </w:rPr>
        <w:t>.2.3. Сроки и этапы реализации Подпрограммы.</w:t>
      </w:r>
    </w:p>
    <w:p w:rsidR="008838C4" w:rsidRPr="00073D7B" w:rsidRDefault="008838C4" w:rsidP="00D51FAC">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Реализация подпрограмм</w:t>
      </w:r>
      <w:r w:rsidR="002C03BB">
        <w:rPr>
          <w:rFonts w:ascii="Times New Roman" w:hAnsi="Times New Roman" w:cs="Times New Roman"/>
          <w:sz w:val="24"/>
          <w:szCs w:val="24"/>
        </w:rPr>
        <w:t>ы рассчитана на период 2023</w:t>
      </w:r>
      <w:r w:rsidR="003803B4" w:rsidRPr="00073D7B">
        <w:rPr>
          <w:rFonts w:ascii="Times New Roman" w:hAnsi="Times New Roman" w:cs="Times New Roman"/>
          <w:sz w:val="24"/>
          <w:szCs w:val="24"/>
        </w:rPr>
        <w:t>-2027</w:t>
      </w:r>
      <w:r w:rsidRPr="00073D7B">
        <w:rPr>
          <w:rFonts w:ascii="Times New Roman" w:hAnsi="Times New Roman" w:cs="Times New Roman"/>
          <w:sz w:val="24"/>
          <w:szCs w:val="24"/>
        </w:rPr>
        <w:t xml:space="preserve"> годы, осуществляется в один этап.</w:t>
      </w:r>
    </w:p>
    <w:p w:rsidR="008838C4" w:rsidRPr="00073D7B" w:rsidRDefault="008838C4" w:rsidP="00D51FAC">
      <w:pPr>
        <w:tabs>
          <w:tab w:val="left" w:pos="1722"/>
          <w:tab w:val="left" w:pos="2268"/>
        </w:tabs>
        <w:autoSpaceDE w:val="0"/>
        <w:autoSpaceDN w:val="0"/>
        <w:adjustRightInd w:val="0"/>
        <w:ind w:firstLine="709"/>
        <w:jc w:val="both"/>
        <w:rPr>
          <w:rFonts w:cs="Times New Roman"/>
          <w:sz w:val="24"/>
          <w:szCs w:val="24"/>
          <w:lang w:eastAsia="ru-RU"/>
        </w:rPr>
      </w:pPr>
    </w:p>
    <w:p w:rsidR="008838C4" w:rsidRPr="00073D7B" w:rsidRDefault="008838C4"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Pr="00073D7B">
        <w:rPr>
          <w:rFonts w:ascii="Times New Roman" w:hAnsi="Times New Roman" w:cs="Times New Roman"/>
          <w:b/>
          <w:sz w:val="24"/>
          <w:szCs w:val="24"/>
        </w:rPr>
        <w:t xml:space="preserve">.2.4. </w:t>
      </w:r>
      <w:r w:rsidR="00B07D6E" w:rsidRPr="00073D7B">
        <w:rPr>
          <w:rFonts w:ascii="Times New Roman" w:hAnsi="Times New Roman" w:cs="Times New Roman"/>
          <w:b/>
          <w:sz w:val="24"/>
          <w:szCs w:val="24"/>
        </w:rPr>
        <w:t>Перечень основных мероприятий Подпрограммы.</w:t>
      </w:r>
    </w:p>
    <w:p w:rsidR="008838C4" w:rsidRPr="00073D7B" w:rsidRDefault="008838C4" w:rsidP="00D51FAC">
      <w:pPr>
        <w:autoSpaceDE w:val="0"/>
        <w:ind w:firstLine="709"/>
        <w:jc w:val="both"/>
        <w:rPr>
          <w:sz w:val="24"/>
          <w:szCs w:val="24"/>
        </w:rPr>
      </w:pPr>
      <w:r w:rsidRPr="00073D7B">
        <w:rPr>
          <w:sz w:val="24"/>
          <w:szCs w:val="24"/>
        </w:rPr>
        <w:t>Система подпрограммных мероприятий приведена в таблице 1 муниципальной Программы.</w:t>
      </w:r>
    </w:p>
    <w:p w:rsidR="008838C4" w:rsidRPr="00073D7B" w:rsidRDefault="008838C4" w:rsidP="00D51FAC">
      <w:pPr>
        <w:pStyle w:val="ConsPlusNormal"/>
        <w:widowControl/>
        <w:ind w:firstLine="709"/>
        <w:jc w:val="center"/>
        <w:rPr>
          <w:rFonts w:ascii="Times New Roman" w:hAnsi="Times New Roman" w:cs="Times New Roman"/>
          <w:b/>
          <w:sz w:val="24"/>
          <w:szCs w:val="24"/>
        </w:rPr>
      </w:pPr>
    </w:p>
    <w:p w:rsidR="008838C4" w:rsidRPr="00073D7B" w:rsidRDefault="008838C4" w:rsidP="00D51FAC">
      <w:pPr>
        <w:pStyle w:val="af6"/>
        <w:ind w:firstLine="709"/>
        <w:jc w:val="center"/>
        <w:rPr>
          <w:color w:val="auto"/>
        </w:rPr>
      </w:pPr>
      <w:r w:rsidRPr="00073D7B">
        <w:rPr>
          <w:b/>
          <w:bCs/>
          <w:color w:val="auto"/>
        </w:rPr>
        <w:t>3.</w:t>
      </w:r>
      <w:r w:rsidR="00BB6D32" w:rsidRPr="00073D7B">
        <w:rPr>
          <w:b/>
          <w:bCs/>
          <w:color w:val="auto"/>
        </w:rPr>
        <w:t>5</w:t>
      </w:r>
      <w:r w:rsidRPr="00073D7B">
        <w:rPr>
          <w:b/>
          <w:bCs/>
          <w:color w:val="auto"/>
        </w:rPr>
        <w:t>.2.5. Индикаторы достижения цели и непосредственные результаты реализации Подпрограммы</w:t>
      </w:r>
      <w:r w:rsidR="00B07D6E" w:rsidRPr="00073D7B">
        <w:rPr>
          <w:b/>
          <w:bCs/>
          <w:color w:val="auto"/>
        </w:rPr>
        <w:t>.</w:t>
      </w:r>
    </w:p>
    <w:p w:rsidR="008838C4" w:rsidRPr="00073D7B" w:rsidRDefault="008838C4" w:rsidP="00D51FAC">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8838C4" w:rsidRPr="00073D7B" w:rsidRDefault="008838C4" w:rsidP="00D51FAC">
      <w:pPr>
        <w:pStyle w:val="af6"/>
        <w:ind w:firstLine="709"/>
        <w:jc w:val="both"/>
        <w:rPr>
          <w:color w:val="auto"/>
        </w:rPr>
      </w:pPr>
    </w:p>
    <w:p w:rsidR="008838C4" w:rsidRPr="00073D7B" w:rsidRDefault="008838C4" w:rsidP="00D51FAC">
      <w:pPr>
        <w:pStyle w:val="af6"/>
        <w:ind w:firstLine="709"/>
        <w:jc w:val="center"/>
        <w:rPr>
          <w:color w:val="auto"/>
        </w:rPr>
      </w:pPr>
      <w:r w:rsidRPr="00073D7B">
        <w:rPr>
          <w:b/>
          <w:bCs/>
          <w:color w:val="auto"/>
        </w:rPr>
        <w:t>3.</w:t>
      </w:r>
      <w:r w:rsidR="007F7F78" w:rsidRPr="00073D7B">
        <w:rPr>
          <w:b/>
          <w:bCs/>
          <w:color w:val="auto"/>
        </w:rPr>
        <w:t>5</w:t>
      </w:r>
      <w:r w:rsidRPr="00073D7B">
        <w:rPr>
          <w:b/>
          <w:bCs/>
          <w:color w:val="auto"/>
        </w:rPr>
        <w:t>.2.6. Меры правового регулирования</w:t>
      </w:r>
      <w:r w:rsidR="00B07D6E" w:rsidRPr="00073D7B">
        <w:rPr>
          <w:b/>
          <w:bCs/>
          <w:color w:val="auto"/>
        </w:rPr>
        <w:t>.</w:t>
      </w:r>
    </w:p>
    <w:p w:rsidR="008838C4" w:rsidRPr="00073D7B" w:rsidRDefault="008838C4" w:rsidP="00D51FAC">
      <w:pPr>
        <w:pStyle w:val="af6"/>
        <w:ind w:firstLine="709"/>
        <w:jc w:val="both"/>
        <w:rPr>
          <w:color w:val="auto"/>
        </w:rPr>
      </w:pPr>
      <w:r w:rsidRPr="00073D7B">
        <w:rPr>
          <w:color w:val="auto"/>
        </w:rPr>
        <w:t>Меры правового регулирования представлены в таблице 3 Программы.</w:t>
      </w:r>
    </w:p>
    <w:p w:rsidR="008838C4" w:rsidRPr="00073D7B" w:rsidRDefault="008838C4" w:rsidP="00D51FAC">
      <w:pPr>
        <w:pStyle w:val="af6"/>
        <w:ind w:firstLine="709"/>
        <w:jc w:val="both"/>
        <w:rPr>
          <w:color w:val="auto"/>
        </w:rPr>
      </w:pPr>
    </w:p>
    <w:p w:rsidR="008838C4" w:rsidRPr="00073D7B" w:rsidRDefault="008838C4" w:rsidP="00D51FAC">
      <w:pPr>
        <w:pStyle w:val="af6"/>
        <w:ind w:firstLine="709"/>
        <w:jc w:val="center"/>
        <w:rPr>
          <w:color w:val="auto"/>
        </w:rPr>
      </w:pPr>
      <w:r w:rsidRPr="00073D7B">
        <w:rPr>
          <w:b/>
          <w:bCs/>
          <w:color w:val="auto"/>
        </w:rPr>
        <w:t>3.</w:t>
      </w:r>
      <w:r w:rsidR="007F7F78" w:rsidRPr="00073D7B">
        <w:rPr>
          <w:b/>
          <w:bCs/>
          <w:color w:val="auto"/>
        </w:rPr>
        <w:t>5</w:t>
      </w:r>
      <w:r w:rsidRPr="00073D7B">
        <w:rPr>
          <w:b/>
          <w:bCs/>
          <w:color w:val="auto"/>
        </w:rPr>
        <w:t>.2.7. Обоснование объема финансовых ресурсов</w:t>
      </w:r>
      <w:r w:rsidR="00B07D6E" w:rsidRPr="00073D7B">
        <w:rPr>
          <w:b/>
          <w:bCs/>
          <w:color w:val="auto"/>
        </w:rPr>
        <w:t>.</w:t>
      </w:r>
    </w:p>
    <w:p w:rsidR="008838C4" w:rsidRPr="00073D7B" w:rsidRDefault="008838C4" w:rsidP="00D51FAC">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838C4" w:rsidRPr="00073D7B" w:rsidRDefault="008838C4" w:rsidP="00D51FAC">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11E97" w:rsidRPr="00073D7B" w:rsidRDefault="003C673A" w:rsidP="003C673A">
      <w:pPr>
        <w:pStyle w:val="ConsPlusNormal"/>
        <w:widowControl/>
        <w:jc w:val="center"/>
        <w:rPr>
          <w:rFonts w:ascii="Times New Roman" w:hAnsi="Times New Roman" w:cs="Times New Roman"/>
          <w:b/>
          <w:bCs/>
          <w:sz w:val="24"/>
          <w:szCs w:val="24"/>
        </w:rPr>
      </w:pPr>
      <w:r w:rsidRPr="00073D7B">
        <w:rPr>
          <w:rFonts w:ascii="Times New Roman" w:hAnsi="Times New Roman" w:cs="Times New Roman"/>
          <w:b/>
          <w:bCs/>
          <w:sz w:val="24"/>
          <w:szCs w:val="24"/>
        </w:rPr>
        <w:t>3.</w:t>
      </w:r>
      <w:r w:rsidR="007F7F78" w:rsidRPr="00073D7B">
        <w:rPr>
          <w:rFonts w:ascii="Times New Roman" w:hAnsi="Times New Roman" w:cs="Times New Roman"/>
          <w:b/>
          <w:bCs/>
          <w:sz w:val="24"/>
          <w:szCs w:val="24"/>
        </w:rPr>
        <w:t>6</w:t>
      </w:r>
      <w:r w:rsidRPr="00073D7B">
        <w:rPr>
          <w:rFonts w:ascii="Times New Roman" w:hAnsi="Times New Roman" w:cs="Times New Roman"/>
          <w:b/>
          <w:bCs/>
          <w:sz w:val="24"/>
          <w:szCs w:val="24"/>
        </w:rPr>
        <w:t>. ПОДПРОГРАММА</w:t>
      </w:r>
      <w:r w:rsidR="00F11E97" w:rsidRPr="00073D7B">
        <w:rPr>
          <w:rFonts w:ascii="Times New Roman" w:hAnsi="Times New Roman" w:cs="Times New Roman"/>
          <w:b/>
          <w:bCs/>
          <w:sz w:val="24"/>
          <w:szCs w:val="24"/>
        </w:rPr>
        <w:t xml:space="preserve"> 6</w:t>
      </w:r>
      <w:r w:rsidRPr="00073D7B">
        <w:rPr>
          <w:rFonts w:ascii="Times New Roman" w:hAnsi="Times New Roman" w:cs="Times New Roman"/>
          <w:b/>
          <w:bCs/>
          <w:sz w:val="24"/>
          <w:szCs w:val="24"/>
        </w:rPr>
        <w:t xml:space="preserve"> </w:t>
      </w:r>
    </w:p>
    <w:p w:rsidR="003C673A" w:rsidRPr="00073D7B" w:rsidRDefault="003C673A" w:rsidP="003C673A">
      <w:pPr>
        <w:pStyle w:val="ConsPlusNormal"/>
        <w:widowControl/>
        <w:jc w:val="center"/>
        <w:rPr>
          <w:b/>
        </w:rPr>
      </w:pPr>
      <w:r w:rsidRPr="00073D7B">
        <w:rPr>
          <w:rFonts w:ascii="Times New Roman" w:hAnsi="Times New Roman" w:cs="Times New Roman"/>
          <w:b/>
          <w:bCs/>
          <w:sz w:val="24"/>
          <w:szCs w:val="24"/>
        </w:rPr>
        <w:t>«</w:t>
      </w:r>
      <w:r w:rsidRPr="00073D7B">
        <w:rPr>
          <w:rFonts w:ascii="Times New Roman" w:hAnsi="Times New Roman" w:cs="Times New Roman"/>
          <w:b/>
          <w:sz w:val="24"/>
          <w:szCs w:val="24"/>
        </w:rPr>
        <w:t>ВЕДЕНИЕ БУХГАЛТЕРСКОГО, НАЛОГО</w:t>
      </w:r>
      <w:r w:rsidR="004A3F91" w:rsidRPr="00073D7B">
        <w:rPr>
          <w:rFonts w:ascii="Times New Roman" w:hAnsi="Times New Roman" w:cs="Times New Roman"/>
          <w:b/>
          <w:sz w:val="24"/>
          <w:szCs w:val="24"/>
        </w:rPr>
        <w:t>ВО</w:t>
      </w:r>
      <w:r w:rsidRPr="00073D7B">
        <w:rPr>
          <w:rFonts w:ascii="Times New Roman" w:hAnsi="Times New Roman" w:cs="Times New Roman"/>
          <w:b/>
          <w:sz w:val="24"/>
          <w:szCs w:val="24"/>
        </w:rPr>
        <w:t>ГО И СТАТ</w:t>
      </w:r>
      <w:r w:rsidR="00F11E97" w:rsidRPr="00073D7B">
        <w:rPr>
          <w:rFonts w:ascii="Times New Roman" w:hAnsi="Times New Roman" w:cs="Times New Roman"/>
          <w:b/>
          <w:sz w:val="24"/>
          <w:szCs w:val="24"/>
        </w:rPr>
        <w:t>И</w:t>
      </w:r>
      <w:r w:rsidRPr="00073D7B">
        <w:rPr>
          <w:rFonts w:ascii="Times New Roman" w:hAnsi="Times New Roman" w:cs="Times New Roman"/>
          <w:b/>
          <w:sz w:val="24"/>
          <w:szCs w:val="24"/>
        </w:rPr>
        <w:t xml:space="preserve">СТИЧЕСКОГО УЧЕТА ДОХОДОВ И РАСХОДОВ В СФЕРЕ ОБРАЗОВАНИЯ ЛУКОЯНОВСКОГО </w:t>
      </w:r>
      <w:r w:rsidR="00F11E97" w:rsidRPr="00073D7B">
        <w:rPr>
          <w:rFonts w:ascii="Times New Roman" w:hAnsi="Times New Roman" w:cs="Times New Roman"/>
          <w:b/>
          <w:sz w:val="24"/>
          <w:szCs w:val="24"/>
        </w:rPr>
        <w:t>МУНИЦИПАЛЬНОГО ОКРУГА</w:t>
      </w:r>
      <w:r w:rsidRPr="00073D7B">
        <w:rPr>
          <w:rFonts w:ascii="Times New Roman" w:hAnsi="Times New Roman" w:cs="Times New Roman"/>
          <w:b/>
          <w:bCs/>
          <w:sz w:val="24"/>
          <w:szCs w:val="24"/>
        </w:rPr>
        <w:t>»</w:t>
      </w:r>
    </w:p>
    <w:p w:rsidR="0091397A" w:rsidRPr="00073D7B" w:rsidRDefault="0091397A" w:rsidP="003C673A">
      <w:pPr>
        <w:pStyle w:val="af6"/>
        <w:jc w:val="center"/>
        <w:rPr>
          <w:b/>
          <w:color w:val="auto"/>
        </w:rPr>
      </w:pPr>
    </w:p>
    <w:p w:rsidR="003C673A" w:rsidRPr="00073D7B" w:rsidRDefault="003C673A" w:rsidP="003C673A">
      <w:pPr>
        <w:pStyle w:val="af6"/>
        <w:jc w:val="center"/>
        <w:rPr>
          <w:color w:val="auto"/>
        </w:rPr>
      </w:pPr>
      <w:r w:rsidRPr="00073D7B">
        <w:rPr>
          <w:b/>
          <w:color w:val="auto"/>
        </w:rPr>
        <w:t>3.</w:t>
      </w:r>
      <w:r w:rsidR="005F69DA" w:rsidRPr="00073D7B">
        <w:rPr>
          <w:b/>
          <w:color w:val="auto"/>
        </w:rPr>
        <w:t>6</w:t>
      </w:r>
      <w:r w:rsidRPr="00073D7B">
        <w:rPr>
          <w:b/>
          <w:color w:val="auto"/>
        </w:rPr>
        <w:t>.1. П</w:t>
      </w:r>
      <w:r w:rsidR="00B07D6E" w:rsidRPr="00073D7B">
        <w:rPr>
          <w:b/>
          <w:color w:val="auto"/>
        </w:rPr>
        <w:t>аспорт Подпрограммы.</w:t>
      </w:r>
    </w:p>
    <w:p w:rsidR="00FF1338" w:rsidRPr="00073D7B"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9727" w:type="dxa"/>
        <w:tblLayout w:type="fixed"/>
        <w:tblCellMar>
          <w:left w:w="57" w:type="dxa"/>
          <w:right w:w="57" w:type="dxa"/>
        </w:tblCellMar>
        <w:tblLook w:val="0000" w:firstRow="0" w:lastRow="0" w:firstColumn="0" w:lastColumn="0" w:noHBand="0" w:noVBand="0"/>
      </w:tblPr>
      <w:tblGrid>
        <w:gridCol w:w="2498"/>
        <w:gridCol w:w="7229"/>
      </w:tblGrid>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t>Муни</w:t>
            </w:r>
            <w:r w:rsidR="00F11E97" w:rsidRPr="00073D7B">
              <w:rPr>
                <w:rFonts w:ascii="Times New Roman" w:hAnsi="Times New Roman" w:cs="Times New Roman"/>
                <w:sz w:val="24"/>
                <w:szCs w:val="28"/>
              </w:rPr>
              <w:t>ципальный заказчик-координатор П</w:t>
            </w:r>
            <w:r w:rsidRPr="00073D7B">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snapToGrid w:val="0"/>
              <w:jc w:val="both"/>
            </w:pPr>
            <w:r w:rsidRPr="00073D7B">
              <w:rPr>
                <w:sz w:val="24"/>
                <w:szCs w:val="28"/>
              </w:rPr>
              <w:t>Управление образования</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af6"/>
              <w:jc w:val="both"/>
              <w:rPr>
                <w:color w:val="auto"/>
                <w:szCs w:val="28"/>
              </w:rPr>
            </w:pPr>
            <w:r w:rsidRPr="00073D7B">
              <w:rPr>
                <w:color w:val="auto"/>
              </w:rPr>
              <w:t>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af6"/>
              <w:snapToGrid w:val="0"/>
              <w:jc w:val="both"/>
            </w:pPr>
            <w:r w:rsidRPr="00073D7B">
              <w:rPr>
                <w:color w:val="auto"/>
                <w:szCs w:val="28"/>
              </w:rPr>
              <w:t xml:space="preserve">Бухгалтерия </w:t>
            </w:r>
            <w:r w:rsidR="005D11BD" w:rsidRPr="00073D7B">
              <w:rPr>
                <w:color w:val="auto"/>
                <w:szCs w:val="28"/>
              </w:rPr>
              <w:t>у</w:t>
            </w:r>
            <w:r w:rsidRPr="00073D7B">
              <w:rPr>
                <w:color w:val="auto"/>
                <w:szCs w:val="28"/>
              </w:rPr>
              <w:t>правления образования</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t>Цели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snapToGrid w:val="0"/>
              <w:jc w:val="both"/>
            </w:pPr>
            <w:r w:rsidRPr="00073D7B">
              <w:rPr>
                <w:sz w:val="24"/>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t>Задачи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snapToGrid w:val="0"/>
              <w:jc w:val="both"/>
            </w:pPr>
            <w:r w:rsidRPr="00073D7B">
              <w:rPr>
                <w:sz w:val="24"/>
                <w:szCs w:val="28"/>
              </w:rPr>
              <w:t>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F11E97"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lastRenderedPageBreak/>
              <w:t>Этапы и сроки реализации П</w:t>
            </w:r>
            <w:r w:rsidR="00094616" w:rsidRPr="00073D7B">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C76BA5" w:rsidP="00094616">
            <w:pPr>
              <w:snapToGrid w:val="0"/>
              <w:jc w:val="both"/>
              <w:rPr>
                <w:sz w:val="24"/>
                <w:szCs w:val="28"/>
              </w:rPr>
            </w:pPr>
            <w:r>
              <w:rPr>
                <w:sz w:val="24"/>
                <w:szCs w:val="28"/>
              </w:rPr>
              <w:t>2023</w:t>
            </w:r>
            <w:r w:rsidR="00094616" w:rsidRPr="00073D7B">
              <w:rPr>
                <w:sz w:val="24"/>
                <w:szCs w:val="28"/>
              </w:rPr>
              <w:t>-</w:t>
            </w:r>
            <w:r w:rsidR="003803B4" w:rsidRPr="00073D7B">
              <w:rPr>
                <w:sz w:val="24"/>
                <w:szCs w:val="28"/>
              </w:rPr>
              <w:t xml:space="preserve"> 2027</w:t>
            </w:r>
            <w:r w:rsidR="007E6E95" w:rsidRPr="00073D7B">
              <w:rPr>
                <w:sz w:val="24"/>
                <w:szCs w:val="28"/>
              </w:rPr>
              <w:t xml:space="preserve"> годы</w:t>
            </w:r>
          </w:p>
          <w:p w:rsidR="00094616" w:rsidRPr="00073D7B" w:rsidRDefault="00094616" w:rsidP="00094616">
            <w:pPr>
              <w:snapToGrid w:val="0"/>
              <w:jc w:val="both"/>
            </w:pPr>
            <w:r w:rsidRPr="00073D7B">
              <w:rPr>
                <w:sz w:val="24"/>
                <w:szCs w:val="28"/>
              </w:rPr>
              <w:t>Подпрограмма будет реализовываться в один этап.</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257"/>
        <w:gridCol w:w="58"/>
        <w:gridCol w:w="1378"/>
        <w:gridCol w:w="1892"/>
        <w:gridCol w:w="3069"/>
      </w:tblGrid>
      <w:tr w:rsidR="00C76BA5" w:rsidRPr="00073D7B" w:rsidTr="00C76BA5">
        <w:tc>
          <w:tcPr>
            <w:tcW w:w="10314" w:type="dxa"/>
            <w:gridSpan w:val="7"/>
            <w:shd w:val="clear" w:color="auto" w:fill="auto"/>
          </w:tcPr>
          <w:p w:rsidR="00C76BA5" w:rsidRPr="00073D7B" w:rsidRDefault="00C76BA5"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C76BA5" w:rsidRPr="00073D7B" w:rsidTr="00C76BA5">
        <w:tc>
          <w:tcPr>
            <w:tcW w:w="10314" w:type="dxa"/>
            <w:gridSpan w:val="7"/>
            <w:shd w:val="clear" w:color="auto" w:fill="auto"/>
          </w:tcPr>
          <w:p w:rsidR="00C76BA5" w:rsidRPr="00073D7B" w:rsidRDefault="00C76BA5" w:rsidP="00EE3D5D">
            <w:pPr>
              <w:tabs>
                <w:tab w:val="left" w:pos="3273"/>
              </w:tabs>
              <w:jc w:val="center"/>
              <w:rPr>
                <w:sz w:val="24"/>
                <w:szCs w:val="24"/>
              </w:rPr>
            </w:pPr>
            <w:r w:rsidRPr="00073D7B">
              <w:rPr>
                <w:sz w:val="24"/>
                <w:szCs w:val="24"/>
              </w:rPr>
              <w:t>Объем финансирования по годам (тыс. руб.)</w:t>
            </w:r>
          </w:p>
        </w:tc>
      </w:tr>
      <w:tr w:rsidR="00C76BA5" w:rsidRPr="00073D7B" w:rsidTr="00C76BA5">
        <w:tc>
          <w:tcPr>
            <w:tcW w:w="1242" w:type="dxa"/>
            <w:shd w:val="clear" w:color="auto" w:fill="auto"/>
          </w:tcPr>
          <w:p w:rsidR="00C76BA5" w:rsidRPr="00073D7B" w:rsidRDefault="00303C68"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2024 год</w:t>
            </w:r>
          </w:p>
        </w:tc>
        <w:tc>
          <w:tcPr>
            <w:tcW w:w="1257" w:type="dxa"/>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2025 год</w:t>
            </w:r>
          </w:p>
        </w:tc>
        <w:tc>
          <w:tcPr>
            <w:tcW w:w="1436" w:type="dxa"/>
            <w:gridSpan w:val="2"/>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2026 год</w:t>
            </w:r>
          </w:p>
        </w:tc>
        <w:tc>
          <w:tcPr>
            <w:tcW w:w="1892" w:type="dxa"/>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2027 год</w:t>
            </w:r>
          </w:p>
        </w:tc>
        <w:tc>
          <w:tcPr>
            <w:tcW w:w="3069" w:type="dxa"/>
          </w:tcPr>
          <w:p w:rsidR="00C76BA5" w:rsidRPr="00073D7B" w:rsidRDefault="00C76BA5" w:rsidP="006B52FD">
            <w:pPr>
              <w:tabs>
                <w:tab w:val="left" w:pos="3273"/>
              </w:tabs>
              <w:jc w:val="center"/>
              <w:rPr>
                <w:sz w:val="24"/>
                <w:szCs w:val="24"/>
              </w:rPr>
            </w:pPr>
            <w:r w:rsidRPr="00073D7B">
              <w:rPr>
                <w:sz w:val="24"/>
                <w:szCs w:val="24"/>
              </w:rPr>
              <w:t>Всего за период реализации</w:t>
            </w:r>
          </w:p>
        </w:tc>
      </w:tr>
      <w:tr w:rsidR="00C76BA5" w:rsidRPr="00073D7B" w:rsidTr="00C76BA5">
        <w:tc>
          <w:tcPr>
            <w:tcW w:w="10314" w:type="dxa"/>
            <w:gridSpan w:val="7"/>
            <w:shd w:val="clear" w:color="auto" w:fill="auto"/>
          </w:tcPr>
          <w:p w:rsidR="00C76BA5" w:rsidRPr="00073D7B" w:rsidRDefault="00C76BA5" w:rsidP="00EE3D5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C76BA5" w:rsidRPr="00073D7B" w:rsidTr="00C76BA5">
        <w:tc>
          <w:tcPr>
            <w:tcW w:w="1242" w:type="dxa"/>
            <w:shd w:val="clear" w:color="auto" w:fill="auto"/>
          </w:tcPr>
          <w:p w:rsidR="00C76BA5" w:rsidRPr="00073D7B" w:rsidRDefault="00C76BA5" w:rsidP="0080787B">
            <w:pPr>
              <w:jc w:val="center"/>
              <w:rPr>
                <w:rFonts w:cs="Times New Roman"/>
                <w:sz w:val="24"/>
                <w:szCs w:val="24"/>
                <w:lang w:eastAsia="ru-RU"/>
              </w:rPr>
            </w:pPr>
            <w:r>
              <w:rPr>
                <w:rFonts w:cs="Times New Roman"/>
                <w:sz w:val="24"/>
                <w:szCs w:val="24"/>
                <w:lang w:eastAsia="ru-RU"/>
              </w:rPr>
              <w:t>3181,4</w:t>
            </w:r>
          </w:p>
        </w:tc>
        <w:tc>
          <w:tcPr>
            <w:tcW w:w="1418" w:type="dxa"/>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1315" w:type="dxa"/>
            <w:gridSpan w:val="2"/>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1378" w:type="dxa"/>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1892" w:type="dxa"/>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3069" w:type="dxa"/>
          </w:tcPr>
          <w:p w:rsidR="00C76BA5" w:rsidRPr="00073D7B" w:rsidRDefault="00C76BA5" w:rsidP="0080787B">
            <w:pPr>
              <w:jc w:val="center"/>
              <w:rPr>
                <w:rFonts w:cs="Times New Roman"/>
                <w:sz w:val="24"/>
                <w:szCs w:val="24"/>
                <w:lang w:eastAsia="ru-RU"/>
              </w:rPr>
            </w:pPr>
            <w:r>
              <w:rPr>
                <w:rFonts w:cs="Times New Roman"/>
                <w:sz w:val="24"/>
                <w:szCs w:val="24"/>
                <w:lang w:eastAsia="ru-RU"/>
              </w:rPr>
              <w:t>3181,4</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3803B4"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pStyle w:val="af6"/>
              <w:jc w:val="both"/>
            </w:pPr>
            <w:r w:rsidRPr="00073D7B">
              <w:t>Количество нарушений, выявленных контролирующими органами</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0</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7E6E95" w:rsidRPr="00073D7B" w:rsidRDefault="007E6E95" w:rsidP="007E6E95">
      <w:pPr>
        <w:pStyle w:val="af6"/>
        <w:jc w:val="center"/>
        <w:rPr>
          <w:b/>
          <w:color w:val="auto"/>
        </w:rPr>
      </w:pPr>
      <w:r w:rsidRPr="00073D7B">
        <w:rPr>
          <w:b/>
          <w:color w:val="auto"/>
        </w:rPr>
        <w:t>3.</w:t>
      </w:r>
      <w:r w:rsidR="005F69DA" w:rsidRPr="00073D7B">
        <w:rPr>
          <w:b/>
          <w:color w:val="auto"/>
        </w:rPr>
        <w:t>6</w:t>
      </w:r>
      <w:r w:rsidRPr="00073D7B">
        <w:rPr>
          <w:b/>
          <w:color w:val="auto"/>
        </w:rPr>
        <w:t>.2. Т</w:t>
      </w:r>
      <w:r w:rsidR="00CA1E29" w:rsidRPr="00073D7B">
        <w:rPr>
          <w:b/>
          <w:color w:val="auto"/>
        </w:rPr>
        <w:t>екст</w:t>
      </w:r>
      <w:r w:rsidR="00B07D6E" w:rsidRPr="00073D7B">
        <w:rPr>
          <w:b/>
          <w:color w:val="auto"/>
        </w:rPr>
        <w:t>овая часть</w:t>
      </w:r>
      <w:r w:rsidR="00CA1E29" w:rsidRPr="00073D7B">
        <w:rPr>
          <w:b/>
          <w:color w:val="auto"/>
        </w:rPr>
        <w:t xml:space="preserve"> Подпрограммы.</w:t>
      </w:r>
    </w:p>
    <w:p w:rsidR="00CA1E29" w:rsidRPr="00073D7B" w:rsidRDefault="00CA1E29" w:rsidP="00D51FAC">
      <w:pPr>
        <w:pStyle w:val="af6"/>
        <w:ind w:firstLine="709"/>
        <w:jc w:val="center"/>
        <w:rPr>
          <w:b/>
          <w:color w:val="auto"/>
        </w:rPr>
      </w:pPr>
    </w:p>
    <w:p w:rsidR="007E6E95" w:rsidRPr="00073D7B" w:rsidRDefault="00A04B3E" w:rsidP="00D51FAC">
      <w:pPr>
        <w:tabs>
          <w:tab w:val="left" w:pos="1722"/>
          <w:tab w:val="left" w:pos="2268"/>
        </w:tabs>
        <w:autoSpaceDE w:val="0"/>
        <w:autoSpaceDN w:val="0"/>
        <w:adjustRightInd w:val="0"/>
        <w:ind w:firstLine="709"/>
        <w:jc w:val="center"/>
        <w:rPr>
          <w:rFonts w:cs="Times New Roman"/>
          <w:b/>
          <w:bCs/>
          <w:color w:val="000000"/>
          <w:sz w:val="24"/>
          <w:szCs w:val="24"/>
          <w:lang w:eastAsia="ru-RU"/>
        </w:rPr>
      </w:pPr>
      <w:r w:rsidRPr="00073D7B">
        <w:rPr>
          <w:rFonts w:cs="Times New Roman"/>
          <w:b/>
          <w:color w:val="000000"/>
          <w:sz w:val="24"/>
          <w:szCs w:val="24"/>
          <w:lang w:eastAsia="ru-RU"/>
        </w:rPr>
        <w:t>3.6.2.1.</w:t>
      </w:r>
      <w:r w:rsidRPr="00073D7B">
        <w:rPr>
          <w:rFonts w:cs="Times New Roman"/>
          <w:color w:val="000000"/>
          <w:sz w:val="24"/>
          <w:szCs w:val="24"/>
          <w:lang w:eastAsia="ru-RU"/>
        </w:rPr>
        <w:t xml:space="preserve"> </w:t>
      </w:r>
      <w:r w:rsidRPr="00073D7B">
        <w:rPr>
          <w:rFonts w:cs="Times New Roman"/>
          <w:b/>
          <w:bCs/>
          <w:color w:val="000000"/>
          <w:sz w:val="24"/>
          <w:szCs w:val="24"/>
          <w:lang w:eastAsia="ru-RU"/>
        </w:rPr>
        <w:t>Характеристика текущего состояния</w:t>
      </w:r>
      <w:r w:rsidR="00CA1E29" w:rsidRPr="00073D7B">
        <w:rPr>
          <w:rFonts w:cs="Times New Roman"/>
          <w:b/>
          <w:bCs/>
          <w:color w:val="000000"/>
          <w:sz w:val="24"/>
          <w:szCs w:val="24"/>
          <w:lang w:eastAsia="ru-RU"/>
        </w:rPr>
        <w:t>.</w:t>
      </w:r>
    </w:p>
    <w:p w:rsidR="00CA1E29" w:rsidRPr="00073D7B" w:rsidRDefault="00CA1E29" w:rsidP="00D51FAC">
      <w:pPr>
        <w:tabs>
          <w:tab w:val="left" w:pos="1722"/>
          <w:tab w:val="left" w:pos="2268"/>
        </w:tabs>
        <w:autoSpaceDE w:val="0"/>
        <w:autoSpaceDN w:val="0"/>
        <w:adjustRightInd w:val="0"/>
        <w:ind w:firstLine="709"/>
        <w:jc w:val="center"/>
      </w:pPr>
    </w:p>
    <w:p w:rsidR="007E6E95" w:rsidRPr="00073D7B" w:rsidRDefault="007E6E95" w:rsidP="00D51FAC">
      <w:pPr>
        <w:ind w:firstLine="709"/>
        <w:jc w:val="both"/>
        <w:rPr>
          <w:sz w:val="24"/>
          <w:szCs w:val="28"/>
        </w:rPr>
      </w:pPr>
      <w:r w:rsidRPr="00073D7B">
        <w:rPr>
          <w:sz w:val="24"/>
          <w:szCs w:val="28"/>
        </w:rPr>
        <w:t>Бухгалтерский учет отражает информацию о количественной и качественной стороне хозяйственных операций путем ее регистрации в натуральном и денежном выражении на основе документальных и обоснованных фактов.</w:t>
      </w:r>
    </w:p>
    <w:p w:rsidR="007E6E95" w:rsidRPr="00073D7B" w:rsidRDefault="007E6E95" w:rsidP="00D51FAC">
      <w:pPr>
        <w:ind w:firstLine="709"/>
        <w:jc w:val="both"/>
        <w:rPr>
          <w:sz w:val="24"/>
          <w:szCs w:val="28"/>
        </w:rPr>
      </w:pPr>
      <w:r w:rsidRPr="00073D7B">
        <w:rPr>
          <w:sz w:val="24"/>
          <w:szCs w:val="28"/>
        </w:rPr>
        <w:t>В условиях рыночных отношений и становления новых видов, форм хозяйственной деятельности процессы предоставления и потребления услуг, финансовое состояние организации приобретают особую актуальность, поэтому совершенствуется управление контролем планирования и анализа хозяйственной деятельности, усиливается значение бухгалтерского учета для будущих перспектив развития.</w:t>
      </w:r>
    </w:p>
    <w:p w:rsidR="007E6E95" w:rsidRPr="00073D7B" w:rsidRDefault="00D44880" w:rsidP="00D51FAC">
      <w:pPr>
        <w:pStyle w:val="af6"/>
        <w:ind w:firstLine="709"/>
        <w:jc w:val="both"/>
        <w:rPr>
          <w:color w:val="auto"/>
          <w:szCs w:val="28"/>
        </w:rPr>
      </w:pPr>
      <w:r w:rsidRPr="00073D7B">
        <w:t>Реализация П</w:t>
      </w:r>
      <w:r w:rsidR="004501FD" w:rsidRPr="00073D7B">
        <w:t>одп</w:t>
      </w:r>
      <w:r w:rsidRPr="00073D7B">
        <w:t>рограммы позволит осуществить квалифицированное ведение бюджетного и налогового учета и отчетности в соответствии с действующими нормативными документами и заключенными соглашениями, предоставление бюджетной, налоговой, статистической отчетности в установленном порядке, обеспечить муниципальным бюджетным учреждениям предоставление экономической и аналитической информации о состоянии финансово-хозяйственной деятельности учреждений, осуществить контроль за своевременным и правильным оформлением первичных учетных документов и законностью совершаемых операций, за правильным расходованием целевых бюджетных и внебюджетных средств, за наличием и движением имущества, использованием товарно-материальных ценностей, трудовых и финансовых ресурсов.</w:t>
      </w:r>
    </w:p>
    <w:p w:rsidR="00480C10" w:rsidRPr="00073D7B" w:rsidRDefault="00480C10" w:rsidP="00D51FAC">
      <w:pPr>
        <w:pStyle w:val="ConsPlusNormal"/>
        <w:widowControl/>
        <w:ind w:firstLine="709"/>
        <w:jc w:val="center"/>
        <w:rPr>
          <w:rFonts w:ascii="Times New Roman" w:hAnsi="Times New Roman" w:cs="Times New Roman"/>
          <w:b/>
          <w:sz w:val="24"/>
          <w:szCs w:val="24"/>
        </w:rPr>
      </w:pPr>
    </w:p>
    <w:p w:rsidR="006654D1" w:rsidRPr="00073D7B" w:rsidRDefault="006654D1" w:rsidP="00D51FAC">
      <w:pPr>
        <w:pStyle w:val="ConsPlusNormal"/>
        <w:widowControl/>
        <w:jc w:val="center"/>
        <w:rPr>
          <w:rFonts w:ascii="Times New Roman" w:hAnsi="Times New Roman" w:cs="Times New Roman"/>
          <w:b/>
          <w:sz w:val="24"/>
          <w:szCs w:val="24"/>
        </w:rPr>
      </w:pPr>
      <w:r w:rsidRPr="00073D7B">
        <w:rPr>
          <w:rFonts w:ascii="Times New Roman" w:hAnsi="Times New Roman" w:cs="Times New Roman"/>
          <w:b/>
          <w:sz w:val="24"/>
          <w:szCs w:val="24"/>
        </w:rPr>
        <w:t>3.</w:t>
      </w:r>
      <w:r w:rsidR="005F69DA" w:rsidRPr="00073D7B">
        <w:rPr>
          <w:rFonts w:ascii="Times New Roman" w:hAnsi="Times New Roman" w:cs="Times New Roman"/>
          <w:b/>
          <w:sz w:val="24"/>
          <w:szCs w:val="24"/>
        </w:rPr>
        <w:t>6</w:t>
      </w:r>
      <w:r w:rsidRPr="00073D7B">
        <w:rPr>
          <w:rFonts w:ascii="Times New Roman" w:hAnsi="Times New Roman" w:cs="Times New Roman"/>
          <w:b/>
          <w:sz w:val="24"/>
          <w:szCs w:val="24"/>
        </w:rPr>
        <w:t>.2.2. Цели и задачи Подпрограммы.</w:t>
      </w:r>
    </w:p>
    <w:p w:rsidR="00625EA7" w:rsidRPr="00073D7B" w:rsidRDefault="00625EA7" w:rsidP="00D51FAC">
      <w:pPr>
        <w:tabs>
          <w:tab w:val="left" w:pos="1722"/>
          <w:tab w:val="left" w:pos="2268"/>
        </w:tabs>
        <w:autoSpaceDE w:val="0"/>
        <w:autoSpaceDN w:val="0"/>
        <w:adjustRightInd w:val="0"/>
        <w:jc w:val="both"/>
        <w:rPr>
          <w:rFonts w:cs="Times New Roman"/>
          <w:color w:val="000000"/>
          <w:sz w:val="24"/>
          <w:szCs w:val="24"/>
          <w:lang w:eastAsia="ru-RU"/>
        </w:rPr>
      </w:pPr>
    </w:p>
    <w:p w:rsidR="005F2B8A" w:rsidRPr="00073D7B" w:rsidRDefault="005F2B8A" w:rsidP="00D51FAC">
      <w:pPr>
        <w:ind w:firstLine="709"/>
        <w:jc w:val="both"/>
        <w:rPr>
          <w:sz w:val="24"/>
          <w:szCs w:val="28"/>
        </w:rPr>
      </w:pPr>
      <w:r w:rsidRPr="00073D7B">
        <w:rPr>
          <w:sz w:val="24"/>
          <w:szCs w:val="28"/>
        </w:rPr>
        <w:lastRenderedPageBreak/>
        <w:t>Целью Подпрограммы является с</w:t>
      </w:r>
      <w:r w:rsidRPr="00073D7B">
        <w:t xml:space="preserve">оздание эффективной организации бухгалтерского, бюджетного и налогового учета в муниципальных бюджетных образовательных учреждениях. </w:t>
      </w:r>
    </w:p>
    <w:p w:rsidR="005F2B8A" w:rsidRPr="00073D7B" w:rsidRDefault="005F2B8A" w:rsidP="00D51FAC">
      <w:pPr>
        <w:ind w:firstLine="709"/>
        <w:jc w:val="both"/>
        <w:rPr>
          <w:sz w:val="24"/>
          <w:szCs w:val="28"/>
        </w:rPr>
      </w:pPr>
      <w:r w:rsidRPr="00073D7B">
        <w:t>Задача подпрограммы 1) Обеспечение эффективной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p w:rsidR="00480C10" w:rsidRPr="00073D7B" w:rsidRDefault="00480C10" w:rsidP="00D51FAC">
      <w:pPr>
        <w:pStyle w:val="af6"/>
        <w:ind w:firstLine="709"/>
        <w:jc w:val="center"/>
        <w:rPr>
          <w:b/>
          <w:bCs/>
          <w:color w:val="auto"/>
        </w:rPr>
      </w:pPr>
    </w:p>
    <w:p w:rsidR="00B36BE8" w:rsidRPr="00073D7B" w:rsidRDefault="00B36BE8" w:rsidP="00D51FAC">
      <w:pPr>
        <w:pStyle w:val="af6"/>
        <w:ind w:firstLine="709"/>
        <w:jc w:val="center"/>
        <w:rPr>
          <w:b/>
          <w:bCs/>
          <w:color w:val="auto"/>
        </w:rPr>
      </w:pPr>
      <w:r w:rsidRPr="00073D7B">
        <w:rPr>
          <w:b/>
          <w:bCs/>
          <w:color w:val="auto"/>
        </w:rPr>
        <w:t>3.</w:t>
      </w:r>
      <w:r w:rsidR="005F69DA" w:rsidRPr="00073D7B">
        <w:rPr>
          <w:b/>
          <w:bCs/>
          <w:color w:val="auto"/>
        </w:rPr>
        <w:t>6</w:t>
      </w:r>
      <w:r w:rsidRPr="00073D7B">
        <w:rPr>
          <w:b/>
          <w:bCs/>
          <w:color w:val="auto"/>
        </w:rPr>
        <w:t>.2.3. Сроки и этапы реализации Подпрограммы</w:t>
      </w:r>
      <w:r w:rsidR="00B07D6E" w:rsidRPr="00073D7B">
        <w:rPr>
          <w:b/>
          <w:bCs/>
          <w:color w:val="auto"/>
        </w:rPr>
        <w:t>.</w:t>
      </w:r>
    </w:p>
    <w:p w:rsidR="00B07D6E" w:rsidRPr="00073D7B" w:rsidRDefault="00B07D6E" w:rsidP="00D51FAC">
      <w:pPr>
        <w:pStyle w:val="af6"/>
        <w:ind w:firstLine="709"/>
        <w:jc w:val="center"/>
        <w:rPr>
          <w:b/>
          <w:bCs/>
          <w:color w:val="auto"/>
        </w:rPr>
      </w:pPr>
    </w:p>
    <w:p w:rsidR="00B36BE8" w:rsidRPr="00073D7B" w:rsidRDefault="00B36BE8" w:rsidP="00D51FAC">
      <w:pPr>
        <w:pStyle w:val="af6"/>
        <w:ind w:firstLine="709"/>
        <w:jc w:val="both"/>
        <w:rPr>
          <w:color w:val="auto"/>
        </w:rPr>
      </w:pPr>
      <w:r w:rsidRPr="00073D7B">
        <w:rPr>
          <w:color w:val="auto"/>
        </w:rPr>
        <w:t xml:space="preserve">Реализация Подпрограммы будет осуществляться в </w:t>
      </w:r>
      <w:r w:rsidR="00303C68">
        <w:rPr>
          <w:color w:val="auto"/>
        </w:rPr>
        <w:t>2023</w:t>
      </w:r>
      <w:r w:rsidR="00D321E4" w:rsidRPr="00073D7B">
        <w:rPr>
          <w:color w:val="auto"/>
        </w:rPr>
        <w:t xml:space="preserve"> -2027</w:t>
      </w:r>
      <w:r w:rsidR="00E27A47" w:rsidRPr="00073D7B">
        <w:rPr>
          <w:color w:val="auto"/>
        </w:rPr>
        <w:t xml:space="preserve"> </w:t>
      </w:r>
      <w:r w:rsidRPr="00073D7B">
        <w:rPr>
          <w:color w:val="auto"/>
        </w:rPr>
        <w:t>годах, в один этап.</w:t>
      </w:r>
    </w:p>
    <w:p w:rsidR="00B36BE8" w:rsidRPr="00073D7B" w:rsidRDefault="00B36BE8" w:rsidP="00D51FAC">
      <w:pPr>
        <w:pStyle w:val="af6"/>
        <w:ind w:firstLine="709"/>
        <w:jc w:val="both"/>
        <w:rPr>
          <w:color w:val="auto"/>
        </w:rPr>
      </w:pPr>
    </w:p>
    <w:p w:rsidR="00B36BE8" w:rsidRPr="00073D7B" w:rsidRDefault="00B36BE8" w:rsidP="00D51FAC">
      <w:pPr>
        <w:pStyle w:val="af6"/>
        <w:ind w:firstLine="709"/>
        <w:jc w:val="center"/>
        <w:rPr>
          <w:b/>
          <w:bCs/>
          <w:color w:val="auto"/>
        </w:rPr>
      </w:pPr>
      <w:r w:rsidRPr="00073D7B">
        <w:rPr>
          <w:b/>
          <w:bCs/>
          <w:color w:val="auto"/>
        </w:rPr>
        <w:t>3.</w:t>
      </w:r>
      <w:r w:rsidR="005F69DA" w:rsidRPr="00073D7B">
        <w:rPr>
          <w:b/>
          <w:bCs/>
          <w:color w:val="auto"/>
        </w:rPr>
        <w:t>6</w:t>
      </w:r>
      <w:r w:rsidRPr="00073D7B">
        <w:rPr>
          <w:b/>
          <w:bCs/>
          <w:color w:val="auto"/>
        </w:rPr>
        <w:t>.2.4. Перечень основных мероприятий</w:t>
      </w:r>
      <w:r w:rsidR="00B07D6E" w:rsidRPr="00073D7B">
        <w:rPr>
          <w:b/>
          <w:bCs/>
          <w:color w:val="auto"/>
        </w:rPr>
        <w:t xml:space="preserve"> Подпрограммы.</w:t>
      </w:r>
    </w:p>
    <w:p w:rsidR="00B07D6E" w:rsidRPr="00073D7B" w:rsidRDefault="00B07D6E" w:rsidP="00D51FAC">
      <w:pPr>
        <w:pStyle w:val="af6"/>
        <w:ind w:firstLine="709"/>
        <w:jc w:val="center"/>
        <w:rPr>
          <w:color w:val="auto"/>
        </w:rPr>
      </w:pPr>
    </w:p>
    <w:p w:rsidR="00B36BE8" w:rsidRPr="00073D7B" w:rsidRDefault="00B36BE8" w:rsidP="00D51FAC">
      <w:pPr>
        <w:pStyle w:val="af6"/>
        <w:ind w:firstLine="709"/>
        <w:jc w:val="both"/>
        <w:rPr>
          <w:color w:val="auto"/>
        </w:rPr>
      </w:pPr>
      <w:r w:rsidRPr="00073D7B">
        <w:rPr>
          <w:color w:val="auto"/>
        </w:rPr>
        <w:t>Перечень основных мероприятий представлен в таблице 1 Программы.</w:t>
      </w:r>
    </w:p>
    <w:p w:rsidR="00B36BE8" w:rsidRPr="00073D7B" w:rsidRDefault="00B36BE8" w:rsidP="00D51FAC">
      <w:pPr>
        <w:pStyle w:val="af6"/>
        <w:ind w:firstLine="709"/>
        <w:jc w:val="both"/>
        <w:rPr>
          <w:color w:val="auto"/>
        </w:rPr>
      </w:pPr>
    </w:p>
    <w:p w:rsidR="00B36BE8" w:rsidRPr="00073D7B" w:rsidRDefault="00B36BE8" w:rsidP="00D51FAC">
      <w:pPr>
        <w:pStyle w:val="af6"/>
        <w:ind w:firstLine="709"/>
        <w:jc w:val="center"/>
        <w:rPr>
          <w:color w:val="auto"/>
        </w:rPr>
      </w:pPr>
      <w:r w:rsidRPr="00073D7B">
        <w:rPr>
          <w:b/>
          <w:bCs/>
          <w:color w:val="auto"/>
        </w:rPr>
        <w:t>3.4.2.5. Индикаторы достижения цели и непосредственные результаты реализации Подпрограммы</w:t>
      </w:r>
      <w:r w:rsidR="00B07D6E" w:rsidRPr="00073D7B">
        <w:rPr>
          <w:b/>
          <w:bCs/>
          <w:color w:val="auto"/>
        </w:rPr>
        <w:t>.</w:t>
      </w:r>
    </w:p>
    <w:p w:rsidR="00B36BE8" w:rsidRPr="00073D7B" w:rsidRDefault="00B36BE8" w:rsidP="00D51FAC">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B36BE8" w:rsidRPr="00073D7B" w:rsidRDefault="00B36BE8" w:rsidP="00D51FAC">
      <w:pPr>
        <w:pStyle w:val="af6"/>
        <w:ind w:firstLine="709"/>
        <w:jc w:val="both"/>
        <w:rPr>
          <w:color w:val="auto"/>
        </w:rPr>
      </w:pPr>
    </w:p>
    <w:p w:rsidR="00874160" w:rsidRPr="00073D7B" w:rsidRDefault="00874160" w:rsidP="00D51FAC">
      <w:pPr>
        <w:pStyle w:val="af6"/>
        <w:ind w:firstLine="709"/>
        <w:jc w:val="center"/>
        <w:rPr>
          <w:color w:val="auto"/>
        </w:rPr>
      </w:pPr>
      <w:r w:rsidRPr="00073D7B">
        <w:rPr>
          <w:b/>
          <w:bCs/>
          <w:color w:val="auto"/>
        </w:rPr>
        <w:t>3.</w:t>
      </w:r>
      <w:r w:rsidR="005F69DA" w:rsidRPr="00073D7B">
        <w:rPr>
          <w:b/>
          <w:bCs/>
          <w:color w:val="auto"/>
        </w:rPr>
        <w:t>6</w:t>
      </w:r>
      <w:r w:rsidRPr="00073D7B">
        <w:rPr>
          <w:b/>
          <w:bCs/>
          <w:color w:val="auto"/>
        </w:rPr>
        <w:t>.2.6. Меры правового регулирования</w:t>
      </w:r>
      <w:r w:rsidR="00B07D6E" w:rsidRPr="00073D7B">
        <w:rPr>
          <w:b/>
          <w:bCs/>
          <w:color w:val="auto"/>
        </w:rPr>
        <w:t>.</w:t>
      </w:r>
    </w:p>
    <w:p w:rsidR="00874160" w:rsidRPr="00073D7B" w:rsidRDefault="00874160" w:rsidP="00D51FAC">
      <w:pPr>
        <w:pStyle w:val="af6"/>
        <w:ind w:firstLine="709"/>
        <w:jc w:val="both"/>
        <w:rPr>
          <w:color w:val="auto"/>
        </w:rPr>
      </w:pPr>
      <w:r w:rsidRPr="00073D7B">
        <w:rPr>
          <w:color w:val="auto"/>
        </w:rPr>
        <w:t>Меры правового регулирования представлены в таблице 3 Программы.</w:t>
      </w:r>
    </w:p>
    <w:p w:rsidR="00874160" w:rsidRPr="00073D7B" w:rsidRDefault="00874160" w:rsidP="00D51FAC">
      <w:pPr>
        <w:pStyle w:val="af6"/>
        <w:ind w:firstLine="709"/>
        <w:jc w:val="both"/>
        <w:rPr>
          <w:color w:val="auto"/>
        </w:rPr>
      </w:pPr>
    </w:p>
    <w:p w:rsidR="00874160" w:rsidRPr="00073D7B" w:rsidRDefault="00874160" w:rsidP="00D51FAC">
      <w:pPr>
        <w:pStyle w:val="af6"/>
        <w:ind w:firstLine="709"/>
        <w:jc w:val="center"/>
        <w:rPr>
          <w:color w:val="auto"/>
        </w:rPr>
      </w:pPr>
      <w:r w:rsidRPr="00073D7B">
        <w:rPr>
          <w:b/>
          <w:bCs/>
          <w:color w:val="auto"/>
        </w:rPr>
        <w:t>3.</w:t>
      </w:r>
      <w:r w:rsidR="005F69DA" w:rsidRPr="00073D7B">
        <w:rPr>
          <w:b/>
          <w:bCs/>
          <w:color w:val="auto"/>
        </w:rPr>
        <w:t>6</w:t>
      </w:r>
      <w:r w:rsidRPr="00073D7B">
        <w:rPr>
          <w:b/>
          <w:bCs/>
          <w:color w:val="auto"/>
        </w:rPr>
        <w:t>.2.</w:t>
      </w:r>
      <w:r w:rsidR="005F69DA" w:rsidRPr="00073D7B">
        <w:rPr>
          <w:b/>
          <w:bCs/>
          <w:color w:val="auto"/>
        </w:rPr>
        <w:t>7</w:t>
      </w:r>
      <w:r w:rsidRPr="00073D7B">
        <w:rPr>
          <w:b/>
          <w:bCs/>
          <w:color w:val="auto"/>
        </w:rPr>
        <w:t>. Обоснование объема финансовых ресурсов</w:t>
      </w:r>
      <w:r w:rsidR="00B07D6E" w:rsidRPr="00073D7B">
        <w:rPr>
          <w:b/>
          <w:bCs/>
          <w:color w:val="auto"/>
        </w:rPr>
        <w:t>.</w:t>
      </w:r>
    </w:p>
    <w:p w:rsidR="00874160" w:rsidRPr="00073D7B" w:rsidRDefault="00874160" w:rsidP="00D51FAC">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74160" w:rsidRPr="00073D7B" w:rsidRDefault="00874160" w:rsidP="00D51FAC">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874160" w:rsidRPr="00073D7B" w:rsidRDefault="00874160" w:rsidP="00874160">
      <w:pPr>
        <w:pStyle w:val="af6"/>
        <w:ind w:firstLine="720"/>
        <w:jc w:val="both"/>
        <w:rPr>
          <w:color w:val="auto"/>
        </w:rPr>
      </w:pPr>
    </w:p>
    <w:p w:rsidR="00422DD8" w:rsidRPr="00073D7B" w:rsidRDefault="006E72C8" w:rsidP="00422DD8">
      <w:pPr>
        <w:pStyle w:val="af6"/>
        <w:jc w:val="center"/>
        <w:rPr>
          <w:b/>
          <w:bCs/>
          <w:color w:val="auto"/>
        </w:rPr>
      </w:pPr>
      <w:r w:rsidRPr="00073D7B">
        <w:rPr>
          <w:b/>
          <w:bCs/>
          <w:lang w:eastAsia="ru-RU"/>
        </w:rPr>
        <w:t>3.7. ПОДПРОГРАММА</w:t>
      </w:r>
      <w:r w:rsidR="00CA1E29" w:rsidRPr="00073D7B">
        <w:rPr>
          <w:b/>
          <w:bCs/>
          <w:lang w:eastAsia="ru-RU"/>
        </w:rPr>
        <w:t xml:space="preserve"> 7</w:t>
      </w:r>
      <w:r w:rsidRPr="00073D7B">
        <w:rPr>
          <w:b/>
          <w:bCs/>
          <w:lang w:eastAsia="ru-RU"/>
        </w:rPr>
        <w:t xml:space="preserve"> </w:t>
      </w:r>
    </w:p>
    <w:p w:rsidR="00422DD8" w:rsidRPr="00073D7B" w:rsidRDefault="00422DD8" w:rsidP="00422DD8">
      <w:pPr>
        <w:pStyle w:val="af6"/>
        <w:jc w:val="center"/>
        <w:rPr>
          <w:b/>
          <w:color w:val="auto"/>
        </w:rPr>
      </w:pPr>
      <w:r w:rsidRPr="00073D7B">
        <w:rPr>
          <w:b/>
          <w:bCs/>
          <w:color w:val="auto"/>
        </w:rPr>
        <w:t>«ОКАЗАНИЕ УСЛУГ, ВЫПОЛНЕНИЕ РАБОТ В СФЕРЕ ХОЗЯЙСТВЕННОЙ ДЕЯТЕЛЬНОСТИ ЛУКОЯНОВСКОГО М</w:t>
      </w:r>
      <w:r w:rsidR="00CA1E29" w:rsidRPr="00073D7B">
        <w:rPr>
          <w:b/>
          <w:bCs/>
          <w:color w:val="auto"/>
        </w:rPr>
        <w:t xml:space="preserve">УНИЦИПАЛЬНОГО </w:t>
      </w:r>
      <w:r w:rsidR="00920293" w:rsidRPr="00073D7B">
        <w:rPr>
          <w:b/>
          <w:bCs/>
          <w:color w:val="auto"/>
        </w:rPr>
        <w:t>О</w:t>
      </w:r>
      <w:r w:rsidR="00CA1E29" w:rsidRPr="00073D7B">
        <w:rPr>
          <w:b/>
          <w:bCs/>
          <w:color w:val="auto"/>
        </w:rPr>
        <w:t>КРУГА</w:t>
      </w:r>
      <w:r w:rsidRPr="00073D7B">
        <w:rPr>
          <w:b/>
          <w:bCs/>
          <w:color w:val="auto"/>
        </w:rPr>
        <w:t>»</w:t>
      </w:r>
    </w:p>
    <w:p w:rsidR="00422DD8" w:rsidRPr="00073D7B" w:rsidRDefault="00422DD8" w:rsidP="00422DD8">
      <w:pPr>
        <w:pStyle w:val="af6"/>
        <w:jc w:val="center"/>
        <w:rPr>
          <w:b/>
          <w:color w:val="auto"/>
        </w:rPr>
      </w:pPr>
    </w:p>
    <w:p w:rsidR="00422DD8" w:rsidRPr="00073D7B" w:rsidRDefault="00422DD8" w:rsidP="00422DD8">
      <w:pPr>
        <w:pStyle w:val="af6"/>
        <w:jc w:val="center"/>
        <w:rPr>
          <w:color w:val="auto"/>
        </w:rPr>
      </w:pPr>
      <w:r w:rsidRPr="00073D7B">
        <w:rPr>
          <w:b/>
          <w:color w:val="auto"/>
        </w:rPr>
        <w:t>3.</w:t>
      </w:r>
      <w:r w:rsidR="005F69DA" w:rsidRPr="00073D7B">
        <w:rPr>
          <w:b/>
          <w:color w:val="auto"/>
        </w:rPr>
        <w:t>7</w:t>
      </w:r>
      <w:r w:rsidRPr="00073D7B">
        <w:rPr>
          <w:b/>
          <w:color w:val="auto"/>
        </w:rPr>
        <w:t>.1. П</w:t>
      </w:r>
      <w:r w:rsidR="00B07D6E" w:rsidRPr="00073D7B">
        <w:rPr>
          <w:b/>
          <w:color w:val="auto"/>
        </w:rPr>
        <w:t>аспорт Подпрограммы.</w:t>
      </w:r>
    </w:p>
    <w:p w:rsidR="006E72C8" w:rsidRPr="00073D7B" w:rsidRDefault="006E72C8" w:rsidP="00422DD8">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292"/>
        <w:gridCol w:w="7623"/>
      </w:tblGrid>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Муниципальный заказчик - 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pPr>
            <w:r w:rsidRPr="00073D7B">
              <w:rPr>
                <w:color w:val="auto"/>
              </w:rPr>
              <w:t>Управление образования</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snapToGrid w:val="0"/>
              <w:jc w:val="both"/>
            </w:pPr>
            <w:r w:rsidRPr="00073D7B">
              <w:rPr>
                <w:color w:val="auto"/>
              </w:rPr>
              <w:t>МУ «ХЭК»</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Цель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3C4ED3">
            <w:pPr>
              <w:pStyle w:val="af6"/>
              <w:jc w:val="both"/>
            </w:pPr>
            <w:r w:rsidRPr="00073D7B">
              <w:rPr>
                <w:color w:val="auto"/>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3C4ED3" w:rsidRPr="00073D7B">
              <w:rPr>
                <w:color w:val="auto"/>
              </w:rPr>
              <w:t>управлению</w:t>
            </w:r>
            <w:r w:rsidRPr="00073D7B">
              <w:rPr>
                <w:color w:val="auto"/>
              </w:rPr>
              <w:t xml:space="preserve"> образования и администрации Лукояновского </w:t>
            </w:r>
            <w:r w:rsidR="00DB52E0" w:rsidRPr="00073D7B">
              <w:rPr>
                <w:color w:val="auto"/>
              </w:rPr>
              <w:t>МО</w:t>
            </w:r>
            <w:r w:rsidRPr="00073D7B">
              <w:rPr>
                <w:color w:val="auto"/>
              </w:rPr>
              <w:t xml:space="preserve"> Нижегородской области, повышение качества предоставляемых услуг</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szCs w:val="28"/>
              </w:rPr>
            </w:pPr>
            <w:r w:rsidRPr="00073D7B">
              <w:rPr>
                <w:color w:val="auto"/>
              </w:rPr>
              <w:t>Задачи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A176A8">
            <w:r w:rsidRPr="00073D7B">
              <w:rPr>
                <w:sz w:val="24"/>
                <w:szCs w:val="28"/>
              </w:rPr>
              <w:t>Повышение качества услуги.</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Этапы и сроки реализации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303C68" w:rsidP="00A176A8">
            <w:pPr>
              <w:pStyle w:val="af6"/>
              <w:jc w:val="both"/>
              <w:rPr>
                <w:color w:val="auto"/>
              </w:rPr>
            </w:pPr>
            <w:r>
              <w:rPr>
                <w:color w:val="auto"/>
              </w:rPr>
              <w:t>2023</w:t>
            </w:r>
            <w:r w:rsidR="00D321E4" w:rsidRPr="00073D7B">
              <w:rPr>
                <w:color w:val="auto"/>
              </w:rPr>
              <w:t>- 2027</w:t>
            </w:r>
            <w:r w:rsidR="00A176A8" w:rsidRPr="00073D7B">
              <w:rPr>
                <w:color w:val="auto"/>
              </w:rPr>
              <w:t xml:space="preserve"> год</w:t>
            </w:r>
            <w:r w:rsidR="00836175" w:rsidRPr="00073D7B">
              <w:rPr>
                <w:color w:val="auto"/>
              </w:rPr>
              <w:t>ы</w:t>
            </w:r>
            <w:r w:rsidR="00A176A8" w:rsidRPr="00073D7B">
              <w:rPr>
                <w:color w:val="auto"/>
              </w:rPr>
              <w:t>.</w:t>
            </w:r>
          </w:p>
          <w:p w:rsidR="00A176A8" w:rsidRPr="00073D7B" w:rsidRDefault="00A176A8" w:rsidP="00A176A8">
            <w:pPr>
              <w:pStyle w:val="af6"/>
              <w:jc w:val="both"/>
            </w:pPr>
            <w:r w:rsidRPr="00073D7B">
              <w:rPr>
                <w:color w:val="auto"/>
              </w:rPr>
              <w:t>Подпрограмма реализуется в один этап</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503"/>
        <w:gridCol w:w="9"/>
        <w:gridCol w:w="1227"/>
        <w:gridCol w:w="1819"/>
        <w:gridCol w:w="2813"/>
      </w:tblGrid>
      <w:tr w:rsidR="00303C68" w:rsidRPr="00073D7B" w:rsidTr="00303C68">
        <w:tc>
          <w:tcPr>
            <w:tcW w:w="10173" w:type="dxa"/>
            <w:gridSpan w:val="7"/>
            <w:shd w:val="clear" w:color="auto" w:fill="auto"/>
          </w:tcPr>
          <w:p w:rsidR="00303C68" w:rsidRPr="00073D7B" w:rsidRDefault="00303C68" w:rsidP="00EE3D5D">
            <w:pPr>
              <w:tabs>
                <w:tab w:val="left" w:pos="885"/>
                <w:tab w:val="left" w:pos="3273"/>
              </w:tabs>
              <w:rPr>
                <w:sz w:val="24"/>
                <w:szCs w:val="24"/>
              </w:rPr>
            </w:pPr>
            <w:r w:rsidRPr="00073D7B">
              <w:rPr>
                <w:sz w:val="24"/>
                <w:szCs w:val="24"/>
              </w:rPr>
              <w:lastRenderedPageBreak/>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303C68" w:rsidRPr="00073D7B" w:rsidTr="00303C68">
        <w:tc>
          <w:tcPr>
            <w:tcW w:w="10173" w:type="dxa"/>
            <w:gridSpan w:val="7"/>
            <w:shd w:val="clear" w:color="auto" w:fill="auto"/>
          </w:tcPr>
          <w:p w:rsidR="00303C68" w:rsidRPr="00073D7B" w:rsidRDefault="00303C68" w:rsidP="00EE3D5D">
            <w:pPr>
              <w:tabs>
                <w:tab w:val="left" w:pos="3273"/>
              </w:tabs>
              <w:jc w:val="center"/>
              <w:rPr>
                <w:sz w:val="24"/>
                <w:szCs w:val="24"/>
              </w:rPr>
            </w:pPr>
            <w:r w:rsidRPr="00073D7B">
              <w:rPr>
                <w:sz w:val="24"/>
                <w:szCs w:val="24"/>
              </w:rPr>
              <w:t>Объем финансирования по годам (тыс. руб.)</w:t>
            </w:r>
          </w:p>
        </w:tc>
      </w:tr>
      <w:tr w:rsidR="00303C68" w:rsidRPr="00073D7B" w:rsidTr="00303C68">
        <w:tc>
          <w:tcPr>
            <w:tcW w:w="1384" w:type="dxa"/>
            <w:shd w:val="clear" w:color="auto" w:fill="auto"/>
          </w:tcPr>
          <w:p w:rsidR="00303C68" w:rsidRPr="00073D7B" w:rsidRDefault="00303C68"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2024 год</w:t>
            </w:r>
          </w:p>
        </w:tc>
        <w:tc>
          <w:tcPr>
            <w:tcW w:w="1503" w:type="dxa"/>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2025 год</w:t>
            </w:r>
          </w:p>
        </w:tc>
        <w:tc>
          <w:tcPr>
            <w:tcW w:w="1236" w:type="dxa"/>
            <w:gridSpan w:val="2"/>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2026 год</w:t>
            </w:r>
          </w:p>
        </w:tc>
        <w:tc>
          <w:tcPr>
            <w:tcW w:w="1819" w:type="dxa"/>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2027 год</w:t>
            </w:r>
          </w:p>
        </w:tc>
        <w:tc>
          <w:tcPr>
            <w:tcW w:w="2813" w:type="dxa"/>
          </w:tcPr>
          <w:p w:rsidR="00303C68" w:rsidRPr="00073D7B" w:rsidRDefault="00303C68" w:rsidP="006B52FD">
            <w:pPr>
              <w:tabs>
                <w:tab w:val="left" w:pos="3273"/>
              </w:tabs>
              <w:jc w:val="center"/>
              <w:rPr>
                <w:sz w:val="24"/>
                <w:szCs w:val="24"/>
              </w:rPr>
            </w:pPr>
            <w:r w:rsidRPr="00073D7B">
              <w:rPr>
                <w:sz w:val="24"/>
                <w:szCs w:val="24"/>
              </w:rPr>
              <w:t>Всего за период реализации</w:t>
            </w:r>
          </w:p>
        </w:tc>
      </w:tr>
      <w:tr w:rsidR="00303C68" w:rsidRPr="00073D7B" w:rsidTr="006B52FD">
        <w:tc>
          <w:tcPr>
            <w:tcW w:w="10173" w:type="dxa"/>
            <w:gridSpan w:val="7"/>
            <w:shd w:val="clear" w:color="auto" w:fill="auto"/>
          </w:tcPr>
          <w:p w:rsidR="00303C68" w:rsidRPr="00073D7B" w:rsidRDefault="00303C68" w:rsidP="00EE3D5D">
            <w:pPr>
              <w:pStyle w:val="af"/>
              <w:tabs>
                <w:tab w:val="left" w:pos="226"/>
                <w:tab w:val="left" w:pos="1134"/>
                <w:tab w:val="left" w:pos="3969"/>
              </w:tabs>
              <w:autoSpaceDE w:val="0"/>
              <w:autoSpaceDN w:val="0"/>
              <w:adjustRightInd w:val="0"/>
              <w:ind w:left="0"/>
              <w:jc w:val="both"/>
              <w:rPr>
                <w:rFonts w:cs="Times New Roman"/>
                <w:bCs/>
                <w:sz w:val="24"/>
                <w:szCs w:val="24"/>
              </w:rPr>
            </w:pPr>
            <w:r w:rsidRPr="00073D7B">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303C68" w:rsidRPr="00073D7B" w:rsidTr="00303C68">
        <w:tc>
          <w:tcPr>
            <w:tcW w:w="1384" w:type="dxa"/>
            <w:shd w:val="clear" w:color="auto" w:fill="auto"/>
          </w:tcPr>
          <w:p w:rsidR="00303C68" w:rsidRPr="00073D7B" w:rsidRDefault="00303C68" w:rsidP="00993060">
            <w:pPr>
              <w:jc w:val="center"/>
              <w:rPr>
                <w:rFonts w:cs="Times New Roman"/>
                <w:sz w:val="24"/>
                <w:szCs w:val="24"/>
                <w:lang w:eastAsia="ru-RU"/>
              </w:rPr>
            </w:pPr>
            <w:r>
              <w:rPr>
                <w:rFonts w:cs="Times New Roman"/>
                <w:sz w:val="24"/>
                <w:szCs w:val="24"/>
                <w:lang w:eastAsia="ru-RU"/>
              </w:rPr>
              <w:t>31798,5</w:t>
            </w:r>
          </w:p>
        </w:tc>
        <w:tc>
          <w:tcPr>
            <w:tcW w:w="1418" w:type="dxa"/>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35287,2</w:t>
            </w:r>
          </w:p>
        </w:tc>
        <w:tc>
          <w:tcPr>
            <w:tcW w:w="1512" w:type="dxa"/>
            <w:gridSpan w:val="2"/>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34443,4</w:t>
            </w:r>
          </w:p>
        </w:tc>
        <w:tc>
          <w:tcPr>
            <w:tcW w:w="1227" w:type="dxa"/>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34443,4</w:t>
            </w:r>
          </w:p>
        </w:tc>
        <w:tc>
          <w:tcPr>
            <w:tcW w:w="1819" w:type="dxa"/>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34443,4</w:t>
            </w:r>
          </w:p>
        </w:tc>
        <w:tc>
          <w:tcPr>
            <w:tcW w:w="2813" w:type="dxa"/>
          </w:tcPr>
          <w:p w:rsidR="00303C68" w:rsidRPr="00073D7B" w:rsidRDefault="00E5477B" w:rsidP="006B52FD">
            <w:pPr>
              <w:jc w:val="center"/>
              <w:rPr>
                <w:rFonts w:cs="Times New Roman"/>
                <w:sz w:val="24"/>
                <w:szCs w:val="24"/>
                <w:lang w:eastAsia="ru-RU"/>
              </w:rPr>
            </w:pPr>
            <w:r>
              <w:rPr>
                <w:rFonts w:cs="Times New Roman"/>
                <w:sz w:val="24"/>
                <w:szCs w:val="24"/>
                <w:lang w:eastAsia="ru-RU"/>
              </w:rPr>
              <w:t>170415,9</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D321E4"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Предоставление эксплуатационно-хозяйственных услуг</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22</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Количество нарушений, выявленных контролирующими органами</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0</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705EEF" w:rsidRPr="00073D7B" w:rsidRDefault="00705EEF" w:rsidP="005A48B0">
      <w:pPr>
        <w:pStyle w:val="af6"/>
        <w:ind w:firstLine="709"/>
        <w:jc w:val="center"/>
        <w:rPr>
          <w:b/>
          <w:color w:val="auto"/>
        </w:rPr>
      </w:pPr>
      <w:r w:rsidRPr="00073D7B">
        <w:rPr>
          <w:b/>
          <w:color w:val="auto"/>
        </w:rPr>
        <w:t>3.</w:t>
      </w:r>
      <w:r w:rsidR="005F69DA" w:rsidRPr="00073D7B">
        <w:rPr>
          <w:b/>
          <w:color w:val="auto"/>
        </w:rPr>
        <w:t>7</w:t>
      </w:r>
      <w:r w:rsidRPr="00073D7B">
        <w:rPr>
          <w:b/>
          <w:color w:val="auto"/>
        </w:rPr>
        <w:t xml:space="preserve">.2. </w:t>
      </w:r>
      <w:r w:rsidR="00CA1E29" w:rsidRPr="00073D7B">
        <w:rPr>
          <w:b/>
          <w:color w:val="auto"/>
        </w:rPr>
        <w:t>Текст</w:t>
      </w:r>
      <w:r w:rsidR="00B07D6E" w:rsidRPr="00073D7B">
        <w:rPr>
          <w:b/>
          <w:color w:val="auto"/>
        </w:rPr>
        <w:t>овая часть</w:t>
      </w:r>
      <w:r w:rsidR="00CA1E29" w:rsidRPr="00073D7B">
        <w:rPr>
          <w:b/>
          <w:color w:val="auto"/>
        </w:rPr>
        <w:t xml:space="preserve"> Подпрограммы.</w:t>
      </w:r>
    </w:p>
    <w:p w:rsidR="00705EEF" w:rsidRPr="00073D7B" w:rsidRDefault="00705EEF" w:rsidP="005A48B0">
      <w:pPr>
        <w:pStyle w:val="af6"/>
        <w:ind w:firstLine="709"/>
        <w:jc w:val="center"/>
        <w:rPr>
          <w:b/>
          <w:color w:val="auto"/>
        </w:rPr>
      </w:pPr>
    </w:p>
    <w:p w:rsidR="00705EEF" w:rsidRPr="00073D7B" w:rsidRDefault="00705EEF" w:rsidP="005A48B0">
      <w:pPr>
        <w:pStyle w:val="af6"/>
        <w:ind w:firstLine="709"/>
        <w:jc w:val="center"/>
        <w:rPr>
          <w:color w:val="auto"/>
        </w:rPr>
      </w:pPr>
      <w:r w:rsidRPr="00073D7B">
        <w:rPr>
          <w:b/>
          <w:bCs/>
          <w:color w:val="auto"/>
        </w:rPr>
        <w:t xml:space="preserve">3. </w:t>
      </w:r>
      <w:r w:rsidR="005F69DA" w:rsidRPr="00073D7B">
        <w:rPr>
          <w:b/>
          <w:bCs/>
          <w:color w:val="auto"/>
        </w:rPr>
        <w:t>7</w:t>
      </w:r>
      <w:r w:rsidRPr="00073D7B">
        <w:rPr>
          <w:b/>
          <w:bCs/>
          <w:color w:val="auto"/>
        </w:rPr>
        <w:t>.2.1. Характеристика текущего состояния</w:t>
      </w:r>
      <w:r w:rsidR="00CA1E29" w:rsidRPr="00073D7B">
        <w:rPr>
          <w:b/>
          <w:bCs/>
          <w:color w:val="auto"/>
        </w:rPr>
        <w:t>.</w:t>
      </w:r>
    </w:p>
    <w:p w:rsidR="00705EEF" w:rsidRPr="00073D7B" w:rsidRDefault="00705EEF" w:rsidP="005A48B0">
      <w:pPr>
        <w:pStyle w:val="ad"/>
        <w:ind w:firstLine="709"/>
        <w:jc w:val="both"/>
        <w:rPr>
          <w:sz w:val="24"/>
          <w:szCs w:val="24"/>
        </w:rPr>
      </w:pPr>
      <w:r w:rsidRPr="00073D7B">
        <w:rPr>
          <w:sz w:val="24"/>
          <w:szCs w:val="24"/>
        </w:rPr>
        <w:t>Муниципальное учреждение «Хозяйственно-эксплуатационная контора» предоставляет на долгосрочной договорной основе (</w:t>
      </w:r>
      <w:proofErr w:type="spellStart"/>
      <w:r w:rsidRPr="00073D7B">
        <w:rPr>
          <w:sz w:val="24"/>
          <w:szCs w:val="24"/>
        </w:rPr>
        <w:t>аутстаффинг</w:t>
      </w:r>
      <w:proofErr w:type="spellEnd"/>
      <w:r w:rsidRPr="00073D7B">
        <w:rPr>
          <w:sz w:val="24"/>
          <w:szCs w:val="24"/>
        </w:rPr>
        <w:t>) в образовательные организации и администрацию Лукояновского МО технический персонал для осуществления:</w:t>
      </w:r>
    </w:p>
    <w:p w:rsidR="00705EEF" w:rsidRPr="00073D7B" w:rsidRDefault="00705EEF" w:rsidP="005A48B0">
      <w:pPr>
        <w:pStyle w:val="ad"/>
        <w:ind w:firstLine="709"/>
        <w:jc w:val="both"/>
        <w:rPr>
          <w:sz w:val="24"/>
          <w:szCs w:val="24"/>
        </w:rPr>
      </w:pPr>
      <w:r w:rsidRPr="00073D7B">
        <w:rPr>
          <w:sz w:val="24"/>
          <w:szCs w:val="24"/>
        </w:rPr>
        <w:t>- сторожевой охраны зданий и сооружений;</w:t>
      </w:r>
    </w:p>
    <w:p w:rsidR="00705EEF" w:rsidRPr="00073D7B" w:rsidRDefault="00705EEF" w:rsidP="005A48B0">
      <w:pPr>
        <w:pStyle w:val="ad"/>
        <w:ind w:firstLine="709"/>
        <w:jc w:val="both"/>
        <w:rPr>
          <w:sz w:val="24"/>
          <w:szCs w:val="24"/>
        </w:rPr>
      </w:pPr>
      <w:r w:rsidRPr="00073D7B">
        <w:rPr>
          <w:sz w:val="24"/>
          <w:szCs w:val="24"/>
        </w:rPr>
        <w:t>- содержания помещений, а также прилегающих к ним территорий в надлежащем санитарно-гигиеническом состоянии;</w:t>
      </w:r>
    </w:p>
    <w:p w:rsidR="00705EEF" w:rsidRPr="00073D7B" w:rsidRDefault="00705EEF" w:rsidP="005A48B0">
      <w:pPr>
        <w:pStyle w:val="ad"/>
        <w:ind w:firstLine="709"/>
        <w:jc w:val="both"/>
        <w:rPr>
          <w:sz w:val="24"/>
          <w:szCs w:val="24"/>
        </w:rPr>
      </w:pPr>
      <w:r w:rsidRPr="00073D7B">
        <w:rPr>
          <w:sz w:val="24"/>
          <w:szCs w:val="24"/>
        </w:rPr>
        <w:t>- организации гардеробного обслуживания;</w:t>
      </w:r>
    </w:p>
    <w:p w:rsidR="00705EEF" w:rsidRPr="00073D7B" w:rsidRDefault="00705EEF" w:rsidP="005A48B0">
      <w:pPr>
        <w:pStyle w:val="ad"/>
        <w:ind w:firstLine="709"/>
        <w:jc w:val="both"/>
        <w:rPr>
          <w:sz w:val="24"/>
          <w:szCs w:val="24"/>
        </w:rPr>
      </w:pPr>
      <w:r w:rsidRPr="00073D7B">
        <w:rPr>
          <w:sz w:val="24"/>
          <w:szCs w:val="24"/>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705EEF" w:rsidRPr="00073D7B" w:rsidRDefault="00705EEF" w:rsidP="005A48B0">
      <w:pPr>
        <w:pStyle w:val="ad"/>
        <w:ind w:firstLine="709"/>
        <w:jc w:val="both"/>
        <w:rPr>
          <w:sz w:val="24"/>
          <w:szCs w:val="24"/>
        </w:rPr>
      </w:pPr>
      <w:r w:rsidRPr="00073D7B">
        <w:rPr>
          <w:sz w:val="24"/>
          <w:szCs w:val="24"/>
        </w:rPr>
        <w:t>- содержания пищеблоков в надлежащем санитарно-гигиеническом состоянии и приготовления пищи в них;</w:t>
      </w:r>
    </w:p>
    <w:p w:rsidR="00705EEF" w:rsidRPr="00073D7B" w:rsidRDefault="00705EEF" w:rsidP="005A48B0">
      <w:pPr>
        <w:pStyle w:val="ad"/>
        <w:ind w:firstLine="709"/>
        <w:jc w:val="both"/>
        <w:rPr>
          <w:sz w:val="24"/>
          <w:szCs w:val="24"/>
        </w:rPr>
      </w:pPr>
      <w:r w:rsidRPr="00073D7B">
        <w:rPr>
          <w:sz w:val="24"/>
          <w:szCs w:val="24"/>
        </w:rPr>
        <w:t xml:space="preserve"> - текущего ремонта систем: теплоснабжения; водоснабжения, металлических конструкций зданий и сооружений (по разовым заявкам);</w:t>
      </w:r>
    </w:p>
    <w:p w:rsidR="00705EEF" w:rsidRPr="00073D7B" w:rsidRDefault="00705EEF" w:rsidP="005A48B0">
      <w:pPr>
        <w:pStyle w:val="ad"/>
        <w:ind w:firstLine="709"/>
        <w:jc w:val="both"/>
        <w:rPr>
          <w:sz w:val="24"/>
          <w:szCs w:val="24"/>
        </w:rPr>
      </w:pPr>
      <w:r w:rsidRPr="00073D7B">
        <w:rPr>
          <w:sz w:val="24"/>
          <w:szCs w:val="24"/>
        </w:rPr>
        <w:t>- обслуживания, диагностики и несложного (мелкого) ремонта систем электроснабжения и электропотребления (по разовым заявкам).</w:t>
      </w:r>
    </w:p>
    <w:p w:rsidR="00705EEF" w:rsidRPr="00073D7B" w:rsidRDefault="00705EEF" w:rsidP="005A48B0">
      <w:pPr>
        <w:pStyle w:val="ad"/>
        <w:ind w:firstLine="709"/>
        <w:jc w:val="both"/>
        <w:rPr>
          <w:sz w:val="24"/>
          <w:szCs w:val="24"/>
        </w:rPr>
      </w:pPr>
      <w:r w:rsidRPr="00073D7B">
        <w:rPr>
          <w:sz w:val="24"/>
          <w:szCs w:val="24"/>
        </w:rPr>
        <w:t>Эксплуатация газовых котельных, находящихся в ведении Учреждения, в пределах компетенции и границах нормативно-правовых документов:</w:t>
      </w:r>
    </w:p>
    <w:p w:rsidR="00705EEF" w:rsidRPr="00073D7B" w:rsidRDefault="00705EEF" w:rsidP="005A48B0">
      <w:pPr>
        <w:pStyle w:val="ad"/>
        <w:ind w:firstLine="709"/>
        <w:jc w:val="both"/>
        <w:rPr>
          <w:sz w:val="24"/>
          <w:szCs w:val="24"/>
        </w:rPr>
      </w:pPr>
      <w:r w:rsidRPr="00073D7B">
        <w:rPr>
          <w:sz w:val="24"/>
          <w:szCs w:val="24"/>
        </w:rPr>
        <w:t>- организация круглосуточной работы операторов,</w:t>
      </w:r>
    </w:p>
    <w:p w:rsidR="00705EEF" w:rsidRPr="00073D7B" w:rsidRDefault="00705EEF" w:rsidP="005A48B0">
      <w:pPr>
        <w:pStyle w:val="ad"/>
        <w:ind w:firstLine="709"/>
        <w:jc w:val="both"/>
        <w:rPr>
          <w:sz w:val="24"/>
          <w:szCs w:val="24"/>
        </w:rPr>
      </w:pPr>
      <w:r w:rsidRPr="00073D7B">
        <w:rPr>
          <w:sz w:val="24"/>
          <w:szCs w:val="24"/>
        </w:rPr>
        <w:t xml:space="preserve">- техническое и санитарно-гигиеническое содержание зданий, сооружений, внутренних помещений и прилегающих территорий к котельным, </w:t>
      </w:r>
    </w:p>
    <w:p w:rsidR="00705EEF" w:rsidRPr="00073D7B" w:rsidRDefault="00705EEF" w:rsidP="005A48B0">
      <w:pPr>
        <w:pStyle w:val="ad"/>
        <w:ind w:firstLine="709"/>
        <w:jc w:val="both"/>
        <w:rPr>
          <w:sz w:val="24"/>
          <w:szCs w:val="24"/>
        </w:rPr>
      </w:pPr>
      <w:r w:rsidRPr="00073D7B">
        <w:rPr>
          <w:sz w:val="24"/>
          <w:szCs w:val="24"/>
        </w:rPr>
        <w:t>- обеспечение и контроль за соблюдением правил и норм охраны труда, противопожарной безопасности, противоэпидемиологического режима,</w:t>
      </w:r>
    </w:p>
    <w:p w:rsidR="00705EEF" w:rsidRPr="00073D7B" w:rsidRDefault="00705EEF" w:rsidP="005A48B0">
      <w:pPr>
        <w:pStyle w:val="ad"/>
        <w:ind w:firstLine="709"/>
        <w:jc w:val="both"/>
        <w:rPr>
          <w:sz w:val="24"/>
          <w:szCs w:val="24"/>
        </w:rPr>
      </w:pPr>
      <w:r w:rsidRPr="00073D7B">
        <w:rPr>
          <w:sz w:val="24"/>
          <w:szCs w:val="24"/>
        </w:rPr>
        <w:t>- обеспечение эффективной организации труда работников и повышение их квалификации,</w:t>
      </w:r>
    </w:p>
    <w:p w:rsidR="00705EEF" w:rsidRPr="00073D7B" w:rsidRDefault="00705EEF" w:rsidP="005A48B0">
      <w:pPr>
        <w:pStyle w:val="ad"/>
        <w:ind w:firstLine="709"/>
        <w:jc w:val="both"/>
        <w:rPr>
          <w:sz w:val="24"/>
          <w:szCs w:val="24"/>
        </w:rPr>
      </w:pPr>
      <w:r w:rsidRPr="00073D7B">
        <w:rPr>
          <w:sz w:val="24"/>
          <w:szCs w:val="24"/>
        </w:rPr>
        <w:t xml:space="preserve">- диагностика, текущее обслуживание и ремонт </w:t>
      </w:r>
      <w:proofErr w:type="gramStart"/>
      <w:r w:rsidRPr="00073D7B">
        <w:rPr>
          <w:sz w:val="24"/>
          <w:szCs w:val="24"/>
        </w:rPr>
        <w:t>тепло-</w:t>
      </w:r>
      <w:r w:rsidR="009B4F4A" w:rsidRPr="00073D7B">
        <w:rPr>
          <w:sz w:val="24"/>
          <w:szCs w:val="24"/>
        </w:rPr>
        <w:t xml:space="preserve"> </w:t>
      </w:r>
      <w:r w:rsidRPr="00073D7B">
        <w:rPr>
          <w:sz w:val="24"/>
          <w:szCs w:val="24"/>
        </w:rPr>
        <w:t>механического</w:t>
      </w:r>
      <w:proofErr w:type="gramEnd"/>
      <w:r w:rsidR="00B80A6D" w:rsidRPr="00073D7B">
        <w:rPr>
          <w:sz w:val="24"/>
          <w:szCs w:val="24"/>
        </w:rPr>
        <w:t xml:space="preserve"> </w:t>
      </w:r>
      <w:r w:rsidRPr="00073D7B">
        <w:rPr>
          <w:sz w:val="24"/>
          <w:szCs w:val="24"/>
        </w:rPr>
        <w:t>оборудования,</w:t>
      </w:r>
    </w:p>
    <w:p w:rsidR="00705EEF" w:rsidRPr="00073D7B" w:rsidRDefault="00705EEF" w:rsidP="005A48B0">
      <w:pPr>
        <w:pStyle w:val="ad"/>
        <w:ind w:firstLine="709"/>
        <w:jc w:val="both"/>
        <w:rPr>
          <w:sz w:val="24"/>
          <w:szCs w:val="24"/>
        </w:rPr>
      </w:pPr>
      <w:r w:rsidRPr="00073D7B">
        <w:rPr>
          <w:sz w:val="24"/>
          <w:szCs w:val="24"/>
        </w:rPr>
        <w:t>- заключение и исполнение договоров на техническое и аварийно диспетчерское обслуживание систем газопотребления со специализированными организациями,</w:t>
      </w:r>
    </w:p>
    <w:p w:rsidR="00705EEF" w:rsidRPr="00073D7B" w:rsidRDefault="00705EEF" w:rsidP="005A48B0">
      <w:pPr>
        <w:pStyle w:val="ad"/>
        <w:ind w:firstLine="709"/>
        <w:jc w:val="both"/>
        <w:rPr>
          <w:sz w:val="24"/>
          <w:szCs w:val="24"/>
        </w:rPr>
      </w:pPr>
      <w:r w:rsidRPr="00073D7B">
        <w:rPr>
          <w:sz w:val="24"/>
          <w:szCs w:val="24"/>
        </w:rPr>
        <w:t>- учёт расхода и оплата по счетам за потребленное природное газообразное топливо,</w:t>
      </w:r>
    </w:p>
    <w:p w:rsidR="00705EEF" w:rsidRPr="00073D7B" w:rsidRDefault="00705EEF" w:rsidP="005A48B0">
      <w:pPr>
        <w:pStyle w:val="ad"/>
        <w:ind w:firstLine="709"/>
        <w:jc w:val="both"/>
        <w:rPr>
          <w:sz w:val="24"/>
          <w:szCs w:val="24"/>
        </w:rPr>
      </w:pPr>
      <w:r w:rsidRPr="00073D7B">
        <w:rPr>
          <w:sz w:val="24"/>
          <w:szCs w:val="24"/>
        </w:rPr>
        <w:lastRenderedPageBreak/>
        <w:t>- учёт расхода и оплата по счетам за потребленную электроэнергию,</w:t>
      </w:r>
    </w:p>
    <w:p w:rsidR="00705EEF" w:rsidRPr="00073D7B" w:rsidRDefault="00705EEF" w:rsidP="005A48B0">
      <w:pPr>
        <w:pStyle w:val="ad"/>
        <w:ind w:firstLine="709"/>
        <w:jc w:val="both"/>
        <w:rPr>
          <w:sz w:val="24"/>
          <w:szCs w:val="24"/>
        </w:rPr>
      </w:pPr>
      <w:r w:rsidRPr="00073D7B">
        <w:rPr>
          <w:sz w:val="24"/>
          <w:szCs w:val="24"/>
        </w:rPr>
        <w:t>-диагностика, техническое обслуживание и ремонт внутренних и наружных инфраструктурных коммуникационных систем (водоснабжение, электроснабжение) котельных.</w:t>
      </w:r>
    </w:p>
    <w:p w:rsidR="00705EEF" w:rsidRPr="00073D7B" w:rsidRDefault="00705EEF" w:rsidP="002310FA">
      <w:pPr>
        <w:pStyle w:val="ad"/>
        <w:ind w:firstLine="709"/>
        <w:jc w:val="both"/>
        <w:rPr>
          <w:sz w:val="24"/>
          <w:szCs w:val="24"/>
        </w:rPr>
      </w:pPr>
      <w:r w:rsidRPr="00073D7B">
        <w:rPr>
          <w:sz w:val="24"/>
          <w:szCs w:val="24"/>
        </w:rPr>
        <w:t>Содержание и эксплуатация автотранспорта, находящегося в ведении Учреждения</w:t>
      </w:r>
      <w:r w:rsidR="00B80A6D" w:rsidRPr="00073D7B">
        <w:rPr>
          <w:sz w:val="24"/>
          <w:szCs w:val="24"/>
        </w:rPr>
        <w:t>.</w:t>
      </w:r>
    </w:p>
    <w:p w:rsidR="002310FA" w:rsidRPr="00073D7B" w:rsidRDefault="002310FA" w:rsidP="00595F33">
      <w:pPr>
        <w:pStyle w:val="af6"/>
        <w:jc w:val="both"/>
        <w:rPr>
          <w:b/>
          <w:bCs/>
          <w:color w:val="auto"/>
        </w:rPr>
      </w:pPr>
    </w:p>
    <w:p w:rsidR="00705EEF" w:rsidRPr="00073D7B" w:rsidRDefault="00705EEF" w:rsidP="005A48B0">
      <w:pPr>
        <w:pStyle w:val="af6"/>
        <w:ind w:firstLine="709"/>
        <w:jc w:val="center"/>
        <w:rPr>
          <w:color w:val="auto"/>
        </w:rPr>
      </w:pPr>
      <w:r w:rsidRPr="00073D7B">
        <w:rPr>
          <w:b/>
          <w:bCs/>
          <w:color w:val="auto"/>
        </w:rPr>
        <w:t>3.</w:t>
      </w:r>
      <w:r w:rsidR="005F69DA" w:rsidRPr="00073D7B">
        <w:rPr>
          <w:b/>
          <w:bCs/>
          <w:color w:val="auto"/>
        </w:rPr>
        <w:t>7</w:t>
      </w:r>
      <w:r w:rsidRPr="00073D7B">
        <w:rPr>
          <w:b/>
          <w:bCs/>
          <w:color w:val="auto"/>
        </w:rPr>
        <w:t>.2.2. Цель и задачи Подпрограммы</w:t>
      </w:r>
      <w:r w:rsidR="00B07D6E" w:rsidRPr="00073D7B">
        <w:rPr>
          <w:b/>
          <w:bCs/>
          <w:color w:val="auto"/>
        </w:rPr>
        <w:t>.</w:t>
      </w:r>
    </w:p>
    <w:p w:rsidR="00705EEF" w:rsidRPr="00073D7B" w:rsidRDefault="00705EEF" w:rsidP="005A48B0">
      <w:pPr>
        <w:pStyle w:val="af6"/>
        <w:ind w:firstLine="709"/>
        <w:jc w:val="both"/>
        <w:rPr>
          <w:color w:val="auto"/>
        </w:rPr>
      </w:pPr>
    </w:p>
    <w:p w:rsidR="00705EEF" w:rsidRPr="00073D7B" w:rsidRDefault="00705EEF" w:rsidP="005A48B0">
      <w:pPr>
        <w:pStyle w:val="ad"/>
        <w:ind w:firstLine="709"/>
        <w:jc w:val="both"/>
        <w:rPr>
          <w:sz w:val="24"/>
          <w:szCs w:val="24"/>
        </w:rPr>
      </w:pPr>
      <w:r w:rsidRPr="00073D7B">
        <w:rPr>
          <w:sz w:val="24"/>
          <w:szCs w:val="24"/>
        </w:rPr>
        <w:t xml:space="preserve">Основной целью Подпрограммы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B80A6D" w:rsidRPr="00073D7B">
        <w:rPr>
          <w:sz w:val="24"/>
          <w:szCs w:val="24"/>
        </w:rPr>
        <w:t>управлению</w:t>
      </w:r>
      <w:r w:rsidRPr="00073D7B">
        <w:rPr>
          <w:sz w:val="24"/>
          <w:szCs w:val="24"/>
        </w:rPr>
        <w:t xml:space="preserve"> образования администрации Лукояновского </w:t>
      </w:r>
      <w:r w:rsidR="00B80A6D" w:rsidRPr="00073D7B">
        <w:rPr>
          <w:sz w:val="24"/>
          <w:szCs w:val="24"/>
        </w:rPr>
        <w:t>МО</w:t>
      </w:r>
      <w:r w:rsidRPr="00073D7B">
        <w:rPr>
          <w:sz w:val="24"/>
          <w:szCs w:val="24"/>
        </w:rPr>
        <w:t xml:space="preserve"> Нижегородской области, повышение качества предоставляемых услуг. </w:t>
      </w:r>
    </w:p>
    <w:p w:rsidR="00705EEF" w:rsidRPr="00073D7B" w:rsidRDefault="00705EEF" w:rsidP="005A48B0">
      <w:pPr>
        <w:ind w:firstLine="709"/>
        <w:rPr>
          <w:sz w:val="24"/>
          <w:szCs w:val="24"/>
        </w:rPr>
      </w:pPr>
      <w:r w:rsidRPr="00073D7B">
        <w:rPr>
          <w:sz w:val="24"/>
          <w:szCs w:val="24"/>
        </w:rPr>
        <w:t>Задачами Подпрограммы являются: повышение качества предоставляемых услуг.</w:t>
      </w:r>
    </w:p>
    <w:p w:rsidR="00705EEF" w:rsidRPr="00073D7B" w:rsidRDefault="00705EEF" w:rsidP="005A48B0">
      <w:pPr>
        <w:ind w:firstLine="709"/>
        <w:rPr>
          <w:sz w:val="24"/>
          <w:szCs w:val="24"/>
        </w:rPr>
      </w:pPr>
    </w:p>
    <w:p w:rsidR="00705EEF" w:rsidRPr="00073D7B" w:rsidRDefault="00705EEF" w:rsidP="005A48B0">
      <w:pPr>
        <w:pStyle w:val="ad"/>
        <w:ind w:firstLine="709"/>
        <w:jc w:val="center"/>
      </w:pPr>
      <w:r w:rsidRPr="00073D7B">
        <w:rPr>
          <w:b/>
          <w:sz w:val="24"/>
          <w:szCs w:val="24"/>
        </w:rPr>
        <w:t>3.</w:t>
      </w:r>
      <w:r w:rsidR="005F69DA" w:rsidRPr="00073D7B">
        <w:rPr>
          <w:b/>
          <w:sz w:val="24"/>
          <w:szCs w:val="24"/>
        </w:rPr>
        <w:t>7</w:t>
      </w:r>
      <w:r w:rsidRPr="00073D7B">
        <w:rPr>
          <w:b/>
          <w:sz w:val="24"/>
          <w:szCs w:val="24"/>
        </w:rPr>
        <w:t>.2.3. Сроки и этапы реализации Подпрограммы</w:t>
      </w:r>
      <w:r w:rsidR="00B07D6E" w:rsidRPr="00073D7B">
        <w:rPr>
          <w:b/>
          <w:sz w:val="24"/>
          <w:szCs w:val="24"/>
        </w:rPr>
        <w:t>.</w:t>
      </w:r>
    </w:p>
    <w:p w:rsidR="00705EEF" w:rsidRPr="00073D7B" w:rsidRDefault="00705EEF" w:rsidP="005A48B0">
      <w:pPr>
        <w:pStyle w:val="af6"/>
        <w:ind w:firstLine="709"/>
        <w:jc w:val="both"/>
        <w:rPr>
          <w:color w:val="auto"/>
        </w:rPr>
      </w:pPr>
      <w:r w:rsidRPr="00073D7B">
        <w:rPr>
          <w:color w:val="auto"/>
        </w:rPr>
        <w:t xml:space="preserve">Реализация Подпрограммы будет осуществляться в </w:t>
      </w:r>
      <w:r w:rsidR="003D0D6E">
        <w:rPr>
          <w:color w:val="auto"/>
        </w:rPr>
        <w:t>2023</w:t>
      </w:r>
      <w:r w:rsidR="002310FA" w:rsidRPr="00073D7B">
        <w:rPr>
          <w:color w:val="auto"/>
        </w:rPr>
        <w:t>- 2027</w:t>
      </w:r>
      <w:r w:rsidRPr="00073D7B">
        <w:rPr>
          <w:color w:val="auto"/>
        </w:rPr>
        <w:t xml:space="preserve"> годах, в один этап.</w:t>
      </w:r>
    </w:p>
    <w:p w:rsidR="00705EEF" w:rsidRPr="00073D7B" w:rsidRDefault="00705EEF" w:rsidP="005A48B0">
      <w:pPr>
        <w:pStyle w:val="af6"/>
        <w:ind w:firstLine="709"/>
        <w:jc w:val="both"/>
        <w:rPr>
          <w:color w:val="auto"/>
        </w:rPr>
      </w:pPr>
    </w:p>
    <w:p w:rsidR="00705EEF" w:rsidRPr="00073D7B" w:rsidRDefault="00705EEF" w:rsidP="005A48B0">
      <w:pPr>
        <w:pStyle w:val="af6"/>
        <w:ind w:firstLine="709"/>
        <w:jc w:val="center"/>
        <w:rPr>
          <w:color w:val="auto"/>
        </w:rPr>
      </w:pPr>
      <w:r w:rsidRPr="00073D7B">
        <w:rPr>
          <w:b/>
          <w:bCs/>
          <w:color w:val="auto"/>
        </w:rPr>
        <w:t>3</w:t>
      </w:r>
      <w:r w:rsidR="005F69DA" w:rsidRPr="00073D7B">
        <w:rPr>
          <w:b/>
          <w:bCs/>
          <w:color w:val="auto"/>
        </w:rPr>
        <w:t>.7</w:t>
      </w:r>
      <w:r w:rsidRPr="00073D7B">
        <w:rPr>
          <w:b/>
          <w:bCs/>
          <w:color w:val="auto"/>
        </w:rPr>
        <w:t>.2.4. Перечень основных мероприятий</w:t>
      </w:r>
      <w:r w:rsidR="00B07D6E" w:rsidRPr="00073D7B">
        <w:rPr>
          <w:b/>
          <w:bCs/>
          <w:color w:val="auto"/>
        </w:rPr>
        <w:t xml:space="preserve"> Подпрограммы.</w:t>
      </w:r>
    </w:p>
    <w:p w:rsidR="00C03492" w:rsidRPr="00073D7B" w:rsidRDefault="00C03492" w:rsidP="005A48B0">
      <w:pPr>
        <w:pStyle w:val="af6"/>
        <w:ind w:firstLine="709"/>
        <w:jc w:val="both"/>
        <w:rPr>
          <w:color w:val="auto"/>
        </w:rPr>
      </w:pPr>
    </w:p>
    <w:p w:rsidR="00C03492" w:rsidRPr="00073D7B" w:rsidRDefault="00C03492" w:rsidP="005A48B0">
      <w:pPr>
        <w:pStyle w:val="af6"/>
        <w:ind w:firstLine="709"/>
        <w:jc w:val="both"/>
        <w:rPr>
          <w:color w:val="auto"/>
        </w:rPr>
      </w:pPr>
      <w:r w:rsidRPr="00073D7B">
        <w:rPr>
          <w:color w:val="auto"/>
        </w:rPr>
        <w:t>Перечень основных мероприятий представлен в таблице 1 Программы.</w:t>
      </w:r>
    </w:p>
    <w:p w:rsidR="00705EEF" w:rsidRPr="00073D7B" w:rsidRDefault="00705EEF" w:rsidP="005A48B0">
      <w:pPr>
        <w:pStyle w:val="consplusnormal1"/>
        <w:ind w:firstLine="709"/>
        <w:rPr>
          <w:rFonts w:ascii="Times New Roman" w:hAnsi="Times New Roman" w:cs="Times New Roman"/>
          <w:sz w:val="24"/>
          <w:szCs w:val="24"/>
        </w:rPr>
      </w:pPr>
    </w:p>
    <w:p w:rsidR="00705EEF" w:rsidRPr="00073D7B" w:rsidRDefault="00705EEF" w:rsidP="005A48B0">
      <w:pPr>
        <w:pStyle w:val="af6"/>
        <w:ind w:firstLine="709"/>
        <w:jc w:val="center"/>
        <w:rPr>
          <w:color w:val="auto"/>
        </w:rPr>
      </w:pPr>
      <w:r w:rsidRPr="00073D7B">
        <w:rPr>
          <w:b/>
          <w:color w:val="auto"/>
        </w:rPr>
        <w:t>3.</w:t>
      </w:r>
      <w:r w:rsidR="005F69DA" w:rsidRPr="00073D7B">
        <w:rPr>
          <w:b/>
          <w:color w:val="auto"/>
        </w:rPr>
        <w:t>7</w:t>
      </w:r>
      <w:r w:rsidRPr="00073D7B">
        <w:rPr>
          <w:b/>
          <w:color w:val="auto"/>
        </w:rPr>
        <w:t>.2.5. Индикаторы достижения цели и непосредственные результаты реализации Подпрограммы</w:t>
      </w:r>
      <w:r w:rsidR="00B07D6E" w:rsidRPr="00073D7B">
        <w:rPr>
          <w:b/>
          <w:color w:val="auto"/>
        </w:rPr>
        <w:t>.</w:t>
      </w:r>
    </w:p>
    <w:p w:rsidR="00705EEF" w:rsidRPr="00073D7B" w:rsidRDefault="00705EEF" w:rsidP="005A48B0">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705EEF" w:rsidRPr="00073D7B" w:rsidRDefault="00705EEF" w:rsidP="005A48B0">
      <w:pPr>
        <w:pStyle w:val="af6"/>
        <w:ind w:firstLine="709"/>
        <w:jc w:val="both"/>
        <w:rPr>
          <w:color w:val="auto"/>
        </w:rPr>
      </w:pPr>
    </w:p>
    <w:p w:rsidR="00705EEF" w:rsidRPr="00073D7B" w:rsidRDefault="00705EEF" w:rsidP="005A48B0">
      <w:pPr>
        <w:pStyle w:val="af6"/>
        <w:ind w:firstLine="709"/>
        <w:jc w:val="center"/>
        <w:rPr>
          <w:color w:val="auto"/>
        </w:rPr>
      </w:pPr>
      <w:r w:rsidRPr="00073D7B">
        <w:rPr>
          <w:b/>
          <w:color w:val="auto"/>
        </w:rPr>
        <w:t>3.</w:t>
      </w:r>
      <w:r w:rsidR="008E1D31" w:rsidRPr="00073D7B">
        <w:rPr>
          <w:b/>
          <w:color w:val="auto"/>
        </w:rPr>
        <w:t>7</w:t>
      </w:r>
      <w:r w:rsidRPr="00073D7B">
        <w:rPr>
          <w:b/>
          <w:color w:val="auto"/>
        </w:rPr>
        <w:t>.2.6. Меры правового регулирования</w:t>
      </w:r>
      <w:r w:rsidR="00B07D6E" w:rsidRPr="00073D7B">
        <w:rPr>
          <w:b/>
          <w:color w:val="auto"/>
        </w:rPr>
        <w:t>.</w:t>
      </w:r>
    </w:p>
    <w:p w:rsidR="00705EEF" w:rsidRPr="00073D7B" w:rsidRDefault="00705EEF" w:rsidP="005A48B0">
      <w:pPr>
        <w:pStyle w:val="af6"/>
        <w:ind w:firstLine="709"/>
        <w:jc w:val="both"/>
        <w:rPr>
          <w:color w:val="auto"/>
        </w:rPr>
      </w:pPr>
      <w:r w:rsidRPr="00073D7B">
        <w:rPr>
          <w:color w:val="auto"/>
        </w:rPr>
        <w:t>Меры правового регулирования представлены в таблице 3 Программы.</w:t>
      </w:r>
    </w:p>
    <w:p w:rsidR="00705EEF" w:rsidRPr="00073D7B" w:rsidRDefault="00705EEF" w:rsidP="005A48B0">
      <w:pPr>
        <w:pStyle w:val="af6"/>
        <w:ind w:firstLine="709"/>
        <w:jc w:val="both"/>
        <w:rPr>
          <w:color w:val="auto"/>
        </w:rPr>
      </w:pPr>
    </w:p>
    <w:p w:rsidR="00705EEF" w:rsidRPr="00073D7B" w:rsidRDefault="00705EEF" w:rsidP="005A48B0">
      <w:pPr>
        <w:pStyle w:val="af6"/>
        <w:ind w:firstLine="709"/>
        <w:jc w:val="center"/>
        <w:rPr>
          <w:color w:val="auto"/>
        </w:rPr>
      </w:pPr>
      <w:r w:rsidRPr="00073D7B">
        <w:rPr>
          <w:b/>
          <w:color w:val="auto"/>
        </w:rPr>
        <w:t>3.</w:t>
      </w:r>
      <w:r w:rsidR="008E1D31" w:rsidRPr="00073D7B">
        <w:rPr>
          <w:b/>
          <w:color w:val="auto"/>
        </w:rPr>
        <w:t>7</w:t>
      </w:r>
      <w:r w:rsidRPr="00073D7B">
        <w:rPr>
          <w:b/>
          <w:color w:val="auto"/>
        </w:rPr>
        <w:t xml:space="preserve">.2.7. </w:t>
      </w:r>
      <w:r w:rsidRPr="00073D7B">
        <w:rPr>
          <w:b/>
          <w:bCs/>
          <w:color w:val="auto"/>
        </w:rPr>
        <w:t>Обоснование объема финансовых ресурсов</w:t>
      </w:r>
      <w:r w:rsidR="00B07D6E" w:rsidRPr="00073D7B">
        <w:rPr>
          <w:b/>
          <w:bCs/>
          <w:color w:val="auto"/>
        </w:rPr>
        <w:t>.</w:t>
      </w:r>
    </w:p>
    <w:p w:rsidR="00705EEF" w:rsidRPr="00073D7B" w:rsidRDefault="00705EEF" w:rsidP="005A48B0">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отражена в таблице 4 Программы.</w:t>
      </w:r>
    </w:p>
    <w:p w:rsidR="00705EEF" w:rsidRPr="00073D7B" w:rsidRDefault="00705EEF" w:rsidP="005A48B0">
      <w:pPr>
        <w:pStyle w:val="af6"/>
        <w:ind w:firstLine="709"/>
        <w:jc w:val="both"/>
        <w:rPr>
          <w:bCs/>
          <w:sz w:val="28"/>
          <w:szCs w:val="28"/>
        </w:rPr>
      </w:pPr>
      <w:r w:rsidRPr="00073D7B">
        <w:rPr>
          <w:color w:val="auto"/>
        </w:rPr>
        <w:t>Прогнозная оценка расходов на реализацию Подпрограммы отражена в таблице 5 Программы.</w:t>
      </w:r>
    </w:p>
    <w:p w:rsidR="009C2633" w:rsidRPr="00073D7B" w:rsidRDefault="009C2633" w:rsidP="00517171">
      <w:pPr>
        <w:autoSpaceDE w:val="0"/>
        <w:autoSpaceDN w:val="0"/>
        <w:adjustRightInd w:val="0"/>
        <w:ind w:firstLine="709"/>
        <w:jc w:val="both"/>
        <w:rPr>
          <w:rFonts w:cs="Times New Roman"/>
          <w:b/>
          <w:bCs/>
          <w:color w:val="000000"/>
          <w:sz w:val="24"/>
          <w:szCs w:val="24"/>
          <w:lang w:eastAsia="ru-RU"/>
        </w:rPr>
      </w:pPr>
    </w:p>
    <w:p w:rsidR="00CA1E29" w:rsidRPr="00073D7B" w:rsidRDefault="00CA1E29" w:rsidP="00CA1E29">
      <w:pPr>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3.8</w:t>
      </w:r>
      <w:r w:rsidR="00F64FBE" w:rsidRPr="00073D7B">
        <w:rPr>
          <w:rFonts w:cs="Times New Roman"/>
          <w:b/>
          <w:bCs/>
          <w:color w:val="000000"/>
          <w:sz w:val="24"/>
          <w:szCs w:val="24"/>
          <w:lang w:eastAsia="ru-RU"/>
        </w:rPr>
        <w:t xml:space="preserve">. ПОДПРОГРАММА </w:t>
      </w:r>
      <w:r w:rsidR="009E6E4C" w:rsidRPr="00073D7B">
        <w:rPr>
          <w:rFonts w:cs="Times New Roman"/>
          <w:b/>
          <w:bCs/>
          <w:color w:val="000000"/>
          <w:sz w:val="24"/>
          <w:szCs w:val="24"/>
          <w:lang w:eastAsia="ru-RU"/>
        </w:rPr>
        <w:t>8</w:t>
      </w:r>
    </w:p>
    <w:p w:rsidR="00CA1E29" w:rsidRPr="00073D7B" w:rsidRDefault="00CA1E29" w:rsidP="00B07D6E">
      <w:pPr>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w:t>
      </w:r>
      <w:r w:rsidR="00F64FBE" w:rsidRPr="00073D7B">
        <w:rPr>
          <w:rFonts w:cs="Times New Roman"/>
          <w:b/>
          <w:bCs/>
          <w:color w:val="000000"/>
          <w:sz w:val="24"/>
          <w:szCs w:val="24"/>
          <w:lang w:eastAsia="ru-RU"/>
        </w:rPr>
        <w:t>ОБЕСПЕЧЕНИЕ РЕАЛИЗАЦИИ МУНИЦИПАЛЬНОЙ</w:t>
      </w:r>
      <w:r w:rsidRPr="00073D7B">
        <w:rPr>
          <w:rFonts w:cs="Times New Roman"/>
          <w:b/>
          <w:bCs/>
          <w:color w:val="000000"/>
          <w:sz w:val="24"/>
          <w:szCs w:val="24"/>
          <w:lang w:eastAsia="ru-RU"/>
        </w:rPr>
        <w:t xml:space="preserve"> ПРОГРАММЫ»</w:t>
      </w:r>
    </w:p>
    <w:p w:rsidR="00F64FBE" w:rsidRPr="00073D7B" w:rsidRDefault="00F64FBE" w:rsidP="00CA1E29">
      <w:pPr>
        <w:autoSpaceDE w:val="0"/>
        <w:autoSpaceDN w:val="0"/>
        <w:adjustRightInd w:val="0"/>
        <w:ind w:firstLine="709"/>
        <w:jc w:val="center"/>
        <w:rPr>
          <w:rFonts w:cs="Times New Roman"/>
          <w:b/>
          <w:bCs/>
          <w:color w:val="000000"/>
          <w:sz w:val="24"/>
          <w:szCs w:val="24"/>
          <w:lang w:eastAsia="ru-RU"/>
        </w:rPr>
      </w:pPr>
      <w:r w:rsidRPr="00073D7B">
        <w:rPr>
          <w:rFonts w:cs="Times New Roman"/>
          <w:color w:val="000000"/>
          <w:sz w:val="24"/>
          <w:szCs w:val="24"/>
          <w:lang w:eastAsia="ru-RU"/>
        </w:rPr>
        <w:t>(далее - Подпрограмма)</w:t>
      </w:r>
    </w:p>
    <w:p w:rsidR="00F64FBE" w:rsidRPr="00073D7B" w:rsidRDefault="00F64FBE" w:rsidP="00517171">
      <w:pPr>
        <w:autoSpaceDE w:val="0"/>
        <w:autoSpaceDN w:val="0"/>
        <w:adjustRightInd w:val="0"/>
        <w:ind w:firstLine="709"/>
        <w:jc w:val="both"/>
        <w:rPr>
          <w:rFonts w:cs="Times New Roman"/>
          <w:color w:val="000000"/>
          <w:sz w:val="24"/>
          <w:szCs w:val="24"/>
          <w:lang w:eastAsia="ru-RU"/>
        </w:rPr>
      </w:pPr>
    </w:p>
    <w:p w:rsidR="00F64FBE" w:rsidRPr="00073D7B" w:rsidRDefault="00CA1E29" w:rsidP="00CA1E29">
      <w:pPr>
        <w:autoSpaceDE w:val="0"/>
        <w:autoSpaceDN w:val="0"/>
        <w:adjustRightInd w:val="0"/>
        <w:ind w:firstLine="709"/>
        <w:jc w:val="center"/>
        <w:rPr>
          <w:rFonts w:cs="Times New Roman"/>
          <w:color w:val="000000"/>
          <w:sz w:val="24"/>
          <w:szCs w:val="24"/>
          <w:lang w:eastAsia="ru-RU"/>
        </w:rPr>
      </w:pPr>
      <w:r w:rsidRPr="00073D7B">
        <w:rPr>
          <w:rFonts w:cs="Times New Roman"/>
          <w:b/>
          <w:color w:val="000000"/>
          <w:sz w:val="24"/>
          <w:szCs w:val="24"/>
          <w:lang w:eastAsia="ru-RU"/>
        </w:rPr>
        <w:t>3.8</w:t>
      </w:r>
      <w:r w:rsidR="00F64FBE" w:rsidRPr="00073D7B">
        <w:rPr>
          <w:rFonts w:cs="Times New Roman"/>
          <w:b/>
          <w:color w:val="000000"/>
          <w:sz w:val="24"/>
          <w:szCs w:val="24"/>
          <w:lang w:eastAsia="ru-RU"/>
        </w:rPr>
        <w:t>.1</w:t>
      </w:r>
      <w:r w:rsidR="00F64FBE" w:rsidRPr="00073D7B">
        <w:rPr>
          <w:rFonts w:cs="Times New Roman"/>
          <w:color w:val="000000"/>
          <w:sz w:val="24"/>
          <w:szCs w:val="24"/>
          <w:lang w:eastAsia="ru-RU"/>
        </w:rPr>
        <w:t xml:space="preserve">. </w:t>
      </w:r>
      <w:r w:rsidR="008E1D31" w:rsidRPr="00073D7B">
        <w:rPr>
          <w:b/>
        </w:rPr>
        <w:t>П</w:t>
      </w:r>
      <w:r w:rsidR="00B07D6E" w:rsidRPr="00073D7B">
        <w:rPr>
          <w:b/>
        </w:rPr>
        <w:t>аспорт Подпрограммы.</w:t>
      </w:r>
    </w:p>
    <w:p w:rsidR="00F64FBE" w:rsidRPr="00073D7B" w:rsidRDefault="00F64FBE" w:rsidP="00517171">
      <w:pPr>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00"/>
        <w:gridCol w:w="7315"/>
      </w:tblGrid>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Муни</w:t>
            </w:r>
            <w:r w:rsidR="00CA1E29" w:rsidRPr="00073D7B">
              <w:rPr>
                <w:rFonts w:cs="Times New Roman"/>
                <w:color w:val="000000"/>
                <w:sz w:val="24"/>
                <w:szCs w:val="24"/>
                <w:lang w:eastAsia="ru-RU"/>
              </w:rPr>
              <w:t>ципальный заказчик-координатор 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rPr>
                <w:rFonts w:eastAsia="Times New Roman" w:cs="Times New Roman"/>
                <w:sz w:val="24"/>
                <w:szCs w:val="24"/>
                <w:lang w:eastAsia="ru-RU"/>
              </w:rPr>
            </w:pPr>
            <w:r w:rsidRPr="00073D7B">
              <w:rPr>
                <w:rFonts w:eastAsia="Times New Roman" w:cs="Times New Roman"/>
                <w:sz w:val="24"/>
                <w:szCs w:val="24"/>
                <w:lang w:eastAsia="ru-RU"/>
              </w:rPr>
              <w:t xml:space="preserve">Управление образования </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CA1E29">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Соисполнители </w:t>
            </w:r>
            <w:r w:rsidR="00CA1E29" w:rsidRPr="00073D7B">
              <w:rPr>
                <w:rFonts w:cs="Times New Roman"/>
                <w:color w:val="000000"/>
                <w:sz w:val="24"/>
                <w:szCs w:val="24"/>
                <w:lang w:eastAsia="ru-RU"/>
              </w:rPr>
              <w:t>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517171">
            <w:pPr>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Отсутствуют</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CA1E29">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Цель </w:t>
            </w:r>
            <w:r w:rsidR="00CA1E29" w:rsidRPr="00073D7B">
              <w:rPr>
                <w:rFonts w:cs="Times New Roman"/>
                <w:color w:val="000000"/>
                <w:sz w:val="24"/>
                <w:szCs w:val="24"/>
                <w:lang w:eastAsia="ru-RU"/>
              </w:rPr>
              <w:t>П</w:t>
            </w:r>
            <w:r w:rsidRPr="00073D7B">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517171">
            <w:pPr>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Обеспечение эффективного исполнения отдельных муниципальных функций</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AF0FBD" w:rsidRPr="00073D7B" w:rsidRDefault="00AF0FBD" w:rsidP="00AF0FBD">
            <w:pPr>
              <w:pStyle w:val="af6"/>
              <w:jc w:val="both"/>
              <w:rPr>
                <w:b/>
                <w:bCs/>
                <w:color w:val="auto"/>
              </w:rPr>
            </w:pPr>
            <w:r w:rsidRPr="00073D7B">
              <w:rPr>
                <w:b/>
                <w:bCs/>
                <w:color w:val="auto"/>
              </w:rPr>
              <w:t>-</w:t>
            </w:r>
            <w:r w:rsidRPr="00073D7B">
              <w:rPr>
                <w:color w:val="auto"/>
              </w:rPr>
              <w:t xml:space="preserve"> Разработка нормативных правовых, организационно</w:t>
            </w:r>
            <w:r w:rsidRPr="00073D7B">
              <w:rPr>
                <w:b/>
                <w:bCs/>
                <w:color w:val="auto"/>
              </w:rPr>
              <w:t>-</w:t>
            </w:r>
            <w:r w:rsidRPr="00073D7B">
              <w:rPr>
                <w:color w:val="auto"/>
              </w:rPr>
              <w:t xml:space="preserve"> методических и иных документов, направленных на эффективное решение задач Программы;</w:t>
            </w:r>
          </w:p>
          <w:p w:rsidR="00AF0FBD" w:rsidRPr="00073D7B" w:rsidRDefault="00AF0FBD" w:rsidP="00AF0FBD">
            <w:pPr>
              <w:pStyle w:val="af6"/>
              <w:jc w:val="both"/>
              <w:rPr>
                <w:b/>
                <w:bCs/>
                <w:color w:val="auto"/>
              </w:rPr>
            </w:pPr>
            <w:r w:rsidRPr="00073D7B">
              <w:rPr>
                <w:b/>
                <w:bCs/>
                <w:color w:val="auto"/>
              </w:rPr>
              <w:t>-</w:t>
            </w:r>
            <w:r w:rsidRPr="00073D7B">
              <w:rPr>
                <w:color w:val="auto"/>
              </w:rPr>
              <w:t xml:space="preserve"> мониторинг хода реализации и информационное сопровождение </w:t>
            </w:r>
            <w:r w:rsidRPr="00073D7B">
              <w:rPr>
                <w:color w:val="auto"/>
              </w:rPr>
              <w:lastRenderedPageBreak/>
              <w:t>Программы, анализ процессов и результатов с целью своевременности принятия управленческих решений;</w:t>
            </w:r>
          </w:p>
          <w:p w:rsidR="00BE0C68" w:rsidRPr="00073D7B" w:rsidRDefault="00AF0FBD" w:rsidP="00AF0FBD">
            <w:pPr>
              <w:autoSpaceDE w:val="0"/>
              <w:autoSpaceDN w:val="0"/>
              <w:adjustRightInd w:val="0"/>
              <w:jc w:val="both"/>
              <w:rPr>
                <w:rFonts w:cs="Times New Roman"/>
                <w:color w:val="000000"/>
                <w:sz w:val="24"/>
                <w:szCs w:val="24"/>
                <w:lang w:eastAsia="ru-RU"/>
              </w:rPr>
            </w:pPr>
            <w:r w:rsidRPr="00073D7B">
              <w:rPr>
                <w:b/>
                <w:bCs/>
                <w:sz w:val="24"/>
                <w:szCs w:val="24"/>
              </w:rPr>
              <w:t>-</w:t>
            </w:r>
            <w:r w:rsidRPr="00073D7B">
              <w:rPr>
                <w:sz w:val="24"/>
                <w:szCs w:val="24"/>
              </w:rPr>
              <w:t xml:space="preserve"> продвижение основных идей развития образования для получения поддержки и вовлечения экспертов и широкой общественности</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lastRenderedPageBreak/>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517171">
            <w:pPr>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Реализация Подпрограммы будет осуществляться в 202</w:t>
            </w:r>
            <w:r w:rsidR="003D0D6E">
              <w:rPr>
                <w:rFonts w:cs="Times New Roman"/>
                <w:color w:val="000000"/>
                <w:sz w:val="24"/>
                <w:szCs w:val="24"/>
                <w:lang w:eastAsia="ru-RU"/>
              </w:rPr>
              <w:t>3</w:t>
            </w:r>
            <w:r w:rsidRPr="00073D7B">
              <w:rPr>
                <w:rFonts w:cs="Times New Roman"/>
                <w:color w:val="000000"/>
                <w:sz w:val="24"/>
                <w:szCs w:val="24"/>
                <w:lang w:eastAsia="ru-RU"/>
              </w:rPr>
              <w:t>-202</w:t>
            </w:r>
            <w:r w:rsidR="00B80D62" w:rsidRPr="00073D7B">
              <w:rPr>
                <w:rFonts w:cs="Times New Roman"/>
                <w:color w:val="000000"/>
                <w:sz w:val="24"/>
                <w:szCs w:val="24"/>
                <w:lang w:eastAsia="ru-RU"/>
              </w:rPr>
              <w:t>7</w:t>
            </w:r>
            <w:r w:rsidRPr="00073D7B">
              <w:rPr>
                <w:rFonts w:cs="Times New Roman"/>
                <w:color w:val="000000"/>
                <w:sz w:val="24"/>
                <w:szCs w:val="24"/>
                <w:lang w:eastAsia="ru-RU"/>
              </w:rPr>
              <w:t xml:space="preserve"> годы в один этап.</w:t>
            </w:r>
          </w:p>
        </w:tc>
      </w:tr>
    </w:tbl>
    <w:p w:rsidR="00F64FBE" w:rsidRPr="00073D7B" w:rsidRDefault="00F64FBE" w:rsidP="00FF7043">
      <w:pPr>
        <w:autoSpaceDE w:val="0"/>
        <w:autoSpaceDN w:val="0"/>
        <w:adjustRightInd w:val="0"/>
        <w:jc w:val="center"/>
        <w:rPr>
          <w:rFonts w:cs="Times New Roman"/>
          <w:b/>
          <w:bCs/>
          <w:color w:val="00000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413"/>
        <w:gridCol w:w="1312"/>
        <w:gridCol w:w="1850"/>
        <w:gridCol w:w="2796"/>
      </w:tblGrid>
      <w:tr w:rsidR="003D0D6E" w:rsidRPr="00073D7B" w:rsidTr="003D0D6E">
        <w:tc>
          <w:tcPr>
            <w:tcW w:w="10173" w:type="dxa"/>
            <w:gridSpan w:val="6"/>
            <w:shd w:val="clear" w:color="auto" w:fill="auto"/>
          </w:tcPr>
          <w:p w:rsidR="003D0D6E" w:rsidRPr="00073D7B" w:rsidRDefault="003D0D6E"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3D0D6E" w:rsidRPr="00073D7B" w:rsidTr="003D0D6E">
        <w:tc>
          <w:tcPr>
            <w:tcW w:w="10173" w:type="dxa"/>
            <w:gridSpan w:val="6"/>
            <w:shd w:val="clear" w:color="auto" w:fill="auto"/>
          </w:tcPr>
          <w:p w:rsidR="003D0D6E" w:rsidRPr="00073D7B" w:rsidRDefault="003D0D6E" w:rsidP="00EE3D5D">
            <w:pPr>
              <w:tabs>
                <w:tab w:val="left" w:pos="3273"/>
              </w:tabs>
              <w:jc w:val="center"/>
              <w:rPr>
                <w:sz w:val="24"/>
                <w:szCs w:val="24"/>
              </w:rPr>
            </w:pPr>
            <w:r w:rsidRPr="00073D7B">
              <w:rPr>
                <w:sz w:val="24"/>
                <w:szCs w:val="24"/>
              </w:rPr>
              <w:t>Объем финансирования по годам (тыс. руб.)</w:t>
            </w:r>
          </w:p>
        </w:tc>
      </w:tr>
      <w:tr w:rsidR="003D0D6E" w:rsidRPr="00073D7B" w:rsidTr="003D0D6E">
        <w:tc>
          <w:tcPr>
            <w:tcW w:w="1384" w:type="dxa"/>
            <w:shd w:val="clear" w:color="auto" w:fill="auto"/>
          </w:tcPr>
          <w:p w:rsidR="003D0D6E" w:rsidRPr="00073D7B" w:rsidRDefault="003D0D6E"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2024 год</w:t>
            </w:r>
          </w:p>
        </w:tc>
        <w:tc>
          <w:tcPr>
            <w:tcW w:w="1413"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2025 год</w:t>
            </w:r>
          </w:p>
        </w:tc>
        <w:tc>
          <w:tcPr>
            <w:tcW w:w="1312"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2026 год</w:t>
            </w:r>
          </w:p>
        </w:tc>
        <w:tc>
          <w:tcPr>
            <w:tcW w:w="1850"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2027 год</w:t>
            </w:r>
          </w:p>
        </w:tc>
        <w:tc>
          <w:tcPr>
            <w:tcW w:w="2796" w:type="dxa"/>
          </w:tcPr>
          <w:p w:rsidR="003D0D6E" w:rsidRPr="00073D7B" w:rsidRDefault="003D0D6E" w:rsidP="006B52FD">
            <w:pPr>
              <w:tabs>
                <w:tab w:val="left" w:pos="3273"/>
              </w:tabs>
              <w:jc w:val="center"/>
              <w:rPr>
                <w:sz w:val="24"/>
                <w:szCs w:val="24"/>
              </w:rPr>
            </w:pPr>
            <w:r w:rsidRPr="00073D7B">
              <w:rPr>
                <w:sz w:val="24"/>
                <w:szCs w:val="24"/>
              </w:rPr>
              <w:t>Всего за период реализации</w:t>
            </w:r>
          </w:p>
        </w:tc>
      </w:tr>
      <w:tr w:rsidR="003D0D6E" w:rsidRPr="00073D7B" w:rsidTr="003D0D6E">
        <w:tc>
          <w:tcPr>
            <w:tcW w:w="10173" w:type="dxa"/>
            <w:gridSpan w:val="6"/>
            <w:shd w:val="clear" w:color="auto" w:fill="auto"/>
          </w:tcPr>
          <w:p w:rsidR="003D0D6E" w:rsidRPr="00073D7B" w:rsidRDefault="003D0D6E" w:rsidP="00EE3D5D">
            <w:pPr>
              <w:tabs>
                <w:tab w:val="left" w:pos="3273"/>
              </w:tabs>
              <w:rPr>
                <w:rFonts w:cs="Times New Roman"/>
                <w:bCs/>
                <w:sz w:val="24"/>
                <w:szCs w:val="24"/>
              </w:rPr>
            </w:pPr>
            <w:r w:rsidRPr="00073D7B">
              <w:rPr>
                <w:rFonts w:cs="Times New Roman"/>
                <w:bCs/>
                <w:sz w:val="24"/>
                <w:szCs w:val="24"/>
              </w:rPr>
              <w:t>Подпрограмма 8 «Обеспечение реализации</w:t>
            </w:r>
            <w:r w:rsidRPr="00073D7B">
              <w:rPr>
                <w:rFonts w:cs="Times New Roman"/>
                <w:sz w:val="24"/>
              </w:rPr>
              <w:t xml:space="preserve"> муниципальной программы»</w:t>
            </w:r>
          </w:p>
        </w:tc>
      </w:tr>
      <w:tr w:rsidR="003D0D6E" w:rsidRPr="00073D7B" w:rsidTr="003D0D6E">
        <w:tc>
          <w:tcPr>
            <w:tcW w:w="1384" w:type="dxa"/>
            <w:shd w:val="clear" w:color="auto" w:fill="auto"/>
          </w:tcPr>
          <w:p w:rsidR="003D0D6E" w:rsidRPr="00073D7B" w:rsidRDefault="003D0D6E" w:rsidP="00993060">
            <w:pPr>
              <w:jc w:val="center"/>
              <w:rPr>
                <w:rFonts w:cs="Times New Roman"/>
                <w:sz w:val="24"/>
                <w:szCs w:val="24"/>
                <w:lang w:eastAsia="ru-RU"/>
              </w:rPr>
            </w:pPr>
            <w:r>
              <w:rPr>
                <w:rFonts w:cs="Times New Roman"/>
                <w:sz w:val="24"/>
                <w:szCs w:val="24"/>
                <w:lang w:eastAsia="ru-RU"/>
              </w:rPr>
              <w:t>4364,3</w:t>
            </w:r>
          </w:p>
        </w:tc>
        <w:tc>
          <w:tcPr>
            <w:tcW w:w="1418"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4887,7</w:t>
            </w:r>
          </w:p>
        </w:tc>
        <w:tc>
          <w:tcPr>
            <w:tcW w:w="1413"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4846,7</w:t>
            </w:r>
          </w:p>
        </w:tc>
        <w:tc>
          <w:tcPr>
            <w:tcW w:w="1312"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4846,7</w:t>
            </w:r>
          </w:p>
        </w:tc>
        <w:tc>
          <w:tcPr>
            <w:tcW w:w="1850"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4846,7</w:t>
            </w:r>
          </w:p>
        </w:tc>
        <w:tc>
          <w:tcPr>
            <w:tcW w:w="2796" w:type="dxa"/>
          </w:tcPr>
          <w:p w:rsidR="003D0D6E" w:rsidRPr="00073D7B" w:rsidRDefault="00014CF4" w:rsidP="006B52FD">
            <w:pPr>
              <w:jc w:val="center"/>
              <w:rPr>
                <w:rFonts w:cs="Times New Roman"/>
                <w:sz w:val="24"/>
                <w:szCs w:val="24"/>
                <w:lang w:eastAsia="ru-RU"/>
              </w:rPr>
            </w:pPr>
            <w:r>
              <w:rPr>
                <w:rFonts w:cs="Times New Roman"/>
                <w:sz w:val="24"/>
                <w:szCs w:val="24"/>
                <w:lang w:eastAsia="ru-RU"/>
              </w:rPr>
              <w:t>23792,1</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B80D62"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rPr>
                <w:sz w:val="24"/>
                <w:szCs w:val="24"/>
              </w:rPr>
            </w:pPr>
            <w:r w:rsidRPr="00073D7B">
              <w:rPr>
                <w:rFonts w:cs="Times New Roman"/>
                <w:bCs/>
                <w:sz w:val="24"/>
                <w:szCs w:val="24"/>
              </w:rPr>
              <w:t>Подпрограмма 8 «Обеспечение реализации</w:t>
            </w:r>
            <w:r w:rsidRPr="00073D7B">
              <w:rPr>
                <w:rFonts w:cs="Times New Roman"/>
                <w:sz w:val="24"/>
              </w:rPr>
              <w:t xml:space="preserve"> муниципальной программы»</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121817" w:rsidP="00EE3D5D">
            <w:pPr>
              <w:tabs>
                <w:tab w:val="left" w:pos="3273"/>
              </w:tabs>
              <w:jc w:val="center"/>
              <w:rPr>
                <w:sz w:val="24"/>
                <w:szCs w:val="24"/>
              </w:rPr>
            </w:pPr>
            <w:r w:rsidRPr="00073D7B">
              <w:rPr>
                <w:sz w:val="24"/>
                <w:szCs w:val="24"/>
              </w:rPr>
              <w:t>21</w:t>
            </w:r>
          </w:p>
        </w:tc>
      </w:tr>
    </w:tbl>
    <w:p w:rsidR="00EE3D5D" w:rsidRPr="00073D7B" w:rsidRDefault="00EE3D5D" w:rsidP="00FF7043">
      <w:pPr>
        <w:autoSpaceDE w:val="0"/>
        <w:autoSpaceDN w:val="0"/>
        <w:adjustRightInd w:val="0"/>
        <w:jc w:val="center"/>
        <w:rPr>
          <w:rFonts w:cs="Times New Roman"/>
          <w:b/>
          <w:bCs/>
          <w:color w:val="000000"/>
          <w:lang w:eastAsia="ru-RU"/>
        </w:rPr>
        <w:sectPr w:rsidR="00EE3D5D" w:rsidRPr="00073D7B" w:rsidSect="0001241F">
          <w:pgSz w:w="11906" w:h="16838"/>
          <w:pgMar w:top="567" w:right="851" w:bottom="1134" w:left="1134" w:header="709" w:footer="709" w:gutter="0"/>
          <w:cols w:space="708"/>
          <w:docGrid w:linePitch="360"/>
        </w:sectPr>
      </w:pPr>
    </w:p>
    <w:p w:rsidR="00B07D6E" w:rsidRPr="00073D7B" w:rsidRDefault="00B07D6E" w:rsidP="00B07D6E">
      <w:pPr>
        <w:pStyle w:val="ad"/>
        <w:jc w:val="center"/>
        <w:rPr>
          <w:sz w:val="24"/>
          <w:szCs w:val="24"/>
        </w:rPr>
      </w:pPr>
      <w:r w:rsidRPr="00073D7B">
        <w:rPr>
          <w:sz w:val="24"/>
          <w:szCs w:val="24"/>
        </w:rPr>
        <w:lastRenderedPageBreak/>
        <w:t>Таблица 6. Аналитическое распределение средств бюджета муниципального округа подпрограммы «Обеспечение реали</w:t>
      </w:r>
      <w:r w:rsidR="00595F33" w:rsidRPr="00073D7B">
        <w:rPr>
          <w:sz w:val="24"/>
          <w:szCs w:val="24"/>
        </w:rPr>
        <w:t>зации муниципальной программы»</w:t>
      </w:r>
    </w:p>
    <w:p w:rsidR="00F64FBE" w:rsidRPr="00073D7B" w:rsidRDefault="00F64FBE" w:rsidP="00F64FBE"/>
    <w:tbl>
      <w:tblPr>
        <w:tblStyle w:val="af0"/>
        <w:tblW w:w="15135" w:type="dxa"/>
        <w:tblLayout w:type="fixed"/>
        <w:tblLook w:val="04A0" w:firstRow="1" w:lastRow="0" w:firstColumn="1" w:lastColumn="0" w:noHBand="0" w:noVBand="1"/>
      </w:tblPr>
      <w:tblGrid>
        <w:gridCol w:w="1809"/>
        <w:gridCol w:w="2127"/>
        <w:gridCol w:w="1134"/>
        <w:gridCol w:w="1134"/>
        <w:gridCol w:w="1417"/>
        <w:gridCol w:w="1276"/>
        <w:gridCol w:w="1276"/>
        <w:gridCol w:w="1134"/>
        <w:gridCol w:w="1134"/>
        <w:gridCol w:w="1276"/>
        <w:gridCol w:w="1418"/>
      </w:tblGrid>
      <w:tr w:rsidR="005819DB" w:rsidRPr="00073D7B" w:rsidTr="006B52FD">
        <w:tc>
          <w:tcPr>
            <w:tcW w:w="1809" w:type="dxa"/>
            <w:vAlign w:val="center"/>
          </w:tcPr>
          <w:p w:rsidR="005819DB" w:rsidRPr="00073D7B" w:rsidRDefault="005819DB" w:rsidP="00517171">
            <w:pPr>
              <w:spacing w:line="240" w:lineRule="auto"/>
              <w:contextualSpacing/>
              <w:jc w:val="center"/>
              <w:rPr>
                <w:rFonts w:cs="Times New Roman"/>
                <w:b/>
              </w:rPr>
            </w:pPr>
            <w:r w:rsidRPr="00073D7B">
              <w:rPr>
                <w:rFonts w:cs="Times New Roman"/>
                <w:b/>
                <w:color w:val="000000"/>
              </w:rPr>
              <w:t>Статус</w:t>
            </w:r>
          </w:p>
        </w:tc>
        <w:tc>
          <w:tcPr>
            <w:tcW w:w="2127" w:type="dxa"/>
            <w:vAlign w:val="center"/>
          </w:tcPr>
          <w:p w:rsidR="005819DB" w:rsidRPr="00073D7B" w:rsidRDefault="005819DB" w:rsidP="00104F2B">
            <w:pPr>
              <w:spacing w:line="240" w:lineRule="auto"/>
              <w:contextualSpacing/>
              <w:jc w:val="center"/>
              <w:rPr>
                <w:rFonts w:cs="Times New Roman"/>
                <w:b/>
              </w:rPr>
            </w:pPr>
            <w:r w:rsidRPr="00073D7B">
              <w:rPr>
                <w:rFonts w:cs="Times New Roman"/>
                <w:b/>
                <w:color w:val="000000"/>
              </w:rPr>
              <w:t>Наименование муниципальной программы</w:t>
            </w:r>
          </w:p>
        </w:tc>
        <w:tc>
          <w:tcPr>
            <w:tcW w:w="4961" w:type="dxa"/>
            <w:gridSpan w:val="4"/>
            <w:vAlign w:val="center"/>
          </w:tcPr>
          <w:p w:rsidR="005819DB" w:rsidRPr="00073D7B" w:rsidRDefault="005819DB" w:rsidP="00517171">
            <w:pPr>
              <w:spacing w:line="240" w:lineRule="auto"/>
              <w:contextualSpacing/>
              <w:jc w:val="center"/>
              <w:rPr>
                <w:rFonts w:cs="Times New Roman"/>
                <w:b/>
              </w:rPr>
            </w:pPr>
            <w:r w:rsidRPr="00073D7B">
              <w:rPr>
                <w:rFonts w:cs="Times New Roman"/>
                <w:b/>
                <w:color w:val="000000"/>
              </w:rPr>
              <w:t>Код бюджетной классификации</w:t>
            </w:r>
          </w:p>
        </w:tc>
        <w:tc>
          <w:tcPr>
            <w:tcW w:w="6238" w:type="dxa"/>
            <w:gridSpan w:val="5"/>
            <w:vAlign w:val="center"/>
          </w:tcPr>
          <w:p w:rsidR="005819DB" w:rsidRPr="00073D7B" w:rsidRDefault="005819DB" w:rsidP="00AF5DC7">
            <w:pPr>
              <w:contextualSpacing/>
              <w:jc w:val="center"/>
              <w:rPr>
                <w:rFonts w:cs="Times New Roman"/>
                <w:b/>
                <w:color w:val="000000"/>
              </w:rPr>
            </w:pPr>
            <w:r w:rsidRPr="00073D7B">
              <w:rPr>
                <w:rFonts w:cs="Times New Roman"/>
                <w:b/>
                <w:color w:val="000000"/>
              </w:rPr>
              <w:t>Расходы (тыс. руб.)</w:t>
            </w:r>
          </w:p>
        </w:tc>
      </w:tr>
      <w:tr w:rsidR="005819DB" w:rsidRPr="00073D7B" w:rsidTr="005819DB">
        <w:tc>
          <w:tcPr>
            <w:tcW w:w="1809" w:type="dxa"/>
          </w:tcPr>
          <w:p w:rsidR="005819DB" w:rsidRPr="00073D7B" w:rsidRDefault="005819DB" w:rsidP="00517171">
            <w:pPr>
              <w:spacing w:line="240" w:lineRule="auto"/>
              <w:contextualSpacing/>
              <w:rPr>
                <w:rFonts w:cs="Times New Roman"/>
                <w:b/>
              </w:rPr>
            </w:pPr>
          </w:p>
        </w:tc>
        <w:tc>
          <w:tcPr>
            <w:tcW w:w="2127" w:type="dxa"/>
          </w:tcPr>
          <w:p w:rsidR="005819DB" w:rsidRPr="00073D7B" w:rsidRDefault="005819DB" w:rsidP="00517171">
            <w:pPr>
              <w:spacing w:line="240" w:lineRule="auto"/>
              <w:contextualSpacing/>
              <w:rPr>
                <w:rFonts w:cs="Times New Roman"/>
                <w:b/>
              </w:rPr>
            </w:pPr>
          </w:p>
        </w:tc>
        <w:tc>
          <w:tcPr>
            <w:tcW w:w="1134" w:type="dxa"/>
          </w:tcPr>
          <w:p w:rsidR="005819DB" w:rsidRPr="00073D7B" w:rsidRDefault="005819DB" w:rsidP="00517171">
            <w:pPr>
              <w:spacing w:line="240" w:lineRule="auto"/>
              <w:contextualSpacing/>
              <w:jc w:val="center"/>
              <w:rPr>
                <w:rFonts w:cs="Times New Roman"/>
                <w:b/>
                <w:color w:val="000000"/>
              </w:rPr>
            </w:pPr>
            <w:r w:rsidRPr="00073D7B">
              <w:rPr>
                <w:rFonts w:cs="Times New Roman"/>
                <w:b/>
                <w:color w:val="000000"/>
              </w:rPr>
              <w:t xml:space="preserve">ГРБС </w:t>
            </w:r>
          </w:p>
        </w:tc>
        <w:tc>
          <w:tcPr>
            <w:tcW w:w="1134" w:type="dxa"/>
          </w:tcPr>
          <w:p w:rsidR="005819DB" w:rsidRPr="00073D7B" w:rsidRDefault="005819DB" w:rsidP="00517171">
            <w:pPr>
              <w:spacing w:line="240" w:lineRule="auto"/>
              <w:contextualSpacing/>
              <w:jc w:val="center"/>
              <w:rPr>
                <w:rFonts w:cs="Times New Roman"/>
                <w:b/>
                <w:color w:val="000000"/>
              </w:rPr>
            </w:pPr>
            <w:proofErr w:type="spellStart"/>
            <w:r w:rsidRPr="00073D7B">
              <w:rPr>
                <w:rFonts w:cs="Times New Roman"/>
                <w:b/>
                <w:color w:val="000000"/>
              </w:rPr>
              <w:t>РзПр</w:t>
            </w:r>
            <w:proofErr w:type="spellEnd"/>
          </w:p>
        </w:tc>
        <w:tc>
          <w:tcPr>
            <w:tcW w:w="1417" w:type="dxa"/>
          </w:tcPr>
          <w:p w:rsidR="005819DB" w:rsidRPr="00073D7B" w:rsidRDefault="005819DB" w:rsidP="00517171">
            <w:pPr>
              <w:spacing w:line="240" w:lineRule="auto"/>
              <w:contextualSpacing/>
              <w:jc w:val="center"/>
              <w:rPr>
                <w:rFonts w:cs="Times New Roman"/>
                <w:b/>
                <w:color w:val="000000"/>
              </w:rPr>
            </w:pPr>
            <w:r w:rsidRPr="00073D7B">
              <w:rPr>
                <w:rFonts w:cs="Times New Roman"/>
                <w:b/>
                <w:color w:val="000000"/>
              </w:rPr>
              <w:t xml:space="preserve">ЦСР </w:t>
            </w:r>
          </w:p>
        </w:tc>
        <w:tc>
          <w:tcPr>
            <w:tcW w:w="1276" w:type="dxa"/>
          </w:tcPr>
          <w:p w:rsidR="005819DB" w:rsidRPr="00073D7B" w:rsidRDefault="005819DB" w:rsidP="00517171">
            <w:pPr>
              <w:spacing w:line="240" w:lineRule="auto"/>
              <w:contextualSpacing/>
              <w:jc w:val="center"/>
              <w:rPr>
                <w:rFonts w:cs="Times New Roman"/>
                <w:b/>
                <w:color w:val="000000"/>
              </w:rPr>
            </w:pPr>
            <w:r w:rsidRPr="00073D7B">
              <w:rPr>
                <w:rFonts w:cs="Times New Roman"/>
                <w:b/>
                <w:color w:val="000000"/>
              </w:rPr>
              <w:t xml:space="preserve">ВР </w:t>
            </w:r>
          </w:p>
        </w:tc>
        <w:tc>
          <w:tcPr>
            <w:tcW w:w="1276" w:type="dxa"/>
          </w:tcPr>
          <w:p w:rsidR="005819DB" w:rsidRPr="00073D7B" w:rsidRDefault="005819DB" w:rsidP="00517171">
            <w:pPr>
              <w:spacing w:line="240" w:lineRule="auto"/>
              <w:contextualSpacing/>
              <w:jc w:val="center"/>
              <w:rPr>
                <w:rFonts w:cs="Times New Roman"/>
                <w:b/>
                <w:color w:val="000000"/>
              </w:rPr>
            </w:pPr>
            <w:r>
              <w:rPr>
                <w:rFonts w:cs="Times New Roman"/>
                <w:b/>
                <w:color w:val="000000"/>
              </w:rPr>
              <w:t>2023 год</w:t>
            </w:r>
          </w:p>
        </w:tc>
        <w:tc>
          <w:tcPr>
            <w:tcW w:w="1134" w:type="dxa"/>
          </w:tcPr>
          <w:p w:rsidR="005819DB" w:rsidRPr="00073D7B" w:rsidRDefault="005819DB" w:rsidP="006B52FD">
            <w:pPr>
              <w:spacing w:line="240" w:lineRule="auto"/>
              <w:contextualSpacing/>
              <w:jc w:val="center"/>
              <w:rPr>
                <w:rFonts w:cs="Times New Roman"/>
                <w:b/>
                <w:color w:val="000000"/>
              </w:rPr>
            </w:pPr>
            <w:r w:rsidRPr="00073D7B">
              <w:rPr>
                <w:rFonts w:cs="Times New Roman"/>
                <w:b/>
                <w:color w:val="000000"/>
              </w:rPr>
              <w:t>2024 год</w:t>
            </w:r>
          </w:p>
        </w:tc>
        <w:tc>
          <w:tcPr>
            <w:tcW w:w="1134" w:type="dxa"/>
          </w:tcPr>
          <w:p w:rsidR="005819DB" w:rsidRPr="00073D7B" w:rsidRDefault="005819DB" w:rsidP="006B52FD">
            <w:pPr>
              <w:spacing w:line="240" w:lineRule="auto"/>
              <w:contextualSpacing/>
              <w:jc w:val="center"/>
              <w:rPr>
                <w:rFonts w:cs="Times New Roman"/>
                <w:b/>
                <w:color w:val="000000"/>
              </w:rPr>
            </w:pPr>
            <w:r w:rsidRPr="00073D7B">
              <w:rPr>
                <w:rFonts w:cs="Times New Roman"/>
                <w:b/>
                <w:color w:val="000000"/>
              </w:rPr>
              <w:t>2025 год</w:t>
            </w:r>
          </w:p>
        </w:tc>
        <w:tc>
          <w:tcPr>
            <w:tcW w:w="1276" w:type="dxa"/>
          </w:tcPr>
          <w:p w:rsidR="005819DB" w:rsidRPr="00073D7B" w:rsidRDefault="005819DB" w:rsidP="006B52FD">
            <w:pPr>
              <w:spacing w:line="240" w:lineRule="auto"/>
              <w:contextualSpacing/>
              <w:jc w:val="center"/>
              <w:rPr>
                <w:rFonts w:cs="Times New Roman"/>
                <w:b/>
                <w:color w:val="000000"/>
              </w:rPr>
            </w:pPr>
            <w:r w:rsidRPr="00073D7B">
              <w:rPr>
                <w:rFonts w:cs="Times New Roman"/>
                <w:b/>
                <w:color w:val="000000"/>
              </w:rPr>
              <w:t>2026 год</w:t>
            </w:r>
          </w:p>
        </w:tc>
        <w:tc>
          <w:tcPr>
            <w:tcW w:w="1418" w:type="dxa"/>
          </w:tcPr>
          <w:p w:rsidR="005819DB" w:rsidRPr="00073D7B" w:rsidRDefault="005819DB" w:rsidP="006B52FD">
            <w:pPr>
              <w:contextualSpacing/>
              <w:jc w:val="center"/>
              <w:rPr>
                <w:rFonts w:cs="Times New Roman"/>
                <w:b/>
                <w:color w:val="000000"/>
              </w:rPr>
            </w:pPr>
            <w:r w:rsidRPr="00073D7B">
              <w:rPr>
                <w:rFonts w:cs="Times New Roman"/>
                <w:b/>
                <w:color w:val="000000"/>
              </w:rPr>
              <w:t>2027 год</w:t>
            </w:r>
          </w:p>
        </w:tc>
      </w:tr>
      <w:tr w:rsidR="005819DB" w:rsidRPr="00073D7B" w:rsidTr="005819DB">
        <w:tc>
          <w:tcPr>
            <w:tcW w:w="1809" w:type="dxa"/>
          </w:tcPr>
          <w:p w:rsidR="005819DB" w:rsidRPr="00073D7B" w:rsidRDefault="005819DB" w:rsidP="00517171">
            <w:pPr>
              <w:spacing w:line="240" w:lineRule="auto"/>
              <w:contextualSpacing/>
              <w:jc w:val="center"/>
              <w:rPr>
                <w:rFonts w:cs="Times New Roman"/>
                <w:b/>
              </w:rPr>
            </w:pPr>
            <w:r w:rsidRPr="00073D7B">
              <w:rPr>
                <w:rFonts w:cs="Times New Roman"/>
                <w:b/>
              </w:rPr>
              <w:t>1</w:t>
            </w:r>
          </w:p>
        </w:tc>
        <w:tc>
          <w:tcPr>
            <w:tcW w:w="2127" w:type="dxa"/>
          </w:tcPr>
          <w:p w:rsidR="005819DB" w:rsidRPr="00073D7B" w:rsidRDefault="005819DB" w:rsidP="00517171">
            <w:pPr>
              <w:spacing w:line="240" w:lineRule="auto"/>
              <w:contextualSpacing/>
              <w:jc w:val="center"/>
              <w:rPr>
                <w:rFonts w:cs="Times New Roman"/>
                <w:b/>
              </w:rPr>
            </w:pPr>
            <w:r w:rsidRPr="00073D7B">
              <w:rPr>
                <w:rFonts w:cs="Times New Roman"/>
                <w:b/>
              </w:rPr>
              <w:t>2</w:t>
            </w:r>
          </w:p>
        </w:tc>
        <w:tc>
          <w:tcPr>
            <w:tcW w:w="1134" w:type="dxa"/>
          </w:tcPr>
          <w:p w:rsidR="005819DB" w:rsidRPr="00073D7B" w:rsidRDefault="005819DB" w:rsidP="00517171">
            <w:pPr>
              <w:spacing w:line="240" w:lineRule="auto"/>
              <w:contextualSpacing/>
              <w:jc w:val="center"/>
              <w:rPr>
                <w:rFonts w:cs="Times New Roman"/>
                <w:b/>
              </w:rPr>
            </w:pPr>
            <w:r w:rsidRPr="00073D7B">
              <w:rPr>
                <w:rFonts w:cs="Times New Roman"/>
                <w:b/>
              </w:rPr>
              <w:t>3</w:t>
            </w:r>
          </w:p>
        </w:tc>
        <w:tc>
          <w:tcPr>
            <w:tcW w:w="1134" w:type="dxa"/>
          </w:tcPr>
          <w:p w:rsidR="005819DB" w:rsidRPr="00073D7B" w:rsidRDefault="005819DB" w:rsidP="00517171">
            <w:pPr>
              <w:spacing w:line="240" w:lineRule="auto"/>
              <w:contextualSpacing/>
              <w:jc w:val="center"/>
              <w:rPr>
                <w:rFonts w:cs="Times New Roman"/>
                <w:b/>
              </w:rPr>
            </w:pPr>
            <w:r w:rsidRPr="00073D7B">
              <w:rPr>
                <w:rFonts w:cs="Times New Roman"/>
                <w:b/>
              </w:rPr>
              <w:t>4</w:t>
            </w:r>
          </w:p>
        </w:tc>
        <w:tc>
          <w:tcPr>
            <w:tcW w:w="1417" w:type="dxa"/>
          </w:tcPr>
          <w:p w:rsidR="005819DB" w:rsidRPr="00073D7B" w:rsidRDefault="005819DB" w:rsidP="00517171">
            <w:pPr>
              <w:spacing w:line="240" w:lineRule="auto"/>
              <w:contextualSpacing/>
              <w:jc w:val="center"/>
              <w:rPr>
                <w:rFonts w:cs="Times New Roman"/>
                <w:b/>
              </w:rPr>
            </w:pPr>
            <w:r w:rsidRPr="00073D7B">
              <w:rPr>
                <w:rFonts w:cs="Times New Roman"/>
                <w:b/>
              </w:rPr>
              <w:t>5</w:t>
            </w:r>
          </w:p>
        </w:tc>
        <w:tc>
          <w:tcPr>
            <w:tcW w:w="1276" w:type="dxa"/>
          </w:tcPr>
          <w:p w:rsidR="005819DB" w:rsidRPr="00073D7B" w:rsidRDefault="005819DB" w:rsidP="00517171">
            <w:pPr>
              <w:spacing w:line="240" w:lineRule="auto"/>
              <w:contextualSpacing/>
              <w:jc w:val="center"/>
              <w:rPr>
                <w:rFonts w:cs="Times New Roman"/>
                <w:b/>
              </w:rPr>
            </w:pPr>
            <w:r w:rsidRPr="00073D7B">
              <w:rPr>
                <w:rFonts w:cs="Times New Roman"/>
                <w:b/>
              </w:rPr>
              <w:t>6</w:t>
            </w:r>
          </w:p>
        </w:tc>
        <w:tc>
          <w:tcPr>
            <w:tcW w:w="1276" w:type="dxa"/>
          </w:tcPr>
          <w:p w:rsidR="005819DB" w:rsidRPr="00073D7B" w:rsidRDefault="005819DB" w:rsidP="00517171">
            <w:pPr>
              <w:spacing w:line="240" w:lineRule="auto"/>
              <w:contextualSpacing/>
              <w:jc w:val="center"/>
              <w:rPr>
                <w:rFonts w:cs="Times New Roman"/>
                <w:b/>
              </w:rPr>
            </w:pPr>
            <w:r>
              <w:rPr>
                <w:rFonts w:cs="Times New Roman"/>
                <w:b/>
              </w:rPr>
              <w:t>7</w:t>
            </w:r>
          </w:p>
        </w:tc>
        <w:tc>
          <w:tcPr>
            <w:tcW w:w="1134" w:type="dxa"/>
          </w:tcPr>
          <w:p w:rsidR="005819DB" w:rsidRPr="00073D7B" w:rsidRDefault="005819DB" w:rsidP="006B52FD">
            <w:pPr>
              <w:spacing w:line="240" w:lineRule="auto"/>
              <w:contextualSpacing/>
              <w:jc w:val="center"/>
              <w:rPr>
                <w:rFonts w:cs="Times New Roman"/>
                <w:b/>
              </w:rPr>
            </w:pPr>
            <w:r>
              <w:rPr>
                <w:rFonts w:cs="Times New Roman"/>
                <w:b/>
              </w:rPr>
              <w:t>8</w:t>
            </w:r>
          </w:p>
        </w:tc>
        <w:tc>
          <w:tcPr>
            <w:tcW w:w="1134" w:type="dxa"/>
          </w:tcPr>
          <w:p w:rsidR="005819DB" w:rsidRPr="00073D7B" w:rsidRDefault="005819DB" w:rsidP="006B52FD">
            <w:pPr>
              <w:spacing w:line="240" w:lineRule="auto"/>
              <w:contextualSpacing/>
              <w:jc w:val="center"/>
              <w:rPr>
                <w:rFonts w:cs="Times New Roman"/>
                <w:b/>
              </w:rPr>
            </w:pPr>
            <w:r>
              <w:rPr>
                <w:rFonts w:cs="Times New Roman"/>
                <w:b/>
              </w:rPr>
              <w:t>9</w:t>
            </w:r>
          </w:p>
        </w:tc>
        <w:tc>
          <w:tcPr>
            <w:tcW w:w="1276" w:type="dxa"/>
          </w:tcPr>
          <w:p w:rsidR="005819DB" w:rsidRPr="00073D7B" w:rsidRDefault="005819DB" w:rsidP="006B52FD">
            <w:pPr>
              <w:spacing w:line="240" w:lineRule="auto"/>
              <w:contextualSpacing/>
              <w:jc w:val="center"/>
              <w:rPr>
                <w:rFonts w:cs="Times New Roman"/>
                <w:b/>
              </w:rPr>
            </w:pPr>
            <w:r>
              <w:rPr>
                <w:rFonts w:cs="Times New Roman"/>
                <w:b/>
              </w:rPr>
              <w:t>10</w:t>
            </w:r>
          </w:p>
        </w:tc>
        <w:tc>
          <w:tcPr>
            <w:tcW w:w="1418" w:type="dxa"/>
          </w:tcPr>
          <w:p w:rsidR="005819DB" w:rsidRPr="00073D7B" w:rsidRDefault="005819DB" w:rsidP="006B52FD">
            <w:pPr>
              <w:contextualSpacing/>
              <w:jc w:val="center"/>
              <w:rPr>
                <w:rFonts w:cs="Times New Roman"/>
                <w:b/>
              </w:rPr>
            </w:pPr>
            <w:r>
              <w:rPr>
                <w:rFonts w:cs="Times New Roman"/>
                <w:b/>
              </w:rPr>
              <w:t>11</w:t>
            </w:r>
          </w:p>
        </w:tc>
      </w:tr>
      <w:tr w:rsidR="005819DB" w:rsidRPr="00073D7B" w:rsidTr="005819DB">
        <w:tc>
          <w:tcPr>
            <w:tcW w:w="1809" w:type="dxa"/>
          </w:tcPr>
          <w:p w:rsidR="005819DB" w:rsidRPr="00073D7B" w:rsidRDefault="005819DB" w:rsidP="005D2C67">
            <w:pPr>
              <w:spacing w:line="240" w:lineRule="auto"/>
              <w:contextualSpacing/>
              <w:rPr>
                <w:rFonts w:cs="Times New Roman"/>
                <w:b/>
              </w:rPr>
            </w:pPr>
            <w:r w:rsidRPr="00073D7B">
              <w:rPr>
                <w:rFonts w:cs="Times New Roman"/>
                <w:b/>
              </w:rPr>
              <w:t>Муниципальная программа</w:t>
            </w:r>
          </w:p>
        </w:tc>
        <w:tc>
          <w:tcPr>
            <w:tcW w:w="2127" w:type="dxa"/>
          </w:tcPr>
          <w:p w:rsidR="005819DB" w:rsidRPr="00073D7B" w:rsidRDefault="005819DB" w:rsidP="005D2C67">
            <w:pPr>
              <w:spacing w:line="240" w:lineRule="auto"/>
              <w:contextualSpacing/>
              <w:rPr>
                <w:rFonts w:cs="Times New Roman"/>
                <w:b/>
              </w:rPr>
            </w:pPr>
            <w:r w:rsidRPr="00073D7B">
              <w:rPr>
                <w:rFonts w:cs="Times New Roman"/>
                <w:b/>
              </w:rPr>
              <w:t>«Развитие образования Лукояновского муниципального округа Нижегородской области»</w:t>
            </w:r>
          </w:p>
        </w:tc>
        <w:tc>
          <w:tcPr>
            <w:tcW w:w="1134" w:type="dxa"/>
          </w:tcPr>
          <w:p w:rsidR="005819DB" w:rsidRPr="00073D7B" w:rsidRDefault="005819DB" w:rsidP="005D2C67">
            <w:pPr>
              <w:spacing w:line="240" w:lineRule="auto"/>
              <w:contextualSpacing/>
              <w:jc w:val="center"/>
              <w:rPr>
                <w:rFonts w:cs="Times New Roman"/>
                <w:b/>
              </w:rPr>
            </w:pPr>
            <w:r w:rsidRPr="00073D7B">
              <w:rPr>
                <w:rFonts w:cs="Times New Roman"/>
                <w:b/>
              </w:rPr>
              <w:t>074</w:t>
            </w:r>
          </w:p>
        </w:tc>
        <w:tc>
          <w:tcPr>
            <w:tcW w:w="1134" w:type="dxa"/>
          </w:tcPr>
          <w:p w:rsidR="005819DB" w:rsidRPr="00073D7B" w:rsidRDefault="005819DB" w:rsidP="005D2C67">
            <w:pPr>
              <w:spacing w:line="240" w:lineRule="auto"/>
              <w:contextualSpacing/>
              <w:jc w:val="center"/>
              <w:rPr>
                <w:rFonts w:cs="Times New Roman"/>
                <w:b/>
              </w:rPr>
            </w:pPr>
            <w:r w:rsidRPr="00073D7B">
              <w:rPr>
                <w:rFonts w:cs="Times New Roman"/>
                <w:b/>
              </w:rPr>
              <w:t>0709</w:t>
            </w:r>
          </w:p>
        </w:tc>
        <w:tc>
          <w:tcPr>
            <w:tcW w:w="1417" w:type="dxa"/>
          </w:tcPr>
          <w:p w:rsidR="005819DB" w:rsidRPr="00073D7B" w:rsidRDefault="005819DB" w:rsidP="005D2C67">
            <w:pPr>
              <w:spacing w:line="240" w:lineRule="auto"/>
              <w:contextualSpacing/>
              <w:jc w:val="center"/>
              <w:rPr>
                <w:rFonts w:cs="Times New Roman"/>
                <w:b/>
              </w:rPr>
            </w:pPr>
            <w:r w:rsidRPr="00073D7B">
              <w:rPr>
                <w:rFonts w:cs="Times New Roman"/>
                <w:b/>
              </w:rPr>
              <w:t>0180100190</w:t>
            </w:r>
          </w:p>
        </w:tc>
        <w:tc>
          <w:tcPr>
            <w:tcW w:w="1276" w:type="dxa"/>
          </w:tcPr>
          <w:p w:rsidR="005819DB" w:rsidRPr="00073D7B" w:rsidRDefault="005819DB" w:rsidP="005D2C67">
            <w:pPr>
              <w:spacing w:line="240" w:lineRule="auto"/>
              <w:contextualSpacing/>
              <w:jc w:val="center"/>
              <w:rPr>
                <w:rFonts w:cs="Times New Roman"/>
                <w:b/>
              </w:rPr>
            </w:pPr>
            <w:r w:rsidRPr="00073D7B">
              <w:rPr>
                <w:rFonts w:cs="Times New Roman"/>
                <w:b/>
              </w:rPr>
              <w:t>000</w:t>
            </w:r>
          </w:p>
        </w:tc>
        <w:tc>
          <w:tcPr>
            <w:tcW w:w="1276" w:type="dxa"/>
          </w:tcPr>
          <w:p w:rsidR="005819DB" w:rsidRPr="00073D7B" w:rsidRDefault="00D02AEB" w:rsidP="00993060">
            <w:pPr>
              <w:spacing w:line="240" w:lineRule="auto"/>
              <w:contextualSpacing/>
              <w:jc w:val="center"/>
              <w:rPr>
                <w:rFonts w:cs="Times New Roman"/>
                <w:b/>
              </w:rPr>
            </w:pPr>
            <w:r>
              <w:rPr>
                <w:rFonts w:cs="Times New Roman"/>
                <w:b/>
              </w:rPr>
              <w:t>4364,3</w:t>
            </w:r>
          </w:p>
        </w:tc>
        <w:tc>
          <w:tcPr>
            <w:tcW w:w="1134" w:type="dxa"/>
          </w:tcPr>
          <w:p w:rsidR="005819DB" w:rsidRPr="00073D7B" w:rsidRDefault="005819DB" w:rsidP="006B52FD">
            <w:pPr>
              <w:spacing w:line="240" w:lineRule="auto"/>
              <w:contextualSpacing/>
              <w:jc w:val="center"/>
              <w:rPr>
                <w:rFonts w:cs="Times New Roman"/>
                <w:b/>
              </w:rPr>
            </w:pPr>
            <w:r w:rsidRPr="00073D7B">
              <w:rPr>
                <w:rFonts w:cs="Times New Roman"/>
                <w:b/>
              </w:rPr>
              <w:t>4887,7</w:t>
            </w:r>
          </w:p>
        </w:tc>
        <w:tc>
          <w:tcPr>
            <w:tcW w:w="1134" w:type="dxa"/>
          </w:tcPr>
          <w:p w:rsidR="005819DB" w:rsidRPr="00073D7B" w:rsidRDefault="005819DB" w:rsidP="006B52FD">
            <w:pPr>
              <w:spacing w:line="240" w:lineRule="auto"/>
              <w:ind w:left="-108" w:right="-108"/>
              <w:contextualSpacing/>
              <w:jc w:val="center"/>
              <w:rPr>
                <w:rFonts w:cs="Times New Roman"/>
                <w:b/>
              </w:rPr>
            </w:pPr>
            <w:r w:rsidRPr="00073D7B">
              <w:rPr>
                <w:rFonts w:cs="Times New Roman"/>
                <w:b/>
              </w:rPr>
              <w:t>4846,7</w:t>
            </w:r>
          </w:p>
        </w:tc>
        <w:tc>
          <w:tcPr>
            <w:tcW w:w="1276" w:type="dxa"/>
          </w:tcPr>
          <w:p w:rsidR="005819DB" w:rsidRPr="00073D7B" w:rsidRDefault="005819DB" w:rsidP="006B52FD">
            <w:pPr>
              <w:ind w:right="-108"/>
              <w:contextualSpacing/>
              <w:jc w:val="center"/>
              <w:rPr>
                <w:rFonts w:cs="Times New Roman"/>
                <w:b/>
              </w:rPr>
            </w:pPr>
            <w:r w:rsidRPr="00073D7B">
              <w:rPr>
                <w:rFonts w:cs="Times New Roman"/>
                <w:b/>
              </w:rPr>
              <w:t>4846,7</w:t>
            </w:r>
          </w:p>
        </w:tc>
        <w:tc>
          <w:tcPr>
            <w:tcW w:w="1418" w:type="dxa"/>
          </w:tcPr>
          <w:p w:rsidR="005819DB" w:rsidRPr="00073D7B" w:rsidRDefault="00D02AEB" w:rsidP="006B52FD">
            <w:pPr>
              <w:ind w:right="-108"/>
              <w:contextualSpacing/>
              <w:jc w:val="center"/>
              <w:rPr>
                <w:rFonts w:cs="Times New Roman"/>
                <w:b/>
              </w:rPr>
            </w:pPr>
            <w:r>
              <w:rPr>
                <w:rFonts w:cs="Times New Roman"/>
                <w:b/>
              </w:rPr>
              <w:t>4846,7</w:t>
            </w:r>
          </w:p>
        </w:tc>
      </w:tr>
      <w:tr w:rsidR="005819DB" w:rsidRPr="00073D7B" w:rsidTr="005819DB">
        <w:tc>
          <w:tcPr>
            <w:tcW w:w="1809" w:type="dxa"/>
          </w:tcPr>
          <w:p w:rsidR="005819DB" w:rsidRPr="00073D7B" w:rsidRDefault="005819DB" w:rsidP="00FD57A2">
            <w:pPr>
              <w:contextualSpacing/>
              <w:rPr>
                <w:rFonts w:cs="Times New Roman"/>
              </w:rPr>
            </w:pPr>
          </w:p>
        </w:tc>
        <w:tc>
          <w:tcPr>
            <w:tcW w:w="2127" w:type="dxa"/>
          </w:tcPr>
          <w:p w:rsidR="005819DB" w:rsidRPr="00073D7B" w:rsidRDefault="005819DB" w:rsidP="00FD57A2">
            <w:pPr>
              <w:contextualSpacing/>
              <w:jc w:val="center"/>
              <w:rPr>
                <w:rFonts w:cs="Times New Roman"/>
              </w:rPr>
            </w:pP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074</w:t>
            </w: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0709</w:t>
            </w:r>
          </w:p>
        </w:tc>
        <w:tc>
          <w:tcPr>
            <w:tcW w:w="1417" w:type="dxa"/>
          </w:tcPr>
          <w:p w:rsidR="005819DB" w:rsidRPr="00073D7B" w:rsidRDefault="005819DB" w:rsidP="00FD57A2">
            <w:pPr>
              <w:spacing w:line="240" w:lineRule="auto"/>
              <w:contextualSpacing/>
              <w:jc w:val="center"/>
              <w:rPr>
                <w:rFonts w:cs="Times New Roman"/>
              </w:rPr>
            </w:pPr>
            <w:r w:rsidRPr="00073D7B">
              <w:rPr>
                <w:rFonts w:cs="Times New Roman"/>
              </w:rPr>
              <w:t>0180100190</w:t>
            </w:r>
          </w:p>
        </w:tc>
        <w:tc>
          <w:tcPr>
            <w:tcW w:w="1276" w:type="dxa"/>
          </w:tcPr>
          <w:p w:rsidR="005819DB" w:rsidRPr="00073D7B" w:rsidRDefault="005819DB" w:rsidP="00FD57A2">
            <w:pPr>
              <w:contextualSpacing/>
              <w:jc w:val="center"/>
              <w:rPr>
                <w:rFonts w:cs="Times New Roman"/>
              </w:rPr>
            </w:pPr>
            <w:r w:rsidRPr="00073D7B">
              <w:rPr>
                <w:rFonts w:cs="Times New Roman"/>
              </w:rPr>
              <w:t>100</w:t>
            </w:r>
          </w:p>
        </w:tc>
        <w:tc>
          <w:tcPr>
            <w:tcW w:w="1276" w:type="dxa"/>
          </w:tcPr>
          <w:p w:rsidR="005819DB" w:rsidRPr="00073D7B" w:rsidRDefault="00D02AEB" w:rsidP="00993060">
            <w:pPr>
              <w:contextualSpacing/>
              <w:jc w:val="center"/>
              <w:rPr>
                <w:rFonts w:cs="Times New Roman"/>
                <w:bCs/>
              </w:rPr>
            </w:pPr>
            <w:r>
              <w:rPr>
                <w:rFonts w:cs="Times New Roman"/>
                <w:bCs/>
              </w:rPr>
              <w:t>4222,9</w:t>
            </w:r>
          </w:p>
        </w:tc>
        <w:tc>
          <w:tcPr>
            <w:tcW w:w="1134" w:type="dxa"/>
          </w:tcPr>
          <w:p w:rsidR="005819DB" w:rsidRPr="00073D7B" w:rsidRDefault="005819DB" w:rsidP="006B52FD">
            <w:pPr>
              <w:contextualSpacing/>
              <w:jc w:val="center"/>
              <w:rPr>
                <w:rFonts w:cs="Times New Roman"/>
                <w:bCs/>
              </w:rPr>
            </w:pPr>
            <w:r w:rsidRPr="00073D7B">
              <w:rPr>
                <w:rFonts w:cs="Times New Roman"/>
                <w:bCs/>
              </w:rPr>
              <w:t>4696,7</w:t>
            </w:r>
          </w:p>
        </w:tc>
        <w:tc>
          <w:tcPr>
            <w:tcW w:w="1134" w:type="dxa"/>
          </w:tcPr>
          <w:p w:rsidR="005819DB" w:rsidRPr="00073D7B" w:rsidRDefault="005819DB" w:rsidP="006B52FD">
            <w:pPr>
              <w:contextualSpacing/>
              <w:jc w:val="center"/>
              <w:rPr>
                <w:rFonts w:cs="Times New Roman"/>
                <w:bCs/>
              </w:rPr>
            </w:pPr>
            <w:r w:rsidRPr="00073D7B">
              <w:rPr>
                <w:rFonts w:cs="Times New Roman"/>
                <w:bCs/>
              </w:rPr>
              <w:t>4696,7</w:t>
            </w:r>
          </w:p>
        </w:tc>
        <w:tc>
          <w:tcPr>
            <w:tcW w:w="1276" w:type="dxa"/>
          </w:tcPr>
          <w:p w:rsidR="005819DB" w:rsidRPr="00073D7B" w:rsidRDefault="005819DB" w:rsidP="006B52FD">
            <w:pPr>
              <w:contextualSpacing/>
              <w:jc w:val="center"/>
              <w:rPr>
                <w:rFonts w:cs="Times New Roman"/>
                <w:bCs/>
              </w:rPr>
            </w:pPr>
            <w:r w:rsidRPr="00073D7B">
              <w:rPr>
                <w:rFonts w:cs="Times New Roman"/>
                <w:bCs/>
              </w:rPr>
              <w:t>4696,7</w:t>
            </w:r>
          </w:p>
        </w:tc>
        <w:tc>
          <w:tcPr>
            <w:tcW w:w="1418" w:type="dxa"/>
          </w:tcPr>
          <w:p w:rsidR="005819DB" w:rsidRPr="00073D7B" w:rsidRDefault="005819DB" w:rsidP="006B52FD">
            <w:pPr>
              <w:contextualSpacing/>
              <w:jc w:val="center"/>
              <w:rPr>
                <w:rFonts w:cs="Times New Roman"/>
                <w:bCs/>
              </w:rPr>
            </w:pPr>
            <w:r w:rsidRPr="00073D7B">
              <w:rPr>
                <w:rFonts w:cs="Times New Roman"/>
                <w:bCs/>
              </w:rPr>
              <w:t>4696,7</w:t>
            </w:r>
          </w:p>
        </w:tc>
      </w:tr>
      <w:tr w:rsidR="005819DB" w:rsidRPr="00073D7B" w:rsidTr="005819DB">
        <w:tc>
          <w:tcPr>
            <w:tcW w:w="1809" w:type="dxa"/>
          </w:tcPr>
          <w:p w:rsidR="005819DB" w:rsidRPr="00073D7B" w:rsidRDefault="005819DB" w:rsidP="00FD57A2">
            <w:pPr>
              <w:contextualSpacing/>
              <w:rPr>
                <w:rFonts w:cs="Times New Roman"/>
              </w:rPr>
            </w:pPr>
          </w:p>
        </w:tc>
        <w:tc>
          <w:tcPr>
            <w:tcW w:w="2127" w:type="dxa"/>
          </w:tcPr>
          <w:p w:rsidR="005819DB" w:rsidRPr="00073D7B" w:rsidRDefault="005819DB" w:rsidP="00FD57A2">
            <w:pPr>
              <w:contextualSpacing/>
              <w:rPr>
                <w:rFonts w:cs="Times New Roman"/>
              </w:rPr>
            </w:pP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074</w:t>
            </w: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0709</w:t>
            </w:r>
          </w:p>
        </w:tc>
        <w:tc>
          <w:tcPr>
            <w:tcW w:w="1417" w:type="dxa"/>
          </w:tcPr>
          <w:p w:rsidR="005819DB" w:rsidRPr="00073D7B" w:rsidRDefault="005819DB" w:rsidP="00FD57A2">
            <w:pPr>
              <w:spacing w:line="240" w:lineRule="auto"/>
              <w:contextualSpacing/>
              <w:jc w:val="center"/>
              <w:rPr>
                <w:rFonts w:cs="Times New Roman"/>
              </w:rPr>
            </w:pPr>
            <w:r w:rsidRPr="00073D7B">
              <w:rPr>
                <w:rFonts w:cs="Times New Roman"/>
              </w:rPr>
              <w:t>0180100190</w:t>
            </w:r>
          </w:p>
        </w:tc>
        <w:tc>
          <w:tcPr>
            <w:tcW w:w="1276" w:type="dxa"/>
          </w:tcPr>
          <w:p w:rsidR="005819DB" w:rsidRPr="00073D7B" w:rsidRDefault="005819DB" w:rsidP="00FD57A2">
            <w:pPr>
              <w:contextualSpacing/>
              <w:jc w:val="center"/>
              <w:rPr>
                <w:rFonts w:cs="Times New Roman"/>
              </w:rPr>
            </w:pPr>
            <w:r w:rsidRPr="00073D7B">
              <w:rPr>
                <w:rFonts w:cs="Times New Roman"/>
              </w:rPr>
              <w:t>200</w:t>
            </w:r>
          </w:p>
        </w:tc>
        <w:tc>
          <w:tcPr>
            <w:tcW w:w="1276" w:type="dxa"/>
          </w:tcPr>
          <w:p w:rsidR="005819DB" w:rsidRPr="00073D7B" w:rsidRDefault="00D02AEB" w:rsidP="00993060">
            <w:pPr>
              <w:contextualSpacing/>
              <w:jc w:val="center"/>
              <w:rPr>
                <w:rFonts w:cs="Times New Roman"/>
                <w:bCs/>
              </w:rPr>
            </w:pPr>
            <w:r>
              <w:rPr>
                <w:rFonts w:cs="Times New Roman"/>
                <w:bCs/>
              </w:rPr>
              <w:t>141,4</w:t>
            </w:r>
          </w:p>
        </w:tc>
        <w:tc>
          <w:tcPr>
            <w:tcW w:w="1134" w:type="dxa"/>
          </w:tcPr>
          <w:p w:rsidR="005819DB" w:rsidRPr="00073D7B" w:rsidRDefault="005819DB" w:rsidP="006B52FD">
            <w:pPr>
              <w:contextualSpacing/>
              <w:jc w:val="center"/>
              <w:rPr>
                <w:rFonts w:cs="Times New Roman"/>
                <w:bCs/>
              </w:rPr>
            </w:pPr>
            <w:r w:rsidRPr="00073D7B">
              <w:rPr>
                <w:rFonts w:cs="Times New Roman"/>
                <w:bCs/>
              </w:rPr>
              <w:t>191,0</w:t>
            </w:r>
          </w:p>
        </w:tc>
        <w:tc>
          <w:tcPr>
            <w:tcW w:w="1134" w:type="dxa"/>
          </w:tcPr>
          <w:p w:rsidR="005819DB" w:rsidRPr="00073D7B" w:rsidRDefault="005819DB" w:rsidP="006B52FD">
            <w:pPr>
              <w:contextualSpacing/>
              <w:jc w:val="center"/>
              <w:rPr>
                <w:rFonts w:cs="Times New Roman"/>
                <w:bCs/>
              </w:rPr>
            </w:pPr>
            <w:r w:rsidRPr="00073D7B">
              <w:rPr>
                <w:rFonts w:cs="Times New Roman"/>
                <w:bCs/>
              </w:rPr>
              <w:t>150,0</w:t>
            </w:r>
          </w:p>
        </w:tc>
        <w:tc>
          <w:tcPr>
            <w:tcW w:w="1276" w:type="dxa"/>
          </w:tcPr>
          <w:p w:rsidR="005819DB" w:rsidRPr="00073D7B" w:rsidRDefault="005819DB" w:rsidP="006B52FD">
            <w:pPr>
              <w:contextualSpacing/>
              <w:jc w:val="center"/>
              <w:rPr>
                <w:rFonts w:cs="Times New Roman"/>
                <w:bCs/>
              </w:rPr>
            </w:pPr>
            <w:r w:rsidRPr="00073D7B">
              <w:rPr>
                <w:rFonts w:cs="Times New Roman"/>
                <w:bCs/>
              </w:rPr>
              <w:t>150,0</w:t>
            </w:r>
          </w:p>
        </w:tc>
        <w:tc>
          <w:tcPr>
            <w:tcW w:w="1418" w:type="dxa"/>
          </w:tcPr>
          <w:p w:rsidR="005819DB" w:rsidRPr="00073D7B" w:rsidRDefault="005819DB" w:rsidP="006B52FD">
            <w:pPr>
              <w:contextualSpacing/>
              <w:jc w:val="center"/>
              <w:rPr>
                <w:rFonts w:cs="Times New Roman"/>
                <w:bCs/>
              </w:rPr>
            </w:pPr>
            <w:r w:rsidRPr="00073D7B">
              <w:rPr>
                <w:rFonts w:cs="Times New Roman"/>
                <w:bCs/>
              </w:rPr>
              <w:t>150,0</w:t>
            </w:r>
          </w:p>
        </w:tc>
      </w:tr>
    </w:tbl>
    <w:p w:rsidR="00F64FBE" w:rsidRPr="00073D7B" w:rsidRDefault="00F64FBE" w:rsidP="00F64FBE">
      <w:pPr>
        <w:jc w:val="center"/>
        <w:rPr>
          <w:rFonts w:cs="Times New Roman"/>
          <w:b/>
          <w:bCs/>
        </w:rPr>
      </w:pPr>
    </w:p>
    <w:p w:rsidR="00F64FBE" w:rsidRPr="00073D7B" w:rsidRDefault="00F64FBE" w:rsidP="00F64FBE">
      <w:pPr>
        <w:widowControl w:val="0"/>
        <w:autoSpaceDE w:val="0"/>
        <w:autoSpaceDN w:val="0"/>
        <w:adjustRightInd w:val="0"/>
        <w:jc w:val="center"/>
        <w:rPr>
          <w:rFonts w:cs="Times New Roman"/>
          <w:b/>
          <w:bCs/>
        </w:rPr>
      </w:pPr>
    </w:p>
    <w:p w:rsidR="00F64FBE" w:rsidRPr="00073D7B" w:rsidRDefault="00F64FBE" w:rsidP="00F64FBE">
      <w:pPr>
        <w:autoSpaceDE w:val="0"/>
        <w:autoSpaceDN w:val="0"/>
        <w:adjustRightInd w:val="0"/>
        <w:rPr>
          <w:rFonts w:cs="Times New Roman"/>
          <w:b/>
          <w:bCs/>
          <w:color w:val="000000"/>
          <w:lang w:eastAsia="ru-RU"/>
        </w:rPr>
      </w:pPr>
    </w:p>
    <w:p w:rsidR="00F64FBE" w:rsidRPr="00073D7B" w:rsidRDefault="003040A3" w:rsidP="00FF7043">
      <w:pPr>
        <w:autoSpaceDE w:val="0"/>
        <w:autoSpaceDN w:val="0"/>
        <w:adjustRightInd w:val="0"/>
        <w:jc w:val="center"/>
        <w:rPr>
          <w:rFonts w:cs="Times New Roman"/>
          <w:b/>
          <w:bCs/>
          <w:color w:val="000000"/>
          <w:lang w:eastAsia="ru-RU"/>
        </w:rPr>
        <w:sectPr w:rsidR="00F64FBE" w:rsidRPr="00073D7B" w:rsidSect="00F64FBE">
          <w:pgSz w:w="16838" w:h="11906" w:orient="landscape"/>
          <w:pgMar w:top="1134" w:right="567" w:bottom="851" w:left="1134" w:header="709" w:footer="709" w:gutter="0"/>
          <w:cols w:space="708"/>
          <w:docGrid w:linePitch="360"/>
        </w:sectPr>
      </w:pPr>
      <w:r w:rsidRPr="00073D7B">
        <w:rPr>
          <w:rFonts w:cs="Times New Roman"/>
          <w:b/>
          <w:bCs/>
          <w:color w:val="000000"/>
          <w:lang w:eastAsia="ru-RU"/>
        </w:rPr>
        <w:t xml:space="preserve">    </w:t>
      </w:r>
    </w:p>
    <w:p w:rsidR="00BB1A7A" w:rsidRPr="00073D7B" w:rsidRDefault="00CA1E29" w:rsidP="00517171">
      <w:pPr>
        <w:autoSpaceDE w:val="0"/>
        <w:autoSpaceDN w:val="0"/>
        <w:adjustRightInd w:val="0"/>
        <w:ind w:firstLine="709"/>
        <w:jc w:val="both"/>
        <w:rPr>
          <w:rFonts w:cs="Times New Roman"/>
          <w:color w:val="000000"/>
          <w:sz w:val="24"/>
          <w:szCs w:val="24"/>
          <w:lang w:eastAsia="ru-RU"/>
        </w:rPr>
      </w:pPr>
      <w:r w:rsidRPr="00073D7B">
        <w:rPr>
          <w:rFonts w:cs="Times New Roman"/>
          <w:b/>
          <w:bCs/>
          <w:color w:val="000000"/>
          <w:sz w:val="24"/>
          <w:szCs w:val="24"/>
          <w:lang w:eastAsia="ru-RU"/>
        </w:rPr>
        <w:lastRenderedPageBreak/>
        <w:t>4</w:t>
      </w:r>
      <w:r w:rsidR="00BB1A7A" w:rsidRPr="00073D7B">
        <w:rPr>
          <w:rFonts w:cs="Times New Roman"/>
          <w:b/>
          <w:bCs/>
          <w:color w:val="000000"/>
          <w:sz w:val="24"/>
          <w:szCs w:val="24"/>
          <w:lang w:eastAsia="ru-RU"/>
        </w:rPr>
        <w:t>. ОЦЕНКА ПЛАНИРУЕМОЙ ЭФФЕКТИВНОСТИ ПРОГРАММЫ</w:t>
      </w:r>
    </w:p>
    <w:p w:rsidR="00F81717" w:rsidRPr="00073D7B" w:rsidRDefault="00F81717" w:rsidP="00517171">
      <w:pPr>
        <w:autoSpaceDE w:val="0"/>
        <w:autoSpaceDN w:val="0"/>
        <w:adjustRightInd w:val="0"/>
        <w:ind w:firstLine="709"/>
        <w:jc w:val="both"/>
        <w:rPr>
          <w:rFonts w:cs="Times New Roman"/>
          <w:color w:val="000000"/>
          <w:sz w:val="24"/>
          <w:szCs w:val="24"/>
          <w:lang w:eastAsia="ru-RU"/>
        </w:rPr>
      </w:pP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Данная Программа является проектом, реализация которого положительно повлияет на социальную ситуацию.</w:t>
      </w:r>
    </w:p>
    <w:p w:rsidR="006B591A" w:rsidRPr="00073D7B" w:rsidRDefault="006B591A" w:rsidP="00517171">
      <w:pPr>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По прогнозным оценкам к 202</w:t>
      </w:r>
      <w:r w:rsidR="00A57E96" w:rsidRPr="00073D7B">
        <w:rPr>
          <w:rFonts w:cs="Times New Roman"/>
          <w:sz w:val="24"/>
          <w:szCs w:val="24"/>
          <w:lang w:eastAsia="ru-RU"/>
        </w:rPr>
        <w:t>7</w:t>
      </w:r>
      <w:r w:rsidRPr="00073D7B">
        <w:rPr>
          <w:rFonts w:cs="Times New Roman"/>
          <w:sz w:val="24"/>
          <w:szCs w:val="24"/>
          <w:lang w:eastAsia="ru-RU"/>
        </w:rPr>
        <w:t xml:space="preserve"> году реализация предусмотренных Программой мероприятий обеспечит достижение ряда положительных результатов.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В результате выполнения мероприятий будет обеспечено:</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выполнение государственных гарантий общедоступности и бесплатности дошкольного, общего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развитие системы выявления и поддержки молодых талантов;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создание условий для сохранения здоровья школьников;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-создание единого коррекционно-образовательного пространства в системе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внедрение современных интегративных подходов к образованию детей с ограниченными возможностями здоровья;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сохранение доступности для детей дополнительного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сохранение системы загородного отдыха и оздоровления детей;</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сохранение количества детей, охваченных организованными формами отдыха и оздоровления;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повышение количества питающихся школьников;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xml:space="preserve">- </w:t>
      </w:r>
      <w:r w:rsidRPr="00073D7B">
        <w:rPr>
          <w:rFonts w:cs="Times New Roman"/>
          <w:sz w:val="24"/>
          <w:szCs w:val="24"/>
        </w:rPr>
        <w:t>сохранение и укрепление здоровья учащихся через организацию здорового полноценного питания;</w:t>
      </w:r>
    </w:p>
    <w:p w:rsidR="00EA7848" w:rsidRPr="00517171" w:rsidRDefault="00BB1A7A" w:rsidP="00517171">
      <w:pPr>
        <w:ind w:firstLine="709"/>
        <w:jc w:val="both"/>
        <w:rPr>
          <w:rFonts w:cs="Times New Roman"/>
          <w:sz w:val="24"/>
          <w:szCs w:val="24"/>
        </w:rPr>
      </w:pPr>
      <w:r w:rsidRPr="00073D7B">
        <w:rPr>
          <w:rFonts w:cs="Times New Roman"/>
          <w:color w:val="000000"/>
          <w:sz w:val="24"/>
          <w:szCs w:val="24"/>
          <w:lang w:eastAsia="ru-RU"/>
        </w:rPr>
        <w:t>- повышение привлекательности педагогической профессии и уровня</w:t>
      </w:r>
      <w:r w:rsidR="006525BD" w:rsidRPr="00073D7B">
        <w:rPr>
          <w:rFonts w:cs="Times New Roman"/>
          <w:color w:val="000000"/>
          <w:sz w:val="24"/>
          <w:szCs w:val="24"/>
          <w:lang w:eastAsia="ru-RU"/>
        </w:rPr>
        <w:t xml:space="preserve"> квалификации преподавательских кадров.</w:t>
      </w:r>
    </w:p>
    <w:sectPr w:rsidR="00EA7848" w:rsidRPr="00517171" w:rsidSect="006525BD">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8A9" w:rsidRDefault="005D58A9" w:rsidP="00CD7453">
      <w:r>
        <w:separator/>
      </w:r>
    </w:p>
  </w:endnote>
  <w:endnote w:type="continuationSeparator" w:id="0">
    <w:p w:rsidR="005D58A9" w:rsidRDefault="005D58A9" w:rsidP="00CD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rmes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8A9" w:rsidRDefault="005D58A9" w:rsidP="00CD7453">
      <w:r>
        <w:separator/>
      </w:r>
    </w:p>
  </w:footnote>
  <w:footnote w:type="continuationSeparator" w:id="0">
    <w:p w:rsidR="005D58A9" w:rsidRDefault="005D58A9" w:rsidP="00CD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2FD" w:rsidRDefault="006B52FD" w:rsidP="00CD2F22">
    <w:pPr>
      <w:pStyle w:val="a9"/>
      <w:jc w:val="center"/>
    </w:pPr>
  </w:p>
  <w:p w:rsidR="006B52FD" w:rsidRPr="00900E03" w:rsidRDefault="006B52FD" w:rsidP="00900E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15:restartNumberingAfterBreak="0">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9033402"/>
    <w:multiLevelType w:val="hybridMultilevel"/>
    <w:tmpl w:val="CEAAD482"/>
    <w:lvl w:ilvl="0" w:tplc="3F3A239C">
      <w:numFmt w:val="bullet"/>
      <w:lvlText w:val="-"/>
      <w:lvlJc w:val="left"/>
      <w:pPr>
        <w:ind w:left="242" w:hanging="164"/>
      </w:pPr>
      <w:rPr>
        <w:rFonts w:ascii="Times New Roman" w:eastAsia="Times New Roman" w:hAnsi="Times New Roman" w:cs="Times New Roman" w:hint="default"/>
        <w:w w:val="100"/>
        <w:sz w:val="28"/>
        <w:szCs w:val="28"/>
        <w:lang w:val="ru-RU" w:eastAsia="en-US" w:bidi="ar-SA"/>
      </w:rPr>
    </w:lvl>
    <w:lvl w:ilvl="1" w:tplc="9550923C">
      <w:numFmt w:val="bullet"/>
      <w:lvlText w:val="•"/>
      <w:lvlJc w:val="left"/>
      <w:pPr>
        <w:ind w:left="1186" w:hanging="164"/>
      </w:pPr>
      <w:rPr>
        <w:rFonts w:hint="default"/>
        <w:lang w:val="ru-RU" w:eastAsia="en-US" w:bidi="ar-SA"/>
      </w:rPr>
    </w:lvl>
    <w:lvl w:ilvl="2" w:tplc="8320D400">
      <w:numFmt w:val="bullet"/>
      <w:lvlText w:val="•"/>
      <w:lvlJc w:val="left"/>
      <w:pPr>
        <w:ind w:left="2133" w:hanging="164"/>
      </w:pPr>
      <w:rPr>
        <w:rFonts w:hint="default"/>
        <w:lang w:val="ru-RU" w:eastAsia="en-US" w:bidi="ar-SA"/>
      </w:rPr>
    </w:lvl>
    <w:lvl w:ilvl="3" w:tplc="B59A67BA">
      <w:numFmt w:val="bullet"/>
      <w:lvlText w:val="•"/>
      <w:lvlJc w:val="left"/>
      <w:pPr>
        <w:ind w:left="3079" w:hanging="164"/>
      </w:pPr>
      <w:rPr>
        <w:rFonts w:hint="default"/>
        <w:lang w:val="ru-RU" w:eastAsia="en-US" w:bidi="ar-SA"/>
      </w:rPr>
    </w:lvl>
    <w:lvl w:ilvl="4" w:tplc="D682DE84">
      <w:numFmt w:val="bullet"/>
      <w:lvlText w:val="•"/>
      <w:lvlJc w:val="left"/>
      <w:pPr>
        <w:ind w:left="4026" w:hanging="164"/>
      </w:pPr>
      <w:rPr>
        <w:rFonts w:hint="default"/>
        <w:lang w:val="ru-RU" w:eastAsia="en-US" w:bidi="ar-SA"/>
      </w:rPr>
    </w:lvl>
    <w:lvl w:ilvl="5" w:tplc="154A23BA">
      <w:numFmt w:val="bullet"/>
      <w:lvlText w:val="•"/>
      <w:lvlJc w:val="left"/>
      <w:pPr>
        <w:ind w:left="4973" w:hanging="164"/>
      </w:pPr>
      <w:rPr>
        <w:rFonts w:hint="default"/>
        <w:lang w:val="ru-RU" w:eastAsia="en-US" w:bidi="ar-SA"/>
      </w:rPr>
    </w:lvl>
    <w:lvl w:ilvl="6" w:tplc="E5D6BFCC">
      <w:numFmt w:val="bullet"/>
      <w:lvlText w:val="•"/>
      <w:lvlJc w:val="left"/>
      <w:pPr>
        <w:ind w:left="5919" w:hanging="164"/>
      </w:pPr>
      <w:rPr>
        <w:rFonts w:hint="default"/>
        <w:lang w:val="ru-RU" w:eastAsia="en-US" w:bidi="ar-SA"/>
      </w:rPr>
    </w:lvl>
    <w:lvl w:ilvl="7" w:tplc="881872FA">
      <w:numFmt w:val="bullet"/>
      <w:lvlText w:val="•"/>
      <w:lvlJc w:val="left"/>
      <w:pPr>
        <w:ind w:left="6866" w:hanging="164"/>
      </w:pPr>
      <w:rPr>
        <w:rFonts w:hint="default"/>
        <w:lang w:val="ru-RU" w:eastAsia="en-US" w:bidi="ar-SA"/>
      </w:rPr>
    </w:lvl>
    <w:lvl w:ilvl="8" w:tplc="6F3CED7A">
      <w:numFmt w:val="bullet"/>
      <w:lvlText w:val="•"/>
      <w:lvlJc w:val="left"/>
      <w:pPr>
        <w:ind w:left="7813" w:hanging="164"/>
      </w:pPr>
      <w:rPr>
        <w:rFonts w:hint="default"/>
        <w:lang w:val="ru-RU" w:eastAsia="en-US" w:bidi="ar-SA"/>
      </w:rPr>
    </w:lvl>
  </w:abstractNum>
  <w:abstractNum w:abstractNumId="5" w15:restartNumberingAfterBreak="0">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9" w15:restartNumberingAfterBreak="0">
    <w:nsid w:val="2E4F5A50"/>
    <w:multiLevelType w:val="multilevel"/>
    <w:tmpl w:val="EFBE09F8"/>
    <w:lvl w:ilvl="0">
      <w:start w:val="1"/>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2" w15:restartNumberingAfterBreak="0">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C330AD2"/>
    <w:multiLevelType w:val="multilevel"/>
    <w:tmpl w:val="884655D0"/>
    <w:lvl w:ilvl="0">
      <w:start w:val="1"/>
      <w:numFmt w:val="decimal"/>
      <w:lvlText w:val="%1"/>
      <w:lvlJc w:val="left"/>
      <w:pPr>
        <w:ind w:left="420" w:hanging="420"/>
      </w:pPr>
      <w:rPr>
        <w:rFonts w:cs="Calibri" w:hint="default"/>
      </w:rPr>
    </w:lvl>
    <w:lvl w:ilvl="1">
      <w:start w:val="14"/>
      <w:numFmt w:val="decimal"/>
      <w:lvlText w:val="%1.%2"/>
      <w:lvlJc w:val="left"/>
      <w:pPr>
        <w:ind w:left="480" w:hanging="420"/>
      </w:pPr>
      <w:rPr>
        <w:rFonts w:cs="Calibri" w:hint="default"/>
      </w:rPr>
    </w:lvl>
    <w:lvl w:ilvl="2">
      <w:start w:val="1"/>
      <w:numFmt w:val="decimal"/>
      <w:lvlText w:val="%1.%2.%3"/>
      <w:lvlJc w:val="left"/>
      <w:pPr>
        <w:ind w:left="840" w:hanging="720"/>
      </w:pPr>
      <w:rPr>
        <w:rFonts w:cs="Calibri" w:hint="default"/>
      </w:rPr>
    </w:lvl>
    <w:lvl w:ilvl="3">
      <w:start w:val="1"/>
      <w:numFmt w:val="decimal"/>
      <w:lvlText w:val="%1.%2.%3.%4"/>
      <w:lvlJc w:val="left"/>
      <w:pPr>
        <w:ind w:left="900" w:hanging="720"/>
      </w:pPr>
      <w:rPr>
        <w:rFonts w:cs="Calibri" w:hint="default"/>
      </w:rPr>
    </w:lvl>
    <w:lvl w:ilvl="4">
      <w:start w:val="1"/>
      <w:numFmt w:val="decimal"/>
      <w:lvlText w:val="%1.%2.%3.%4.%5"/>
      <w:lvlJc w:val="left"/>
      <w:pPr>
        <w:ind w:left="1320" w:hanging="1080"/>
      </w:pPr>
      <w:rPr>
        <w:rFonts w:cs="Calibri" w:hint="default"/>
      </w:rPr>
    </w:lvl>
    <w:lvl w:ilvl="5">
      <w:start w:val="1"/>
      <w:numFmt w:val="decimal"/>
      <w:lvlText w:val="%1.%2.%3.%4.%5.%6"/>
      <w:lvlJc w:val="left"/>
      <w:pPr>
        <w:ind w:left="1380" w:hanging="1080"/>
      </w:pPr>
      <w:rPr>
        <w:rFonts w:cs="Calibri" w:hint="default"/>
      </w:rPr>
    </w:lvl>
    <w:lvl w:ilvl="6">
      <w:start w:val="1"/>
      <w:numFmt w:val="decimal"/>
      <w:lvlText w:val="%1.%2.%3.%4.%5.%6.%7"/>
      <w:lvlJc w:val="left"/>
      <w:pPr>
        <w:ind w:left="1800" w:hanging="1440"/>
      </w:pPr>
      <w:rPr>
        <w:rFonts w:cs="Calibri" w:hint="default"/>
      </w:rPr>
    </w:lvl>
    <w:lvl w:ilvl="7">
      <w:start w:val="1"/>
      <w:numFmt w:val="decimal"/>
      <w:lvlText w:val="%1.%2.%3.%4.%5.%6.%7.%8"/>
      <w:lvlJc w:val="left"/>
      <w:pPr>
        <w:ind w:left="1860" w:hanging="1440"/>
      </w:pPr>
      <w:rPr>
        <w:rFonts w:cs="Calibri" w:hint="default"/>
      </w:rPr>
    </w:lvl>
    <w:lvl w:ilvl="8">
      <w:start w:val="1"/>
      <w:numFmt w:val="decimal"/>
      <w:lvlText w:val="%1.%2.%3.%4.%5.%6.%7.%8.%9"/>
      <w:lvlJc w:val="left"/>
      <w:pPr>
        <w:ind w:left="1920" w:hanging="1440"/>
      </w:pPr>
      <w:rPr>
        <w:rFonts w:cs="Calibri" w:hint="default"/>
      </w:rPr>
    </w:lvl>
  </w:abstractNum>
  <w:abstractNum w:abstractNumId="15" w15:restartNumberingAfterBreak="0">
    <w:nsid w:val="58B55A8A"/>
    <w:multiLevelType w:val="multilevel"/>
    <w:tmpl w:val="F87EABBA"/>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16" w15:restartNumberingAfterBreak="0">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5"/>
  </w:num>
  <w:num w:numId="3">
    <w:abstractNumId w:val="17"/>
  </w:num>
  <w:num w:numId="4">
    <w:abstractNumId w:val="7"/>
  </w:num>
  <w:num w:numId="5">
    <w:abstractNumId w:val="6"/>
  </w:num>
  <w:num w:numId="6">
    <w:abstractNumId w:val="11"/>
  </w:num>
  <w:num w:numId="7">
    <w:abstractNumId w:val="13"/>
  </w:num>
  <w:num w:numId="8">
    <w:abstractNumId w:val="1"/>
  </w:num>
  <w:num w:numId="9">
    <w:abstractNumId w:val="12"/>
  </w:num>
  <w:num w:numId="10">
    <w:abstractNumId w:val="3"/>
  </w:num>
  <w:num w:numId="11">
    <w:abstractNumId w:val="16"/>
  </w:num>
  <w:num w:numId="12">
    <w:abstractNumId w:val="8"/>
  </w:num>
  <w:num w:numId="13">
    <w:abstractNumId w:val="0"/>
  </w:num>
  <w:num w:numId="14">
    <w:abstractNumId w:val="15"/>
  </w:num>
  <w:num w:numId="15">
    <w:abstractNumId w:val="10"/>
  </w:num>
  <w:num w:numId="16">
    <w:abstractNumId w:val="4"/>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BE"/>
    <w:rsid w:val="00001BD8"/>
    <w:rsid w:val="0000243E"/>
    <w:rsid w:val="000025A8"/>
    <w:rsid w:val="00003A35"/>
    <w:rsid w:val="0000411C"/>
    <w:rsid w:val="00004137"/>
    <w:rsid w:val="000050B7"/>
    <w:rsid w:val="00005956"/>
    <w:rsid w:val="0000661E"/>
    <w:rsid w:val="00006981"/>
    <w:rsid w:val="00006F86"/>
    <w:rsid w:val="00007137"/>
    <w:rsid w:val="0000718C"/>
    <w:rsid w:val="000073C3"/>
    <w:rsid w:val="000077A7"/>
    <w:rsid w:val="00007B40"/>
    <w:rsid w:val="00010FA9"/>
    <w:rsid w:val="00010FFE"/>
    <w:rsid w:val="00011148"/>
    <w:rsid w:val="000118A8"/>
    <w:rsid w:val="000119EB"/>
    <w:rsid w:val="000120B1"/>
    <w:rsid w:val="000122EF"/>
    <w:rsid w:val="0001241F"/>
    <w:rsid w:val="00014CF4"/>
    <w:rsid w:val="000152D9"/>
    <w:rsid w:val="000156DC"/>
    <w:rsid w:val="00015F08"/>
    <w:rsid w:val="00015F43"/>
    <w:rsid w:val="00016061"/>
    <w:rsid w:val="00016079"/>
    <w:rsid w:val="0001612A"/>
    <w:rsid w:val="000161C5"/>
    <w:rsid w:val="00016389"/>
    <w:rsid w:val="000166C6"/>
    <w:rsid w:val="00016DB5"/>
    <w:rsid w:val="00016FDA"/>
    <w:rsid w:val="00020325"/>
    <w:rsid w:val="000207EE"/>
    <w:rsid w:val="0002120F"/>
    <w:rsid w:val="00021FBA"/>
    <w:rsid w:val="00022740"/>
    <w:rsid w:val="00022FE8"/>
    <w:rsid w:val="0002301B"/>
    <w:rsid w:val="00023C59"/>
    <w:rsid w:val="00024532"/>
    <w:rsid w:val="0002459A"/>
    <w:rsid w:val="00025080"/>
    <w:rsid w:val="000252CE"/>
    <w:rsid w:val="00025493"/>
    <w:rsid w:val="00025AA9"/>
    <w:rsid w:val="00026389"/>
    <w:rsid w:val="00026C94"/>
    <w:rsid w:val="0002768B"/>
    <w:rsid w:val="00027931"/>
    <w:rsid w:val="00027D65"/>
    <w:rsid w:val="0003049C"/>
    <w:rsid w:val="00030AB8"/>
    <w:rsid w:val="00030D2C"/>
    <w:rsid w:val="000321E7"/>
    <w:rsid w:val="00032D1D"/>
    <w:rsid w:val="000334A5"/>
    <w:rsid w:val="000334F5"/>
    <w:rsid w:val="00033590"/>
    <w:rsid w:val="00033946"/>
    <w:rsid w:val="00033EA8"/>
    <w:rsid w:val="000343F5"/>
    <w:rsid w:val="00034B91"/>
    <w:rsid w:val="000352DD"/>
    <w:rsid w:val="0003648B"/>
    <w:rsid w:val="00036887"/>
    <w:rsid w:val="00036C8A"/>
    <w:rsid w:val="00037118"/>
    <w:rsid w:val="00037325"/>
    <w:rsid w:val="000377FB"/>
    <w:rsid w:val="00037B34"/>
    <w:rsid w:val="00040015"/>
    <w:rsid w:val="00041059"/>
    <w:rsid w:val="00041150"/>
    <w:rsid w:val="000412D3"/>
    <w:rsid w:val="0004163C"/>
    <w:rsid w:val="000427FA"/>
    <w:rsid w:val="00042810"/>
    <w:rsid w:val="00042881"/>
    <w:rsid w:val="00042A82"/>
    <w:rsid w:val="000434AD"/>
    <w:rsid w:val="00043ADE"/>
    <w:rsid w:val="00044264"/>
    <w:rsid w:val="00044C0F"/>
    <w:rsid w:val="00044C6E"/>
    <w:rsid w:val="00045956"/>
    <w:rsid w:val="0004654B"/>
    <w:rsid w:val="000472FD"/>
    <w:rsid w:val="000474AC"/>
    <w:rsid w:val="00047538"/>
    <w:rsid w:val="000479B1"/>
    <w:rsid w:val="000501AA"/>
    <w:rsid w:val="00050491"/>
    <w:rsid w:val="000512BE"/>
    <w:rsid w:val="00051591"/>
    <w:rsid w:val="00051B78"/>
    <w:rsid w:val="000527D2"/>
    <w:rsid w:val="00052FCD"/>
    <w:rsid w:val="000531EC"/>
    <w:rsid w:val="00053359"/>
    <w:rsid w:val="00053BEB"/>
    <w:rsid w:val="00053F4B"/>
    <w:rsid w:val="000549BC"/>
    <w:rsid w:val="00054AB6"/>
    <w:rsid w:val="0005523C"/>
    <w:rsid w:val="000553C7"/>
    <w:rsid w:val="000553DE"/>
    <w:rsid w:val="00055967"/>
    <w:rsid w:val="00055DF0"/>
    <w:rsid w:val="00055E0B"/>
    <w:rsid w:val="00056076"/>
    <w:rsid w:val="00056885"/>
    <w:rsid w:val="00056B5F"/>
    <w:rsid w:val="00056D74"/>
    <w:rsid w:val="00057E29"/>
    <w:rsid w:val="00057EB4"/>
    <w:rsid w:val="000601CB"/>
    <w:rsid w:val="00060364"/>
    <w:rsid w:val="000606D4"/>
    <w:rsid w:val="0006084D"/>
    <w:rsid w:val="000611AD"/>
    <w:rsid w:val="00061927"/>
    <w:rsid w:val="00061DD3"/>
    <w:rsid w:val="00061F9D"/>
    <w:rsid w:val="000620F9"/>
    <w:rsid w:val="00062F21"/>
    <w:rsid w:val="00063F3F"/>
    <w:rsid w:val="00063F6E"/>
    <w:rsid w:val="000641C1"/>
    <w:rsid w:val="000642D7"/>
    <w:rsid w:val="0006495D"/>
    <w:rsid w:val="00064F72"/>
    <w:rsid w:val="00065324"/>
    <w:rsid w:val="00065A5D"/>
    <w:rsid w:val="00065FE7"/>
    <w:rsid w:val="00066509"/>
    <w:rsid w:val="000665C9"/>
    <w:rsid w:val="00066CEB"/>
    <w:rsid w:val="00067073"/>
    <w:rsid w:val="0006714E"/>
    <w:rsid w:val="000673ED"/>
    <w:rsid w:val="000674B0"/>
    <w:rsid w:val="000674DA"/>
    <w:rsid w:val="0007043A"/>
    <w:rsid w:val="000707B6"/>
    <w:rsid w:val="000710A8"/>
    <w:rsid w:val="00072FB3"/>
    <w:rsid w:val="0007303B"/>
    <w:rsid w:val="00073342"/>
    <w:rsid w:val="00073837"/>
    <w:rsid w:val="00073D7B"/>
    <w:rsid w:val="00074109"/>
    <w:rsid w:val="0007419E"/>
    <w:rsid w:val="00075921"/>
    <w:rsid w:val="00075BC1"/>
    <w:rsid w:val="000760B6"/>
    <w:rsid w:val="00076417"/>
    <w:rsid w:val="00076661"/>
    <w:rsid w:val="00076D15"/>
    <w:rsid w:val="000770D6"/>
    <w:rsid w:val="0007733C"/>
    <w:rsid w:val="0007782C"/>
    <w:rsid w:val="00077B4E"/>
    <w:rsid w:val="00077F25"/>
    <w:rsid w:val="00080113"/>
    <w:rsid w:val="0008034D"/>
    <w:rsid w:val="0008058A"/>
    <w:rsid w:val="00080809"/>
    <w:rsid w:val="000810EA"/>
    <w:rsid w:val="000818A2"/>
    <w:rsid w:val="0008190A"/>
    <w:rsid w:val="00082064"/>
    <w:rsid w:val="00082ABB"/>
    <w:rsid w:val="000836B6"/>
    <w:rsid w:val="00083BAA"/>
    <w:rsid w:val="00083ED4"/>
    <w:rsid w:val="00084355"/>
    <w:rsid w:val="00084A19"/>
    <w:rsid w:val="00084A2C"/>
    <w:rsid w:val="0008587C"/>
    <w:rsid w:val="00085F4D"/>
    <w:rsid w:val="00086469"/>
    <w:rsid w:val="0008688A"/>
    <w:rsid w:val="000869C9"/>
    <w:rsid w:val="00087B45"/>
    <w:rsid w:val="00087D30"/>
    <w:rsid w:val="00090507"/>
    <w:rsid w:val="00091A91"/>
    <w:rsid w:val="00091E43"/>
    <w:rsid w:val="00092154"/>
    <w:rsid w:val="000927A9"/>
    <w:rsid w:val="000927DF"/>
    <w:rsid w:val="0009358C"/>
    <w:rsid w:val="00093CA1"/>
    <w:rsid w:val="00094304"/>
    <w:rsid w:val="00094616"/>
    <w:rsid w:val="000947C9"/>
    <w:rsid w:val="0009496E"/>
    <w:rsid w:val="00094C1C"/>
    <w:rsid w:val="00095389"/>
    <w:rsid w:val="000954A2"/>
    <w:rsid w:val="00095AB5"/>
    <w:rsid w:val="00095E26"/>
    <w:rsid w:val="00096610"/>
    <w:rsid w:val="00096EF0"/>
    <w:rsid w:val="000973B0"/>
    <w:rsid w:val="00097B3E"/>
    <w:rsid w:val="00097BBA"/>
    <w:rsid w:val="000A0329"/>
    <w:rsid w:val="000A05AB"/>
    <w:rsid w:val="000A06CE"/>
    <w:rsid w:val="000A0B16"/>
    <w:rsid w:val="000A0BE7"/>
    <w:rsid w:val="000A2296"/>
    <w:rsid w:val="000A2572"/>
    <w:rsid w:val="000A2D68"/>
    <w:rsid w:val="000A34A7"/>
    <w:rsid w:val="000A3636"/>
    <w:rsid w:val="000A3897"/>
    <w:rsid w:val="000A416D"/>
    <w:rsid w:val="000A435A"/>
    <w:rsid w:val="000A6919"/>
    <w:rsid w:val="000A6A79"/>
    <w:rsid w:val="000A759D"/>
    <w:rsid w:val="000A7759"/>
    <w:rsid w:val="000A7AF9"/>
    <w:rsid w:val="000B0857"/>
    <w:rsid w:val="000B08C1"/>
    <w:rsid w:val="000B0941"/>
    <w:rsid w:val="000B0BCD"/>
    <w:rsid w:val="000B17E9"/>
    <w:rsid w:val="000B2A46"/>
    <w:rsid w:val="000B3098"/>
    <w:rsid w:val="000B30D0"/>
    <w:rsid w:val="000B3274"/>
    <w:rsid w:val="000B3449"/>
    <w:rsid w:val="000B34F6"/>
    <w:rsid w:val="000B350C"/>
    <w:rsid w:val="000B3936"/>
    <w:rsid w:val="000B3955"/>
    <w:rsid w:val="000B4590"/>
    <w:rsid w:val="000B4C35"/>
    <w:rsid w:val="000B4C80"/>
    <w:rsid w:val="000B4CB1"/>
    <w:rsid w:val="000B54BA"/>
    <w:rsid w:val="000B5660"/>
    <w:rsid w:val="000B5841"/>
    <w:rsid w:val="000B5860"/>
    <w:rsid w:val="000B64EA"/>
    <w:rsid w:val="000B6E95"/>
    <w:rsid w:val="000B75AA"/>
    <w:rsid w:val="000B768F"/>
    <w:rsid w:val="000C1322"/>
    <w:rsid w:val="000C2AB8"/>
    <w:rsid w:val="000C2F86"/>
    <w:rsid w:val="000C33C8"/>
    <w:rsid w:val="000C375C"/>
    <w:rsid w:val="000C3826"/>
    <w:rsid w:val="000C3A13"/>
    <w:rsid w:val="000C413E"/>
    <w:rsid w:val="000C4478"/>
    <w:rsid w:val="000C46B7"/>
    <w:rsid w:val="000C5B9D"/>
    <w:rsid w:val="000C5E63"/>
    <w:rsid w:val="000C5F95"/>
    <w:rsid w:val="000C6155"/>
    <w:rsid w:val="000C622C"/>
    <w:rsid w:val="000C65D7"/>
    <w:rsid w:val="000C7CAF"/>
    <w:rsid w:val="000C7FED"/>
    <w:rsid w:val="000D003F"/>
    <w:rsid w:val="000D09CE"/>
    <w:rsid w:val="000D0B07"/>
    <w:rsid w:val="000D223D"/>
    <w:rsid w:val="000D22F2"/>
    <w:rsid w:val="000D238A"/>
    <w:rsid w:val="000D24BC"/>
    <w:rsid w:val="000D385D"/>
    <w:rsid w:val="000D3F9B"/>
    <w:rsid w:val="000D466D"/>
    <w:rsid w:val="000D48EA"/>
    <w:rsid w:val="000D4A9D"/>
    <w:rsid w:val="000D4EC7"/>
    <w:rsid w:val="000D5987"/>
    <w:rsid w:val="000D7564"/>
    <w:rsid w:val="000D76A9"/>
    <w:rsid w:val="000D7B0A"/>
    <w:rsid w:val="000E092D"/>
    <w:rsid w:val="000E1AC5"/>
    <w:rsid w:val="000E1BE3"/>
    <w:rsid w:val="000E2677"/>
    <w:rsid w:val="000E2A19"/>
    <w:rsid w:val="000E2CD5"/>
    <w:rsid w:val="000E3534"/>
    <w:rsid w:val="000E3929"/>
    <w:rsid w:val="000E3D16"/>
    <w:rsid w:val="000E4030"/>
    <w:rsid w:val="000E4B95"/>
    <w:rsid w:val="000E5574"/>
    <w:rsid w:val="000E55F5"/>
    <w:rsid w:val="000E58BF"/>
    <w:rsid w:val="000E5F2F"/>
    <w:rsid w:val="000E6D4E"/>
    <w:rsid w:val="000E757E"/>
    <w:rsid w:val="000E78C6"/>
    <w:rsid w:val="000E78FE"/>
    <w:rsid w:val="000E7B8E"/>
    <w:rsid w:val="000F0469"/>
    <w:rsid w:val="000F0560"/>
    <w:rsid w:val="000F19CE"/>
    <w:rsid w:val="000F1FC1"/>
    <w:rsid w:val="000F228F"/>
    <w:rsid w:val="000F2507"/>
    <w:rsid w:val="000F2A03"/>
    <w:rsid w:val="000F2D9B"/>
    <w:rsid w:val="000F2FFB"/>
    <w:rsid w:val="000F304C"/>
    <w:rsid w:val="000F3C40"/>
    <w:rsid w:val="000F3C86"/>
    <w:rsid w:val="000F4988"/>
    <w:rsid w:val="000F4CF8"/>
    <w:rsid w:val="000F4FA9"/>
    <w:rsid w:val="000F5104"/>
    <w:rsid w:val="000F53D4"/>
    <w:rsid w:val="000F66A5"/>
    <w:rsid w:val="000F6A8A"/>
    <w:rsid w:val="000F7195"/>
    <w:rsid w:val="000F78D1"/>
    <w:rsid w:val="000F7F84"/>
    <w:rsid w:val="0010002C"/>
    <w:rsid w:val="0010189D"/>
    <w:rsid w:val="00101E85"/>
    <w:rsid w:val="001020E1"/>
    <w:rsid w:val="001025A6"/>
    <w:rsid w:val="00102F9A"/>
    <w:rsid w:val="00103955"/>
    <w:rsid w:val="00103D74"/>
    <w:rsid w:val="00104AD9"/>
    <w:rsid w:val="00104F2B"/>
    <w:rsid w:val="0010555F"/>
    <w:rsid w:val="00107E1F"/>
    <w:rsid w:val="0011024D"/>
    <w:rsid w:val="0011051C"/>
    <w:rsid w:val="00110634"/>
    <w:rsid w:val="001108B7"/>
    <w:rsid w:val="00110AA2"/>
    <w:rsid w:val="00110B5C"/>
    <w:rsid w:val="00111636"/>
    <w:rsid w:val="00111A28"/>
    <w:rsid w:val="00111F6A"/>
    <w:rsid w:val="001121E5"/>
    <w:rsid w:val="00112A83"/>
    <w:rsid w:val="00112B64"/>
    <w:rsid w:val="00112E9C"/>
    <w:rsid w:val="001138E6"/>
    <w:rsid w:val="00113CF9"/>
    <w:rsid w:val="001142EF"/>
    <w:rsid w:val="001144CA"/>
    <w:rsid w:val="0011452E"/>
    <w:rsid w:val="00114D33"/>
    <w:rsid w:val="00114EC9"/>
    <w:rsid w:val="00115B4C"/>
    <w:rsid w:val="0011629A"/>
    <w:rsid w:val="00116304"/>
    <w:rsid w:val="00116B65"/>
    <w:rsid w:val="00117629"/>
    <w:rsid w:val="001176A5"/>
    <w:rsid w:val="001203C6"/>
    <w:rsid w:val="00120BA3"/>
    <w:rsid w:val="00120F28"/>
    <w:rsid w:val="00121359"/>
    <w:rsid w:val="00121817"/>
    <w:rsid w:val="00121BFD"/>
    <w:rsid w:val="00121D19"/>
    <w:rsid w:val="0012270C"/>
    <w:rsid w:val="00122774"/>
    <w:rsid w:val="001228F0"/>
    <w:rsid w:val="00122A8D"/>
    <w:rsid w:val="00122CA5"/>
    <w:rsid w:val="001239B2"/>
    <w:rsid w:val="00123A4E"/>
    <w:rsid w:val="00123B2E"/>
    <w:rsid w:val="001249BF"/>
    <w:rsid w:val="001249CE"/>
    <w:rsid w:val="00124DE4"/>
    <w:rsid w:val="00125C44"/>
    <w:rsid w:val="00126652"/>
    <w:rsid w:val="00126683"/>
    <w:rsid w:val="00126B6F"/>
    <w:rsid w:val="001273B7"/>
    <w:rsid w:val="00127EE3"/>
    <w:rsid w:val="00130395"/>
    <w:rsid w:val="001305D8"/>
    <w:rsid w:val="0013065D"/>
    <w:rsid w:val="00130FFB"/>
    <w:rsid w:val="001332DC"/>
    <w:rsid w:val="001337E7"/>
    <w:rsid w:val="00133E1E"/>
    <w:rsid w:val="00133F70"/>
    <w:rsid w:val="0013455E"/>
    <w:rsid w:val="001359BD"/>
    <w:rsid w:val="00135A6A"/>
    <w:rsid w:val="00135E10"/>
    <w:rsid w:val="00136DCB"/>
    <w:rsid w:val="00136E57"/>
    <w:rsid w:val="00136F39"/>
    <w:rsid w:val="00137241"/>
    <w:rsid w:val="00137ABC"/>
    <w:rsid w:val="00137D9E"/>
    <w:rsid w:val="001404EA"/>
    <w:rsid w:val="00141008"/>
    <w:rsid w:val="00141464"/>
    <w:rsid w:val="0014147C"/>
    <w:rsid w:val="00141D27"/>
    <w:rsid w:val="001420A9"/>
    <w:rsid w:val="001420CE"/>
    <w:rsid w:val="0014221E"/>
    <w:rsid w:val="00142EAB"/>
    <w:rsid w:val="001430F1"/>
    <w:rsid w:val="001431D4"/>
    <w:rsid w:val="00143858"/>
    <w:rsid w:val="001441FA"/>
    <w:rsid w:val="00144257"/>
    <w:rsid w:val="00144424"/>
    <w:rsid w:val="00144E81"/>
    <w:rsid w:val="00145720"/>
    <w:rsid w:val="001460A5"/>
    <w:rsid w:val="00146D46"/>
    <w:rsid w:val="001476E3"/>
    <w:rsid w:val="001500A4"/>
    <w:rsid w:val="00150375"/>
    <w:rsid w:val="00150836"/>
    <w:rsid w:val="00151432"/>
    <w:rsid w:val="00151BD3"/>
    <w:rsid w:val="00151ECB"/>
    <w:rsid w:val="00152C83"/>
    <w:rsid w:val="0015320F"/>
    <w:rsid w:val="001533DE"/>
    <w:rsid w:val="001533F8"/>
    <w:rsid w:val="00153B8B"/>
    <w:rsid w:val="00156036"/>
    <w:rsid w:val="00157023"/>
    <w:rsid w:val="00157817"/>
    <w:rsid w:val="00157F36"/>
    <w:rsid w:val="00160710"/>
    <w:rsid w:val="00160842"/>
    <w:rsid w:val="00160878"/>
    <w:rsid w:val="00160A8B"/>
    <w:rsid w:val="0016153A"/>
    <w:rsid w:val="00161780"/>
    <w:rsid w:val="00161935"/>
    <w:rsid w:val="00161CE4"/>
    <w:rsid w:val="00161FF7"/>
    <w:rsid w:val="00162463"/>
    <w:rsid w:val="001628D4"/>
    <w:rsid w:val="00162DD9"/>
    <w:rsid w:val="00163B4A"/>
    <w:rsid w:val="00163CBC"/>
    <w:rsid w:val="001643C9"/>
    <w:rsid w:val="00164E52"/>
    <w:rsid w:val="00165AB6"/>
    <w:rsid w:val="00165C7E"/>
    <w:rsid w:val="00166905"/>
    <w:rsid w:val="00166EDE"/>
    <w:rsid w:val="00166FC6"/>
    <w:rsid w:val="00167AC3"/>
    <w:rsid w:val="00167B66"/>
    <w:rsid w:val="00167F89"/>
    <w:rsid w:val="0017121C"/>
    <w:rsid w:val="001712DB"/>
    <w:rsid w:val="001719D0"/>
    <w:rsid w:val="001720CA"/>
    <w:rsid w:val="00172D78"/>
    <w:rsid w:val="0017336D"/>
    <w:rsid w:val="001734CB"/>
    <w:rsid w:val="00173786"/>
    <w:rsid w:val="00173A50"/>
    <w:rsid w:val="001759FA"/>
    <w:rsid w:val="00175ECB"/>
    <w:rsid w:val="001761FB"/>
    <w:rsid w:val="001763B9"/>
    <w:rsid w:val="00176A4C"/>
    <w:rsid w:val="00177400"/>
    <w:rsid w:val="0017740A"/>
    <w:rsid w:val="00177A0D"/>
    <w:rsid w:val="00177B93"/>
    <w:rsid w:val="00180591"/>
    <w:rsid w:val="00180B61"/>
    <w:rsid w:val="00181BBD"/>
    <w:rsid w:val="00181DF2"/>
    <w:rsid w:val="00181E7B"/>
    <w:rsid w:val="001822AA"/>
    <w:rsid w:val="0018264F"/>
    <w:rsid w:val="00182FAA"/>
    <w:rsid w:val="00183454"/>
    <w:rsid w:val="00184275"/>
    <w:rsid w:val="0018444C"/>
    <w:rsid w:val="001844EA"/>
    <w:rsid w:val="00184A4A"/>
    <w:rsid w:val="00184DE5"/>
    <w:rsid w:val="00184E68"/>
    <w:rsid w:val="00185581"/>
    <w:rsid w:val="00186968"/>
    <w:rsid w:val="00187ABA"/>
    <w:rsid w:val="00187E38"/>
    <w:rsid w:val="0019017D"/>
    <w:rsid w:val="0019133A"/>
    <w:rsid w:val="001922F3"/>
    <w:rsid w:val="001937A6"/>
    <w:rsid w:val="0019647F"/>
    <w:rsid w:val="001969ED"/>
    <w:rsid w:val="001970B5"/>
    <w:rsid w:val="0019724B"/>
    <w:rsid w:val="001A046E"/>
    <w:rsid w:val="001A0723"/>
    <w:rsid w:val="001A26A0"/>
    <w:rsid w:val="001A2E4D"/>
    <w:rsid w:val="001A4446"/>
    <w:rsid w:val="001A510D"/>
    <w:rsid w:val="001A548A"/>
    <w:rsid w:val="001A562F"/>
    <w:rsid w:val="001B14E8"/>
    <w:rsid w:val="001B19C0"/>
    <w:rsid w:val="001B1ACD"/>
    <w:rsid w:val="001B2322"/>
    <w:rsid w:val="001B24B3"/>
    <w:rsid w:val="001B29E6"/>
    <w:rsid w:val="001B2B7D"/>
    <w:rsid w:val="001B2B83"/>
    <w:rsid w:val="001B2DE5"/>
    <w:rsid w:val="001B41D3"/>
    <w:rsid w:val="001B425A"/>
    <w:rsid w:val="001B42A6"/>
    <w:rsid w:val="001B4665"/>
    <w:rsid w:val="001B482D"/>
    <w:rsid w:val="001B4C61"/>
    <w:rsid w:val="001B4E16"/>
    <w:rsid w:val="001B53D7"/>
    <w:rsid w:val="001B5595"/>
    <w:rsid w:val="001B5612"/>
    <w:rsid w:val="001B705A"/>
    <w:rsid w:val="001B782D"/>
    <w:rsid w:val="001C0722"/>
    <w:rsid w:val="001C10E2"/>
    <w:rsid w:val="001C219C"/>
    <w:rsid w:val="001C2668"/>
    <w:rsid w:val="001C28E7"/>
    <w:rsid w:val="001C34A0"/>
    <w:rsid w:val="001C3E06"/>
    <w:rsid w:val="001C44EB"/>
    <w:rsid w:val="001C4861"/>
    <w:rsid w:val="001C4AFD"/>
    <w:rsid w:val="001C4EE1"/>
    <w:rsid w:val="001C5506"/>
    <w:rsid w:val="001C5A5A"/>
    <w:rsid w:val="001C5C7E"/>
    <w:rsid w:val="001C63A5"/>
    <w:rsid w:val="001C6AED"/>
    <w:rsid w:val="001C6BCF"/>
    <w:rsid w:val="001C6D91"/>
    <w:rsid w:val="001C7BDB"/>
    <w:rsid w:val="001C7F92"/>
    <w:rsid w:val="001D0F2C"/>
    <w:rsid w:val="001D1439"/>
    <w:rsid w:val="001D1682"/>
    <w:rsid w:val="001D17B4"/>
    <w:rsid w:val="001D2775"/>
    <w:rsid w:val="001D28B6"/>
    <w:rsid w:val="001D34A9"/>
    <w:rsid w:val="001D38A2"/>
    <w:rsid w:val="001D3F75"/>
    <w:rsid w:val="001D41FA"/>
    <w:rsid w:val="001D4229"/>
    <w:rsid w:val="001D45AE"/>
    <w:rsid w:val="001D487A"/>
    <w:rsid w:val="001D6A53"/>
    <w:rsid w:val="001D6CF3"/>
    <w:rsid w:val="001D6F2D"/>
    <w:rsid w:val="001D782D"/>
    <w:rsid w:val="001E01B1"/>
    <w:rsid w:val="001E04A0"/>
    <w:rsid w:val="001E1290"/>
    <w:rsid w:val="001E12E6"/>
    <w:rsid w:val="001E16B7"/>
    <w:rsid w:val="001E1C7C"/>
    <w:rsid w:val="001E2737"/>
    <w:rsid w:val="001E4275"/>
    <w:rsid w:val="001E4941"/>
    <w:rsid w:val="001E498B"/>
    <w:rsid w:val="001E514E"/>
    <w:rsid w:val="001E5F6E"/>
    <w:rsid w:val="001E64EB"/>
    <w:rsid w:val="001E689B"/>
    <w:rsid w:val="001E725B"/>
    <w:rsid w:val="001E7F26"/>
    <w:rsid w:val="001F07D8"/>
    <w:rsid w:val="001F1D4D"/>
    <w:rsid w:val="001F2465"/>
    <w:rsid w:val="001F27C6"/>
    <w:rsid w:val="001F2F91"/>
    <w:rsid w:val="001F36A6"/>
    <w:rsid w:val="001F3717"/>
    <w:rsid w:val="001F46C4"/>
    <w:rsid w:val="001F4A49"/>
    <w:rsid w:val="001F5392"/>
    <w:rsid w:val="001F5428"/>
    <w:rsid w:val="001F613D"/>
    <w:rsid w:val="001F6EB9"/>
    <w:rsid w:val="001F6FFD"/>
    <w:rsid w:val="001F751F"/>
    <w:rsid w:val="001F76F1"/>
    <w:rsid w:val="001F7894"/>
    <w:rsid w:val="001F7CC0"/>
    <w:rsid w:val="001F7EFE"/>
    <w:rsid w:val="00200AFC"/>
    <w:rsid w:val="00200EBF"/>
    <w:rsid w:val="00201A65"/>
    <w:rsid w:val="0020378B"/>
    <w:rsid w:val="0020381A"/>
    <w:rsid w:val="0020442A"/>
    <w:rsid w:val="00204500"/>
    <w:rsid w:val="00204624"/>
    <w:rsid w:val="00204A6B"/>
    <w:rsid w:val="00204F76"/>
    <w:rsid w:val="002050B7"/>
    <w:rsid w:val="002052A6"/>
    <w:rsid w:val="002057E5"/>
    <w:rsid w:val="00205D8F"/>
    <w:rsid w:val="0020618F"/>
    <w:rsid w:val="002063FD"/>
    <w:rsid w:val="00206E2A"/>
    <w:rsid w:val="002076DC"/>
    <w:rsid w:val="002079AA"/>
    <w:rsid w:val="002079B4"/>
    <w:rsid w:val="00207F80"/>
    <w:rsid w:val="0021046A"/>
    <w:rsid w:val="0021103A"/>
    <w:rsid w:val="002112B5"/>
    <w:rsid w:val="00211446"/>
    <w:rsid w:val="0021203B"/>
    <w:rsid w:val="002125DF"/>
    <w:rsid w:val="00213E63"/>
    <w:rsid w:val="00213F1F"/>
    <w:rsid w:val="00213F95"/>
    <w:rsid w:val="00214798"/>
    <w:rsid w:val="00215838"/>
    <w:rsid w:val="00215AF9"/>
    <w:rsid w:val="0021617F"/>
    <w:rsid w:val="00216A96"/>
    <w:rsid w:val="00216B79"/>
    <w:rsid w:val="002173E0"/>
    <w:rsid w:val="00220C5E"/>
    <w:rsid w:val="002216AF"/>
    <w:rsid w:val="00221797"/>
    <w:rsid w:val="00222FBD"/>
    <w:rsid w:val="002232AF"/>
    <w:rsid w:val="002233E5"/>
    <w:rsid w:val="00223988"/>
    <w:rsid w:val="00223BD0"/>
    <w:rsid w:val="00223EEF"/>
    <w:rsid w:val="00224A79"/>
    <w:rsid w:val="00225410"/>
    <w:rsid w:val="00225E16"/>
    <w:rsid w:val="0022672E"/>
    <w:rsid w:val="00226825"/>
    <w:rsid w:val="00230021"/>
    <w:rsid w:val="00230533"/>
    <w:rsid w:val="002310FA"/>
    <w:rsid w:val="0023163E"/>
    <w:rsid w:val="002316FE"/>
    <w:rsid w:val="0023172B"/>
    <w:rsid w:val="00231C21"/>
    <w:rsid w:val="002328B2"/>
    <w:rsid w:val="00234177"/>
    <w:rsid w:val="00234316"/>
    <w:rsid w:val="00235215"/>
    <w:rsid w:val="00235DE7"/>
    <w:rsid w:val="002365F3"/>
    <w:rsid w:val="00236C14"/>
    <w:rsid w:val="00236C83"/>
    <w:rsid w:val="00236D1F"/>
    <w:rsid w:val="0023735B"/>
    <w:rsid w:val="002373E0"/>
    <w:rsid w:val="00237420"/>
    <w:rsid w:val="002374B8"/>
    <w:rsid w:val="002376ED"/>
    <w:rsid w:val="00237932"/>
    <w:rsid w:val="0024028F"/>
    <w:rsid w:val="0024054D"/>
    <w:rsid w:val="00240A53"/>
    <w:rsid w:val="0024165B"/>
    <w:rsid w:val="00241756"/>
    <w:rsid w:val="00241829"/>
    <w:rsid w:val="002428E1"/>
    <w:rsid w:val="00242D6E"/>
    <w:rsid w:val="002433E9"/>
    <w:rsid w:val="002437A6"/>
    <w:rsid w:val="002443A6"/>
    <w:rsid w:val="00244EED"/>
    <w:rsid w:val="00245507"/>
    <w:rsid w:val="0024569F"/>
    <w:rsid w:val="00245AA0"/>
    <w:rsid w:val="00245E45"/>
    <w:rsid w:val="002461B9"/>
    <w:rsid w:val="002464E7"/>
    <w:rsid w:val="00246D3B"/>
    <w:rsid w:val="00250425"/>
    <w:rsid w:val="00250A1D"/>
    <w:rsid w:val="00251132"/>
    <w:rsid w:val="00251339"/>
    <w:rsid w:val="0025243C"/>
    <w:rsid w:val="002527A3"/>
    <w:rsid w:val="00253435"/>
    <w:rsid w:val="0025376C"/>
    <w:rsid w:val="0025407D"/>
    <w:rsid w:val="00254393"/>
    <w:rsid w:val="002546F7"/>
    <w:rsid w:val="00254B89"/>
    <w:rsid w:val="00254CD3"/>
    <w:rsid w:val="00254E72"/>
    <w:rsid w:val="0025584F"/>
    <w:rsid w:val="0025593A"/>
    <w:rsid w:val="00255C1E"/>
    <w:rsid w:val="00255DFF"/>
    <w:rsid w:val="00256348"/>
    <w:rsid w:val="0025634B"/>
    <w:rsid w:val="00256E49"/>
    <w:rsid w:val="00257AA9"/>
    <w:rsid w:val="00257B6C"/>
    <w:rsid w:val="00257C5F"/>
    <w:rsid w:val="002605EB"/>
    <w:rsid w:val="002606E5"/>
    <w:rsid w:val="00260782"/>
    <w:rsid w:val="00260A56"/>
    <w:rsid w:val="00260BA9"/>
    <w:rsid w:val="00262052"/>
    <w:rsid w:val="0026233A"/>
    <w:rsid w:val="00262381"/>
    <w:rsid w:val="002629CF"/>
    <w:rsid w:val="00262B0A"/>
    <w:rsid w:val="00262B32"/>
    <w:rsid w:val="00262E78"/>
    <w:rsid w:val="00262FB3"/>
    <w:rsid w:val="00263A69"/>
    <w:rsid w:val="00263AAA"/>
    <w:rsid w:val="00264262"/>
    <w:rsid w:val="00264483"/>
    <w:rsid w:val="00264511"/>
    <w:rsid w:val="00264620"/>
    <w:rsid w:val="00264F9E"/>
    <w:rsid w:val="00265557"/>
    <w:rsid w:val="002657B1"/>
    <w:rsid w:val="0026593C"/>
    <w:rsid w:val="00265ACA"/>
    <w:rsid w:val="002661A0"/>
    <w:rsid w:val="00266BDA"/>
    <w:rsid w:val="00267FB2"/>
    <w:rsid w:val="00270228"/>
    <w:rsid w:val="00270497"/>
    <w:rsid w:val="0027050D"/>
    <w:rsid w:val="00270E56"/>
    <w:rsid w:val="0027122B"/>
    <w:rsid w:val="002716B6"/>
    <w:rsid w:val="002717DD"/>
    <w:rsid w:val="00271D43"/>
    <w:rsid w:val="002725A2"/>
    <w:rsid w:val="00272A6A"/>
    <w:rsid w:val="00272B88"/>
    <w:rsid w:val="002743EC"/>
    <w:rsid w:val="00274563"/>
    <w:rsid w:val="002748FD"/>
    <w:rsid w:val="002764BF"/>
    <w:rsid w:val="00276596"/>
    <w:rsid w:val="00276B75"/>
    <w:rsid w:val="002770EA"/>
    <w:rsid w:val="002772ED"/>
    <w:rsid w:val="002778F6"/>
    <w:rsid w:val="00280436"/>
    <w:rsid w:val="0028054E"/>
    <w:rsid w:val="00280A87"/>
    <w:rsid w:val="00280C4C"/>
    <w:rsid w:val="00280E86"/>
    <w:rsid w:val="0028116E"/>
    <w:rsid w:val="00281334"/>
    <w:rsid w:val="002820FA"/>
    <w:rsid w:val="00282130"/>
    <w:rsid w:val="002829EB"/>
    <w:rsid w:val="00282D92"/>
    <w:rsid w:val="00283283"/>
    <w:rsid w:val="00283316"/>
    <w:rsid w:val="0028385C"/>
    <w:rsid w:val="002840FC"/>
    <w:rsid w:val="00284230"/>
    <w:rsid w:val="0028474D"/>
    <w:rsid w:val="0028492C"/>
    <w:rsid w:val="00284CBC"/>
    <w:rsid w:val="00284D3C"/>
    <w:rsid w:val="00284ED1"/>
    <w:rsid w:val="00284F70"/>
    <w:rsid w:val="002858E9"/>
    <w:rsid w:val="00285E57"/>
    <w:rsid w:val="0028659C"/>
    <w:rsid w:val="0028663D"/>
    <w:rsid w:val="0028694F"/>
    <w:rsid w:val="00286978"/>
    <w:rsid w:val="00286DAC"/>
    <w:rsid w:val="002908D2"/>
    <w:rsid w:val="00290BC8"/>
    <w:rsid w:val="00291ACB"/>
    <w:rsid w:val="00291F43"/>
    <w:rsid w:val="002920A5"/>
    <w:rsid w:val="002920EE"/>
    <w:rsid w:val="00292671"/>
    <w:rsid w:val="00292760"/>
    <w:rsid w:val="00292F9C"/>
    <w:rsid w:val="00293B48"/>
    <w:rsid w:val="002942FD"/>
    <w:rsid w:val="0029452D"/>
    <w:rsid w:val="00295512"/>
    <w:rsid w:val="00296660"/>
    <w:rsid w:val="002976AA"/>
    <w:rsid w:val="002A033C"/>
    <w:rsid w:val="002A0488"/>
    <w:rsid w:val="002A05A5"/>
    <w:rsid w:val="002A0884"/>
    <w:rsid w:val="002A0F60"/>
    <w:rsid w:val="002A11D7"/>
    <w:rsid w:val="002A18B8"/>
    <w:rsid w:val="002A27C6"/>
    <w:rsid w:val="002A2864"/>
    <w:rsid w:val="002A33BA"/>
    <w:rsid w:val="002A3C2E"/>
    <w:rsid w:val="002A3E42"/>
    <w:rsid w:val="002A5376"/>
    <w:rsid w:val="002A5403"/>
    <w:rsid w:val="002A5AE8"/>
    <w:rsid w:val="002A63AC"/>
    <w:rsid w:val="002A690D"/>
    <w:rsid w:val="002A6936"/>
    <w:rsid w:val="002A6ABC"/>
    <w:rsid w:val="002A6E62"/>
    <w:rsid w:val="002A7978"/>
    <w:rsid w:val="002B1142"/>
    <w:rsid w:val="002B1548"/>
    <w:rsid w:val="002B24B6"/>
    <w:rsid w:val="002B25EC"/>
    <w:rsid w:val="002B305C"/>
    <w:rsid w:val="002B36D9"/>
    <w:rsid w:val="002B3F5B"/>
    <w:rsid w:val="002B51D4"/>
    <w:rsid w:val="002B5A14"/>
    <w:rsid w:val="002B5B8F"/>
    <w:rsid w:val="002B66F9"/>
    <w:rsid w:val="002B6754"/>
    <w:rsid w:val="002B7378"/>
    <w:rsid w:val="002B73AE"/>
    <w:rsid w:val="002C03BB"/>
    <w:rsid w:val="002C0771"/>
    <w:rsid w:val="002C09E8"/>
    <w:rsid w:val="002C0ED2"/>
    <w:rsid w:val="002C0F29"/>
    <w:rsid w:val="002C1D8F"/>
    <w:rsid w:val="002C22DB"/>
    <w:rsid w:val="002C23BE"/>
    <w:rsid w:val="002C24DD"/>
    <w:rsid w:val="002C2FC2"/>
    <w:rsid w:val="002C36D7"/>
    <w:rsid w:val="002C4C57"/>
    <w:rsid w:val="002C54C3"/>
    <w:rsid w:val="002C60EE"/>
    <w:rsid w:val="002C615C"/>
    <w:rsid w:val="002C6384"/>
    <w:rsid w:val="002C64D8"/>
    <w:rsid w:val="002C6B4D"/>
    <w:rsid w:val="002C722D"/>
    <w:rsid w:val="002C7822"/>
    <w:rsid w:val="002D02B8"/>
    <w:rsid w:val="002D066D"/>
    <w:rsid w:val="002D0E7B"/>
    <w:rsid w:val="002D105F"/>
    <w:rsid w:val="002D137C"/>
    <w:rsid w:val="002D1F97"/>
    <w:rsid w:val="002D20ED"/>
    <w:rsid w:val="002D220F"/>
    <w:rsid w:val="002D2613"/>
    <w:rsid w:val="002D2A0E"/>
    <w:rsid w:val="002D2ABF"/>
    <w:rsid w:val="002D2ADD"/>
    <w:rsid w:val="002D2CA7"/>
    <w:rsid w:val="002D3006"/>
    <w:rsid w:val="002D3CFA"/>
    <w:rsid w:val="002D414E"/>
    <w:rsid w:val="002D4839"/>
    <w:rsid w:val="002D4FCB"/>
    <w:rsid w:val="002D5856"/>
    <w:rsid w:val="002D5870"/>
    <w:rsid w:val="002D6B79"/>
    <w:rsid w:val="002D6D7C"/>
    <w:rsid w:val="002D78A6"/>
    <w:rsid w:val="002E048D"/>
    <w:rsid w:val="002E0763"/>
    <w:rsid w:val="002E19E7"/>
    <w:rsid w:val="002E2F47"/>
    <w:rsid w:val="002E2F73"/>
    <w:rsid w:val="002E3C93"/>
    <w:rsid w:val="002E3DDD"/>
    <w:rsid w:val="002E55A6"/>
    <w:rsid w:val="002E5C22"/>
    <w:rsid w:val="002E674C"/>
    <w:rsid w:val="002E6A9A"/>
    <w:rsid w:val="002E6B1C"/>
    <w:rsid w:val="002E7171"/>
    <w:rsid w:val="002E7B35"/>
    <w:rsid w:val="002F0DDC"/>
    <w:rsid w:val="002F0F93"/>
    <w:rsid w:val="002F0FC6"/>
    <w:rsid w:val="002F11CB"/>
    <w:rsid w:val="002F2083"/>
    <w:rsid w:val="002F20C4"/>
    <w:rsid w:val="002F2E43"/>
    <w:rsid w:val="002F3460"/>
    <w:rsid w:val="002F359A"/>
    <w:rsid w:val="002F5946"/>
    <w:rsid w:val="002F5A8E"/>
    <w:rsid w:val="002F6954"/>
    <w:rsid w:val="002F6AD2"/>
    <w:rsid w:val="002F7368"/>
    <w:rsid w:val="00302A7D"/>
    <w:rsid w:val="00302B5F"/>
    <w:rsid w:val="00303013"/>
    <w:rsid w:val="003033BD"/>
    <w:rsid w:val="00303C07"/>
    <w:rsid w:val="00303C68"/>
    <w:rsid w:val="00303CB4"/>
    <w:rsid w:val="003040A3"/>
    <w:rsid w:val="00304534"/>
    <w:rsid w:val="00304CF5"/>
    <w:rsid w:val="00305F1D"/>
    <w:rsid w:val="003064F8"/>
    <w:rsid w:val="0030719E"/>
    <w:rsid w:val="003104DD"/>
    <w:rsid w:val="00310B97"/>
    <w:rsid w:val="00311A1E"/>
    <w:rsid w:val="00311CEF"/>
    <w:rsid w:val="003123FE"/>
    <w:rsid w:val="00312AF0"/>
    <w:rsid w:val="00312E10"/>
    <w:rsid w:val="003132D0"/>
    <w:rsid w:val="00314F02"/>
    <w:rsid w:val="00314FC9"/>
    <w:rsid w:val="003150F4"/>
    <w:rsid w:val="00315547"/>
    <w:rsid w:val="00316268"/>
    <w:rsid w:val="00316E39"/>
    <w:rsid w:val="00317544"/>
    <w:rsid w:val="00317EC7"/>
    <w:rsid w:val="00321077"/>
    <w:rsid w:val="0032169A"/>
    <w:rsid w:val="0032237C"/>
    <w:rsid w:val="0032250A"/>
    <w:rsid w:val="00322CE2"/>
    <w:rsid w:val="00323322"/>
    <w:rsid w:val="00323960"/>
    <w:rsid w:val="00324AC1"/>
    <w:rsid w:val="00324BCB"/>
    <w:rsid w:val="00325009"/>
    <w:rsid w:val="00326063"/>
    <w:rsid w:val="003263EF"/>
    <w:rsid w:val="003271B0"/>
    <w:rsid w:val="003273DE"/>
    <w:rsid w:val="00327981"/>
    <w:rsid w:val="00327A43"/>
    <w:rsid w:val="00327DC2"/>
    <w:rsid w:val="00330D86"/>
    <w:rsid w:val="0033139A"/>
    <w:rsid w:val="0033178C"/>
    <w:rsid w:val="003319A5"/>
    <w:rsid w:val="003319EB"/>
    <w:rsid w:val="00331A4D"/>
    <w:rsid w:val="0033284D"/>
    <w:rsid w:val="003329F4"/>
    <w:rsid w:val="003329F9"/>
    <w:rsid w:val="0033354A"/>
    <w:rsid w:val="0033377F"/>
    <w:rsid w:val="00334832"/>
    <w:rsid w:val="0033492F"/>
    <w:rsid w:val="00334959"/>
    <w:rsid w:val="00334B7E"/>
    <w:rsid w:val="00334E9F"/>
    <w:rsid w:val="00335126"/>
    <w:rsid w:val="003357AF"/>
    <w:rsid w:val="00335855"/>
    <w:rsid w:val="00335933"/>
    <w:rsid w:val="00335983"/>
    <w:rsid w:val="00335CAE"/>
    <w:rsid w:val="00336CDB"/>
    <w:rsid w:val="003374A8"/>
    <w:rsid w:val="0033773A"/>
    <w:rsid w:val="00337AD5"/>
    <w:rsid w:val="00337D21"/>
    <w:rsid w:val="00340118"/>
    <w:rsid w:val="00340661"/>
    <w:rsid w:val="0034102F"/>
    <w:rsid w:val="003416F0"/>
    <w:rsid w:val="00341F60"/>
    <w:rsid w:val="003423A3"/>
    <w:rsid w:val="00343C68"/>
    <w:rsid w:val="003449DC"/>
    <w:rsid w:val="00345560"/>
    <w:rsid w:val="00345E51"/>
    <w:rsid w:val="003461F5"/>
    <w:rsid w:val="00346250"/>
    <w:rsid w:val="003462FB"/>
    <w:rsid w:val="003470EC"/>
    <w:rsid w:val="00350149"/>
    <w:rsid w:val="00350357"/>
    <w:rsid w:val="003503CF"/>
    <w:rsid w:val="00350641"/>
    <w:rsid w:val="00351486"/>
    <w:rsid w:val="003515C1"/>
    <w:rsid w:val="00352761"/>
    <w:rsid w:val="003528E1"/>
    <w:rsid w:val="00353409"/>
    <w:rsid w:val="003537A1"/>
    <w:rsid w:val="00353B24"/>
    <w:rsid w:val="00353B7E"/>
    <w:rsid w:val="003544B9"/>
    <w:rsid w:val="00354572"/>
    <w:rsid w:val="0035476F"/>
    <w:rsid w:val="003550C9"/>
    <w:rsid w:val="00355C60"/>
    <w:rsid w:val="00355E87"/>
    <w:rsid w:val="00357417"/>
    <w:rsid w:val="00357963"/>
    <w:rsid w:val="00360EAA"/>
    <w:rsid w:val="0036159C"/>
    <w:rsid w:val="003616A2"/>
    <w:rsid w:val="00361CB9"/>
    <w:rsid w:val="0036217C"/>
    <w:rsid w:val="00362F18"/>
    <w:rsid w:val="00363013"/>
    <w:rsid w:val="003634D0"/>
    <w:rsid w:val="003649C0"/>
    <w:rsid w:val="00365087"/>
    <w:rsid w:val="00365B9D"/>
    <w:rsid w:val="003663AD"/>
    <w:rsid w:val="00366AD7"/>
    <w:rsid w:val="003676F3"/>
    <w:rsid w:val="0036783C"/>
    <w:rsid w:val="00367CCF"/>
    <w:rsid w:val="00367F5D"/>
    <w:rsid w:val="00370044"/>
    <w:rsid w:val="00370161"/>
    <w:rsid w:val="0037072C"/>
    <w:rsid w:val="00370B94"/>
    <w:rsid w:val="003724DE"/>
    <w:rsid w:val="0037276A"/>
    <w:rsid w:val="00373A8F"/>
    <w:rsid w:val="00373AE5"/>
    <w:rsid w:val="00373C3A"/>
    <w:rsid w:val="00373C45"/>
    <w:rsid w:val="00373DDA"/>
    <w:rsid w:val="003740F5"/>
    <w:rsid w:val="0037424C"/>
    <w:rsid w:val="00374653"/>
    <w:rsid w:val="003746DA"/>
    <w:rsid w:val="00374734"/>
    <w:rsid w:val="003757C6"/>
    <w:rsid w:val="00375DFA"/>
    <w:rsid w:val="00375F47"/>
    <w:rsid w:val="00376C41"/>
    <w:rsid w:val="0037750B"/>
    <w:rsid w:val="00377CA5"/>
    <w:rsid w:val="00377FB4"/>
    <w:rsid w:val="003803B4"/>
    <w:rsid w:val="00380CF8"/>
    <w:rsid w:val="003812F8"/>
    <w:rsid w:val="00381421"/>
    <w:rsid w:val="003817C0"/>
    <w:rsid w:val="00381FC8"/>
    <w:rsid w:val="00382AFE"/>
    <w:rsid w:val="0038304D"/>
    <w:rsid w:val="00383B24"/>
    <w:rsid w:val="003840F6"/>
    <w:rsid w:val="00384162"/>
    <w:rsid w:val="00384414"/>
    <w:rsid w:val="00385871"/>
    <w:rsid w:val="00386231"/>
    <w:rsid w:val="00386C0D"/>
    <w:rsid w:val="0038706B"/>
    <w:rsid w:val="003875F3"/>
    <w:rsid w:val="003876BC"/>
    <w:rsid w:val="00390F48"/>
    <w:rsid w:val="00391653"/>
    <w:rsid w:val="003923E2"/>
    <w:rsid w:val="00392544"/>
    <w:rsid w:val="0039387A"/>
    <w:rsid w:val="0039407C"/>
    <w:rsid w:val="00394CDC"/>
    <w:rsid w:val="00395313"/>
    <w:rsid w:val="00395635"/>
    <w:rsid w:val="0039571B"/>
    <w:rsid w:val="00395CA7"/>
    <w:rsid w:val="003969BB"/>
    <w:rsid w:val="00396A7A"/>
    <w:rsid w:val="00396B60"/>
    <w:rsid w:val="00397930"/>
    <w:rsid w:val="00397A1B"/>
    <w:rsid w:val="003A0B7C"/>
    <w:rsid w:val="003A1A66"/>
    <w:rsid w:val="003A1F72"/>
    <w:rsid w:val="003A1F76"/>
    <w:rsid w:val="003A21E8"/>
    <w:rsid w:val="003A3279"/>
    <w:rsid w:val="003A40E0"/>
    <w:rsid w:val="003A461B"/>
    <w:rsid w:val="003A47DC"/>
    <w:rsid w:val="003A4E14"/>
    <w:rsid w:val="003A4EF0"/>
    <w:rsid w:val="003A5FA6"/>
    <w:rsid w:val="003A5FB8"/>
    <w:rsid w:val="003A6553"/>
    <w:rsid w:val="003A66A0"/>
    <w:rsid w:val="003A6D79"/>
    <w:rsid w:val="003A7077"/>
    <w:rsid w:val="003A71A8"/>
    <w:rsid w:val="003B0486"/>
    <w:rsid w:val="003B1062"/>
    <w:rsid w:val="003B1115"/>
    <w:rsid w:val="003B15E7"/>
    <w:rsid w:val="003B240B"/>
    <w:rsid w:val="003B2E7F"/>
    <w:rsid w:val="003B3657"/>
    <w:rsid w:val="003B3CF7"/>
    <w:rsid w:val="003B4408"/>
    <w:rsid w:val="003B4D30"/>
    <w:rsid w:val="003B5374"/>
    <w:rsid w:val="003B5E42"/>
    <w:rsid w:val="003B64E5"/>
    <w:rsid w:val="003B67B6"/>
    <w:rsid w:val="003B6C8E"/>
    <w:rsid w:val="003B7551"/>
    <w:rsid w:val="003B78FF"/>
    <w:rsid w:val="003B7B41"/>
    <w:rsid w:val="003C0033"/>
    <w:rsid w:val="003C0037"/>
    <w:rsid w:val="003C15CE"/>
    <w:rsid w:val="003C16C9"/>
    <w:rsid w:val="003C185E"/>
    <w:rsid w:val="003C1A4D"/>
    <w:rsid w:val="003C21CA"/>
    <w:rsid w:val="003C25BD"/>
    <w:rsid w:val="003C2E52"/>
    <w:rsid w:val="003C4969"/>
    <w:rsid w:val="003C4ED3"/>
    <w:rsid w:val="003C53EB"/>
    <w:rsid w:val="003C5614"/>
    <w:rsid w:val="003C5E36"/>
    <w:rsid w:val="003C673A"/>
    <w:rsid w:val="003C6D28"/>
    <w:rsid w:val="003C727F"/>
    <w:rsid w:val="003C7496"/>
    <w:rsid w:val="003C7571"/>
    <w:rsid w:val="003C7649"/>
    <w:rsid w:val="003C78CD"/>
    <w:rsid w:val="003C7A84"/>
    <w:rsid w:val="003D00DE"/>
    <w:rsid w:val="003D0295"/>
    <w:rsid w:val="003D09D0"/>
    <w:rsid w:val="003D0D6E"/>
    <w:rsid w:val="003D13AA"/>
    <w:rsid w:val="003D1405"/>
    <w:rsid w:val="003D1CDB"/>
    <w:rsid w:val="003D26B6"/>
    <w:rsid w:val="003D2DDE"/>
    <w:rsid w:val="003D3DF9"/>
    <w:rsid w:val="003D449D"/>
    <w:rsid w:val="003D44F9"/>
    <w:rsid w:val="003D5022"/>
    <w:rsid w:val="003D5CE9"/>
    <w:rsid w:val="003D5EF9"/>
    <w:rsid w:val="003D6015"/>
    <w:rsid w:val="003D655C"/>
    <w:rsid w:val="003D65E0"/>
    <w:rsid w:val="003D6879"/>
    <w:rsid w:val="003D6D07"/>
    <w:rsid w:val="003D7D9F"/>
    <w:rsid w:val="003E1218"/>
    <w:rsid w:val="003E17A2"/>
    <w:rsid w:val="003E1A0F"/>
    <w:rsid w:val="003E1ED3"/>
    <w:rsid w:val="003E1EEC"/>
    <w:rsid w:val="003E2640"/>
    <w:rsid w:val="003E307F"/>
    <w:rsid w:val="003E42A9"/>
    <w:rsid w:val="003E441B"/>
    <w:rsid w:val="003E4A31"/>
    <w:rsid w:val="003E54F8"/>
    <w:rsid w:val="003E5688"/>
    <w:rsid w:val="003E602F"/>
    <w:rsid w:val="003E61EA"/>
    <w:rsid w:val="003E6A09"/>
    <w:rsid w:val="003E741E"/>
    <w:rsid w:val="003E7BCA"/>
    <w:rsid w:val="003F04D2"/>
    <w:rsid w:val="003F0773"/>
    <w:rsid w:val="003F2035"/>
    <w:rsid w:val="003F2172"/>
    <w:rsid w:val="003F231B"/>
    <w:rsid w:val="003F25D9"/>
    <w:rsid w:val="003F2805"/>
    <w:rsid w:val="003F2935"/>
    <w:rsid w:val="003F2B33"/>
    <w:rsid w:val="003F2E27"/>
    <w:rsid w:val="003F3207"/>
    <w:rsid w:val="003F366E"/>
    <w:rsid w:val="003F3F6B"/>
    <w:rsid w:val="003F4660"/>
    <w:rsid w:val="003F48D8"/>
    <w:rsid w:val="003F58CB"/>
    <w:rsid w:val="003F610D"/>
    <w:rsid w:val="003F6190"/>
    <w:rsid w:val="003F686A"/>
    <w:rsid w:val="003F6A05"/>
    <w:rsid w:val="003F6C13"/>
    <w:rsid w:val="003F6CE4"/>
    <w:rsid w:val="003F71CC"/>
    <w:rsid w:val="003F7DD8"/>
    <w:rsid w:val="003F7DDF"/>
    <w:rsid w:val="003F7DF9"/>
    <w:rsid w:val="003F7F42"/>
    <w:rsid w:val="004002EA"/>
    <w:rsid w:val="0040058C"/>
    <w:rsid w:val="0040141B"/>
    <w:rsid w:val="004018A5"/>
    <w:rsid w:val="00402A92"/>
    <w:rsid w:val="00402BD7"/>
    <w:rsid w:val="004037BF"/>
    <w:rsid w:val="00403942"/>
    <w:rsid w:val="00403BA7"/>
    <w:rsid w:val="00403E5F"/>
    <w:rsid w:val="00404A8E"/>
    <w:rsid w:val="0040557F"/>
    <w:rsid w:val="00405C6E"/>
    <w:rsid w:val="00405DF5"/>
    <w:rsid w:val="004069E0"/>
    <w:rsid w:val="00406D1C"/>
    <w:rsid w:val="00407164"/>
    <w:rsid w:val="0040770E"/>
    <w:rsid w:val="00407875"/>
    <w:rsid w:val="00407D3A"/>
    <w:rsid w:val="00407E08"/>
    <w:rsid w:val="00407FC1"/>
    <w:rsid w:val="004109C2"/>
    <w:rsid w:val="00410D93"/>
    <w:rsid w:val="004110CF"/>
    <w:rsid w:val="0041139C"/>
    <w:rsid w:val="00411CA0"/>
    <w:rsid w:val="00411D2C"/>
    <w:rsid w:val="00412F2A"/>
    <w:rsid w:val="00413065"/>
    <w:rsid w:val="00413A04"/>
    <w:rsid w:val="004144F8"/>
    <w:rsid w:val="004155EB"/>
    <w:rsid w:val="004158C3"/>
    <w:rsid w:val="004159B1"/>
    <w:rsid w:val="00415D8E"/>
    <w:rsid w:val="00415F0F"/>
    <w:rsid w:val="0041606D"/>
    <w:rsid w:val="0041709A"/>
    <w:rsid w:val="0041712F"/>
    <w:rsid w:val="004178C6"/>
    <w:rsid w:val="00417F61"/>
    <w:rsid w:val="004202C9"/>
    <w:rsid w:val="0042186D"/>
    <w:rsid w:val="004224C5"/>
    <w:rsid w:val="0042270A"/>
    <w:rsid w:val="00422804"/>
    <w:rsid w:val="00422A36"/>
    <w:rsid w:val="00422D67"/>
    <w:rsid w:val="00422DD8"/>
    <w:rsid w:val="00423314"/>
    <w:rsid w:val="0042374C"/>
    <w:rsid w:val="00424784"/>
    <w:rsid w:val="00425000"/>
    <w:rsid w:val="004268D6"/>
    <w:rsid w:val="00426AA7"/>
    <w:rsid w:val="00426CC6"/>
    <w:rsid w:val="00427269"/>
    <w:rsid w:val="004273DC"/>
    <w:rsid w:val="0043004E"/>
    <w:rsid w:val="004304D5"/>
    <w:rsid w:val="00430986"/>
    <w:rsid w:val="004315FF"/>
    <w:rsid w:val="00431BF1"/>
    <w:rsid w:val="00431DD9"/>
    <w:rsid w:val="004320C4"/>
    <w:rsid w:val="0043240E"/>
    <w:rsid w:val="00432465"/>
    <w:rsid w:val="00432A05"/>
    <w:rsid w:val="0043344D"/>
    <w:rsid w:val="004337D4"/>
    <w:rsid w:val="00434A78"/>
    <w:rsid w:val="00434D76"/>
    <w:rsid w:val="00435315"/>
    <w:rsid w:val="00435779"/>
    <w:rsid w:val="00435B52"/>
    <w:rsid w:val="00435CD5"/>
    <w:rsid w:val="00436C59"/>
    <w:rsid w:val="004371C9"/>
    <w:rsid w:val="004376A1"/>
    <w:rsid w:val="00437974"/>
    <w:rsid w:val="004379BB"/>
    <w:rsid w:val="00437F2E"/>
    <w:rsid w:val="004400A4"/>
    <w:rsid w:val="004404CD"/>
    <w:rsid w:val="0044095F"/>
    <w:rsid w:val="00441255"/>
    <w:rsid w:val="004415F5"/>
    <w:rsid w:val="004419B1"/>
    <w:rsid w:val="00442036"/>
    <w:rsid w:val="0044361B"/>
    <w:rsid w:val="00443955"/>
    <w:rsid w:val="00444D7D"/>
    <w:rsid w:val="00445CEB"/>
    <w:rsid w:val="00445E96"/>
    <w:rsid w:val="00446600"/>
    <w:rsid w:val="00446A58"/>
    <w:rsid w:val="00446A64"/>
    <w:rsid w:val="00446BE9"/>
    <w:rsid w:val="00446C4D"/>
    <w:rsid w:val="004475A2"/>
    <w:rsid w:val="00447B10"/>
    <w:rsid w:val="004501FD"/>
    <w:rsid w:val="00450B78"/>
    <w:rsid w:val="00451226"/>
    <w:rsid w:val="0045126C"/>
    <w:rsid w:val="00451A00"/>
    <w:rsid w:val="00451A6E"/>
    <w:rsid w:val="00451F09"/>
    <w:rsid w:val="0045367F"/>
    <w:rsid w:val="004536E9"/>
    <w:rsid w:val="00453AD6"/>
    <w:rsid w:val="004543F2"/>
    <w:rsid w:val="00454A19"/>
    <w:rsid w:val="00454C1A"/>
    <w:rsid w:val="00454F13"/>
    <w:rsid w:val="00456623"/>
    <w:rsid w:val="004566D3"/>
    <w:rsid w:val="00456AB4"/>
    <w:rsid w:val="00457E90"/>
    <w:rsid w:val="00460B86"/>
    <w:rsid w:val="004610C7"/>
    <w:rsid w:val="00461200"/>
    <w:rsid w:val="00461320"/>
    <w:rsid w:val="0046175E"/>
    <w:rsid w:val="00461FB0"/>
    <w:rsid w:val="00462A26"/>
    <w:rsid w:val="00462CF0"/>
    <w:rsid w:val="00463139"/>
    <w:rsid w:val="004639E6"/>
    <w:rsid w:val="00463E78"/>
    <w:rsid w:val="004644DC"/>
    <w:rsid w:val="004644E2"/>
    <w:rsid w:val="00464AA2"/>
    <w:rsid w:val="00464BD0"/>
    <w:rsid w:val="00464E7F"/>
    <w:rsid w:val="00465B52"/>
    <w:rsid w:val="0046613E"/>
    <w:rsid w:val="00466A77"/>
    <w:rsid w:val="00467109"/>
    <w:rsid w:val="00467E3F"/>
    <w:rsid w:val="00470190"/>
    <w:rsid w:val="004703BD"/>
    <w:rsid w:val="00470B3C"/>
    <w:rsid w:val="0047154D"/>
    <w:rsid w:val="004716B9"/>
    <w:rsid w:val="00471827"/>
    <w:rsid w:val="00471AEF"/>
    <w:rsid w:val="00471D26"/>
    <w:rsid w:val="0047233B"/>
    <w:rsid w:val="004733FB"/>
    <w:rsid w:val="004735E3"/>
    <w:rsid w:val="0047363D"/>
    <w:rsid w:val="00473BB1"/>
    <w:rsid w:val="00474059"/>
    <w:rsid w:val="004752CE"/>
    <w:rsid w:val="00476A3B"/>
    <w:rsid w:val="00476C7C"/>
    <w:rsid w:val="00476E69"/>
    <w:rsid w:val="00477074"/>
    <w:rsid w:val="004770C3"/>
    <w:rsid w:val="00477A69"/>
    <w:rsid w:val="0048027C"/>
    <w:rsid w:val="00480963"/>
    <w:rsid w:val="00480A1D"/>
    <w:rsid w:val="00480C10"/>
    <w:rsid w:val="004814A5"/>
    <w:rsid w:val="00482041"/>
    <w:rsid w:val="004829C3"/>
    <w:rsid w:val="00484216"/>
    <w:rsid w:val="00484A35"/>
    <w:rsid w:val="0048545B"/>
    <w:rsid w:val="00485B9C"/>
    <w:rsid w:val="00486162"/>
    <w:rsid w:val="00486E0E"/>
    <w:rsid w:val="00487399"/>
    <w:rsid w:val="004879FC"/>
    <w:rsid w:val="004909A5"/>
    <w:rsid w:val="00490E5D"/>
    <w:rsid w:val="004912D2"/>
    <w:rsid w:val="004914B4"/>
    <w:rsid w:val="004915A8"/>
    <w:rsid w:val="00491818"/>
    <w:rsid w:val="00491D6D"/>
    <w:rsid w:val="00492A5B"/>
    <w:rsid w:val="00492B2B"/>
    <w:rsid w:val="00492DC6"/>
    <w:rsid w:val="00492DE8"/>
    <w:rsid w:val="00492F1A"/>
    <w:rsid w:val="004931B5"/>
    <w:rsid w:val="00493210"/>
    <w:rsid w:val="00493938"/>
    <w:rsid w:val="00493B02"/>
    <w:rsid w:val="00493F12"/>
    <w:rsid w:val="0049462F"/>
    <w:rsid w:val="00494E5A"/>
    <w:rsid w:val="004956D0"/>
    <w:rsid w:val="0049572F"/>
    <w:rsid w:val="00495C47"/>
    <w:rsid w:val="00496F7F"/>
    <w:rsid w:val="00497197"/>
    <w:rsid w:val="0049781C"/>
    <w:rsid w:val="00497C37"/>
    <w:rsid w:val="00497F29"/>
    <w:rsid w:val="004A0280"/>
    <w:rsid w:val="004A054E"/>
    <w:rsid w:val="004A07D7"/>
    <w:rsid w:val="004A14E0"/>
    <w:rsid w:val="004A156C"/>
    <w:rsid w:val="004A198D"/>
    <w:rsid w:val="004A24FB"/>
    <w:rsid w:val="004A29EB"/>
    <w:rsid w:val="004A3F91"/>
    <w:rsid w:val="004A4487"/>
    <w:rsid w:val="004A5068"/>
    <w:rsid w:val="004A5658"/>
    <w:rsid w:val="004A5696"/>
    <w:rsid w:val="004A6065"/>
    <w:rsid w:val="004A6113"/>
    <w:rsid w:val="004A6525"/>
    <w:rsid w:val="004A6E35"/>
    <w:rsid w:val="004A72DA"/>
    <w:rsid w:val="004B0A4F"/>
    <w:rsid w:val="004B0F87"/>
    <w:rsid w:val="004B0F8D"/>
    <w:rsid w:val="004B1392"/>
    <w:rsid w:val="004B1CB0"/>
    <w:rsid w:val="004B3AAE"/>
    <w:rsid w:val="004B3DB2"/>
    <w:rsid w:val="004B3FB5"/>
    <w:rsid w:val="004B4AFB"/>
    <w:rsid w:val="004B4D5C"/>
    <w:rsid w:val="004B4DEE"/>
    <w:rsid w:val="004B5474"/>
    <w:rsid w:val="004B5513"/>
    <w:rsid w:val="004B599B"/>
    <w:rsid w:val="004B60EA"/>
    <w:rsid w:val="004B636B"/>
    <w:rsid w:val="004B6DAF"/>
    <w:rsid w:val="004B6F4C"/>
    <w:rsid w:val="004B74CC"/>
    <w:rsid w:val="004B778D"/>
    <w:rsid w:val="004B7BE5"/>
    <w:rsid w:val="004C0DBF"/>
    <w:rsid w:val="004C17D7"/>
    <w:rsid w:val="004C1952"/>
    <w:rsid w:val="004C1C58"/>
    <w:rsid w:val="004C1D96"/>
    <w:rsid w:val="004C244E"/>
    <w:rsid w:val="004C2530"/>
    <w:rsid w:val="004C3AC4"/>
    <w:rsid w:val="004C3D4A"/>
    <w:rsid w:val="004C3EDA"/>
    <w:rsid w:val="004C49DA"/>
    <w:rsid w:val="004C4FF2"/>
    <w:rsid w:val="004C521D"/>
    <w:rsid w:val="004C539D"/>
    <w:rsid w:val="004C5638"/>
    <w:rsid w:val="004C5E91"/>
    <w:rsid w:val="004C608E"/>
    <w:rsid w:val="004C64BA"/>
    <w:rsid w:val="004C67DE"/>
    <w:rsid w:val="004C6957"/>
    <w:rsid w:val="004C6D38"/>
    <w:rsid w:val="004C6FB7"/>
    <w:rsid w:val="004C7653"/>
    <w:rsid w:val="004C7841"/>
    <w:rsid w:val="004C78CF"/>
    <w:rsid w:val="004C79FD"/>
    <w:rsid w:val="004D02C9"/>
    <w:rsid w:val="004D1835"/>
    <w:rsid w:val="004D1D2E"/>
    <w:rsid w:val="004D1EDC"/>
    <w:rsid w:val="004D2272"/>
    <w:rsid w:val="004D249F"/>
    <w:rsid w:val="004D2BF4"/>
    <w:rsid w:val="004D2DE0"/>
    <w:rsid w:val="004D336A"/>
    <w:rsid w:val="004D3BB2"/>
    <w:rsid w:val="004D3C4F"/>
    <w:rsid w:val="004D41D6"/>
    <w:rsid w:val="004D4312"/>
    <w:rsid w:val="004D4376"/>
    <w:rsid w:val="004D49EA"/>
    <w:rsid w:val="004D4CC5"/>
    <w:rsid w:val="004D567D"/>
    <w:rsid w:val="004D5F18"/>
    <w:rsid w:val="004D671C"/>
    <w:rsid w:val="004D67F6"/>
    <w:rsid w:val="004D6D62"/>
    <w:rsid w:val="004D6DD8"/>
    <w:rsid w:val="004D72D3"/>
    <w:rsid w:val="004D746B"/>
    <w:rsid w:val="004D796A"/>
    <w:rsid w:val="004D7B3B"/>
    <w:rsid w:val="004D7C8F"/>
    <w:rsid w:val="004E000C"/>
    <w:rsid w:val="004E0BA7"/>
    <w:rsid w:val="004E0C4D"/>
    <w:rsid w:val="004E0DF3"/>
    <w:rsid w:val="004E1451"/>
    <w:rsid w:val="004E17A5"/>
    <w:rsid w:val="004E1DB3"/>
    <w:rsid w:val="004E1F9B"/>
    <w:rsid w:val="004E37CC"/>
    <w:rsid w:val="004E4540"/>
    <w:rsid w:val="004E48A8"/>
    <w:rsid w:val="004E4D27"/>
    <w:rsid w:val="004E51C3"/>
    <w:rsid w:val="004E5FD3"/>
    <w:rsid w:val="004E659F"/>
    <w:rsid w:val="004E67E6"/>
    <w:rsid w:val="004E6B0B"/>
    <w:rsid w:val="004E7916"/>
    <w:rsid w:val="004E7AFD"/>
    <w:rsid w:val="004F02DE"/>
    <w:rsid w:val="004F0371"/>
    <w:rsid w:val="004F0626"/>
    <w:rsid w:val="004F0924"/>
    <w:rsid w:val="004F1109"/>
    <w:rsid w:val="004F1359"/>
    <w:rsid w:val="004F1F09"/>
    <w:rsid w:val="004F3E2D"/>
    <w:rsid w:val="004F4245"/>
    <w:rsid w:val="004F4D6A"/>
    <w:rsid w:val="004F6051"/>
    <w:rsid w:val="004F610F"/>
    <w:rsid w:val="004F6388"/>
    <w:rsid w:val="004F6509"/>
    <w:rsid w:val="004F65B2"/>
    <w:rsid w:val="004F6F68"/>
    <w:rsid w:val="004F72F6"/>
    <w:rsid w:val="004F7A76"/>
    <w:rsid w:val="004F7B07"/>
    <w:rsid w:val="0050150F"/>
    <w:rsid w:val="005017FF"/>
    <w:rsid w:val="00501B20"/>
    <w:rsid w:val="00501EE2"/>
    <w:rsid w:val="00502275"/>
    <w:rsid w:val="005035F0"/>
    <w:rsid w:val="00503E8B"/>
    <w:rsid w:val="00504732"/>
    <w:rsid w:val="00504E00"/>
    <w:rsid w:val="00505940"/>
    <w:rsid w:val="00506796"/>
    <w:rsid w:val="005068A7"/>
    <w:rsid w:val="00506A41"/>
    <w:rsid w:val="00506B16"/>
    <w:rsid w:val="00507E28"/>
    <w:rsid w:val="00510000"/>
    <w:rsid w:val="00510440"/>
    <w:rsid w:val="00510CCA"/>
    <w:rsid w:val="00511434"/>
    <w:rsid w:val="0051153F"/>
    <w:rsid w:val="005120C3"/>
    <w:rsid w:val="005124C6"/>
    <w:rsid w:val="00512574"/>
    <w:rsid w:val="005129B9"/>
    <w:rsid w:val="00513C04"/>
    <w:rsid w:val="0051490B"/>
    <w:rsid w:val="00515A3C"/>
    <w:rsid w:val="00515D49"/>
    <w:rsid w:val="00516191"/>
    <w:rsid w:val="00516F9C"/>
    <w:rsid w:val="00517171"/>
    <w:rsid w:val="005171F8"/>
    <w:rsid w:val="00517549"/>
    <w:rsid w:val="005212A3"/>
    <w:rsid w:val="00522931"/>
    <w:rsid w:val="005232A4"/>
    <w:rsid w:val="0052381B"/>
    <w:rsid w:val="00523BAD"/>
    <w:rsid w:val="00523E2B"/>
    <w:rsid w:val="005245F9"/>
    <w:rsid w:val="00524C37"/>
    <w:rsid w:val="00524DE9"/>
    <w:rsid w:val="00526AB7"/>
    <w:rsid w:val="00526E54"/>
    <w:rsid w:val="00527A0A"/>
    <w:rsid w:val="005304DB"/>
    <w:rsid w:val="0053055F"/>
    <w:rsid w:val="00530C3F"/>
    <w:rsid w:val="00530C4C"/>
    <w:rsid w:val="00531358"/>
    <w:rsid w:val="005319BC"/>
    <w:rsid w:val="00531FC5"/>
    <w:rsid w:val="0053213F"/>
    <w:rsid w:val="0053231E"/>
    <w:rsid w:val="005327D8"/>
    <w:rsid w:val="00533830"/>
    <w:rsid w:val="0053386E"/>
    <w:rsid w:val="005345A6"/>
    <w:rsid w:val="00534CD8"/>
    <w:rsid w:val="00534D36"/>
    <w:rsid w:val="00534D4E"/>
    <w:rsid w:val="00534E3E"/>
    <w:rsid w:val="00534F8F"/>
    <w:rsid w:val="00536DDB"/>
    <w:rsid w:val="00537C9B"/>
    <w:rsid w:val="005400E7"/>
    <w:rsid w:val="00540987"/>
    <w:rsid w:val="005413CD"/>
    <w:rsid w:val="005413CE"/>
    <w:rsid w:val="00541BF5"/>
    <w:rsid w:val="00542740"/>
    <w:rsid w:val="00542A84"/>
    <w:rsid w:val="00542ABE"/>
    <w:rsid w:val="00542C44"/>
    <w:rsid w:val="005431BE"/>
    <w:rsid w:val="00543698"/>
    <w:rsid w:val="005441AF"/>
    <w:rsid w:val="00544355"/>
    <w:rsid w:val="00544B47"/>
    <w:rsid w:val="00544BDA"/>
    <w:rsid w:val="00544C0E"/>
    <w:rsid w:val="00544F7C"/>
    <w:rsid w:val="005455FF"/>
    <w:rsid w:val="005463CE"/>
    <w:rsid w:val="0054669D"/>
    <w:rsid w:val="005470C6"/>
    <w:rsid w:val="0054715B"/>
    <w:rsid w:val="00550837"/>
    <w:rsid w:val="0055094A"/>
    <w:rsid w:val="00551237"/>
    <w:rsid w:val="0055186D"/>
    <w:rsid w:val="005526B3"/>
    <w:rsid w:val="005526FE"/>
    <w:rsid w:val="00552FB5"/>
    <w:rsid w:val="00554328"/>
    <w:rsid w:val="005544CF"/>
    <w:rsid w:val="00554E81"/>
    <w:rsid w:val="005558E6"/>
    <w:rsid w:val="00555DD9"/>
    <w:rsid w:val="0055667C"/>
    <w:rsid w:val="00556CD5"/>
    <w:rsid w:val="005602B0"/>
    <w:rsid w:val="00560312"/>
    <w:rsid w:val="00561594"/>
    <w:rsid w:val="005618F8"/>
    <w:rsid w:val="0056199D"/>
    <w:rsid w:val="005620BB"/>
    <w:rsid w:val="005624E7"/>
    <w:rsid w:val="00563DF3"/>
    <w:rsid w:val="00564CBA"/>
    <w:rsid w:val="005651C8"/>
    <w:rsid w:val="005654F6"/>
    <w:rsid w:val="00565F1B"/>
    <w:rsid w:val="00566C12"/>
    <w:rsid w:val="00567942"/>
    <w:rsid w:val="0057048F"/>
    <w:rsid w:val="00570535"/>
    <w:rsid w:val="00570788"/>
    <w:rsid w:val="00570A59"/>
    <w:rsid w:val="00570D4B"/>
    <w:rsid w:val="00571327"/>
    <w:rsid w:val="0057155F"/>
    <w:rsid w:val="0057242A"/>
    <w:rsid w:val="0057313F"/>
    <w:rsid w:val="00573783"/>
    <w:rsid w:val="00574479"/>
    <w:rsid w:val="0057501D"/>
    <w:rsid w:val="00575705"/>
    <w:rsid w:val="00576F41"/>
    <w:rsid w:val="00577231"/>
    <w:rsid w:val="005775B2"/>
    <w:rsid w:val="00577752"/>
    <w:rsid w:val="00581580"/>
    <w:rsid w:val="005819DB"/>
    <w:rsid w:val="00581C12"/>
    <w:rsid w:val="00582C24"/>
    <w:rsid w:val="00582C99"/>
    <w:rsid w:val="005830AC"/>
    <w:rsid w:val="005830BF"/>
    <w:rsid w:val="00584305"/>
    <w:rsid w:val="005846F6"/>
    <w:rsid w:val="00584E54"/>
    <w:rsid w:val="00585023"/>
    <w:rsid w:val="0058504D"/>
    <w:rsid w:val="005856D7"/>
    <w:rsid w:val="00585CE1"/>
    <w:rsid w:val="00585D04"/>
    <w:rsid w:val="005861A3"/>
    <w:rsid w:val="00586200"/>
    <w:rsid w:val="005865B2"/>
    <w:rsid w:val="0058680C"/>
    <w:rsid w:val="005872B1"/>
    <w:rsid w:val="00587DBC"/>
    <w:rsid w:val="005913BD"/>
    <w:rsid w:val="00591707"/>
    <w:rsid w:val="00591922"/>
    <w:rsid w:val="00591F36"/>
    <w:rsid w:val="00591F93"/>
    <w:rsid w:val="00592231"/>
    <w:rsid w:val="005925F6"/>
    <w:rsid w:val="00592A61"/>
    <w:rsid w:val="00592FE5"/>
    <w:rsid w:val="005930A2"/>
    <w:rsid w:val="00594528"/>
    <w:rsid w:val="00594936"/>
    <w:rsid w:val="00595662"/>
    <w:rsid w:val="00595F33"/>
    <w:rsid w:val="00596091"/>
    <w:rsid w:val="00596840"/>
    <w:rsid w:val="00596BE2"/>
    <w:rsid w:val="00597568"/>
    <w:rsid w:val="00597638"/>
    <w:rsid w:val="00597C7B"/>
    <w:rsid w:val="00597DAE"/>
    <w:rsid w:val="005A028B"/>
    <w:rsid w:val="005A02B0"/>
    <w:rsid w:val="005A0691"/>
    <w:rsid w:val="005A0ABE"/>
    <w:rsid w:val="005A0F60"/>
    <w:rsid w:val="005A11FC"/>
    <w:rsid w:val="005A13E3"/>
    <w:rsid w:val="005A18FE"/>
    <w:rsid w:val="005A2073"/>
    <w:rsid w:val="005A219E"/>
    <w:rsid w:val="005A22CE"/>
    <w:rsid w:val="005A2417"/>
    <w:rsid w:val="005A2C0A"/>
    <w:rsid w:val="005A2C19"/>
    <w:rsid w:val="005A3497"/>
    <w:rsid w:val="005A3662"/>
    <w:rsid w:val="005A3FAF"/>
    <w:rsid w:val="005A48B0"/>
    <w:rsid w:val="005A4A5A"/>
    <w:rsid w:val="005A4A72"/>
    <w:rsid w:val="005A4F96"/>
    <w:rsid w:val="005A5558"/>
    <w:rsid w:val="005A5C49"/>
    <w:rsid w:val="005A6CB7"/>
    <w:rsid w:val="005A6EE9"/>
    <w:rsid w:val="005A7366"/>
    <w:rsid w:val="005A78E9"/>
    <w:rsid w:val="005A7A76"/>
    <w:rsid w:val="005B0D44"/>
    <w:rsid w:val="005B176A"/>
    <w:rsid w:val="005B2391"/>
    <w:rsid w:val="005B2757"/>
    <w:rsid w:val="005B31A6"/>
    <w:rsid w:val="005B3CC4"/>
    <w:rsid w:val="005B4801"/>
    <w:rsid w:val="005B4BA6"/>
    <w:rsid w:val="005B4FA8"/>
    <w:rsid w:val="005B4FBE"/>
    <w:rsid w:val="005B5502"/>
    <w:rsid w:val="005B6EF1"/>
    <w:rsid w:val="005B71C9"/>
    <w:rsid w:val="005B7795"/>
    <w:rsid w:val="005B795D"/>
    <w:rsid w:val="005C05B8"/>
    <w:rsid w:val="005C1212"/>
    <w:rsid w:val="005C15AD"/>
    <w:rsid w:val="005C15D8"/>
    <w:rsid w:val="005C18A8"/>
    <w:rsid w:val="005C1EF1"/>
    <w:rsid w:val="005C1FAF"/>
    <w:rsid w:val="005C234D"/>
    <w:rsid w:val="005C2599"/>
    <w:rsid w:val="005C269F"/>
    <w:rsid w:val="005C30A7"/>
    <w:rsid w:val="005C3639"/>
    <w:rsid w:val="005C3692"/>
    <w:rsid w:val="005C3CD6"/>
    <w:rsid w:val="005C4356"/>
    <w:rsid w:val="005C43A0"/>
    <w:rsid w:val="005C46BA"/>
    <w:rsid w:val="005C489A"/>
    <w:rsid w:val="005C4CC0"/>
    <w:rsid w:val="005C4CF7"/>
    <w:rsid w:val="005C4E98"/>
    <w:rsid w:val="005C5238"/>
    <w:rsid w:val="005C55EB"/>
    <w:rsid w:val="005C5838"/>
    <w:rsid w:val="005C59C9"/>
    <w:rsid w:val="005C5C94"/>
    <w:rsid w:val="005C631C"/>
    <w:rsid w:val="005C68CE"/>
    <w:rsid w:val="005C6985"/>
    <w:rsid w:val="005C787B"/>
    <w:rsid w:val="005D082C"/>
    <w:rsid w:val="005D11BD"/>
    <w:rsid w:val="005D1D48"/>
    <w:rsid w:val="005D24B6"/>
    <w:rsid w:val="005D2C67"/>
    <w:rsid w:val="005D2DD6"/>
    <w:rsid w:val="005D2DDB"/>
    <w:rsid w:val="005D39C3"/>
    <w:rsid w:val="005D4028"/>
    <w:rsid w:val="005D43CF"/>
    <w:rsid w:val="005D4C4E"/>
    <w:rsid w:val="005D502E"/>
    <w:rsid w:val="005D58A9"/>
    <w:rsid w:val="005D5A77"/>
    <w:rsid w:val="005D5BD5"/>
    <w:rsid w:val="005D684E"/>
    <w:rsid w:val="005D748D"/>
    <w:rsid w:val="005D7EEA"/>
    <w:rsid w:val="005E09EC"/>
    <w:rsid w:val="005E1BDF"/>
    <w:rsid w:val="005E3331"/>
    <w:rsid w:val="005E3A5F"/>
    <w:rsid w:val="005E4137"/>
    <w:rsid w:val="005E5708"/>
    <w:rsid w:val="005E5C44"/>
    <w:rsid w:val="005E6642"/>
    <w:rsid w:val="005E697E"/>
    <w:rsid w:val="005E6AA0"/>
    <w:rsid w:val="005E6C3B"/>
    <w:rsid w:val="005E6DE0"/>
    <w:rsid w:val="005E732A"/>
    <w:rsid w:val="005E7954"/>
    <w:rsid w:val="005F0B6D"/>
    <w:rsid w:val="005F0F17"/>
    <w:rsid w:val="005F1710"/>
    <w:rsid w:val="005F1B5C"/>
    <w:rsid w:val="005F2B8A"/>
    <w:rsid w:val="005F2DEB"/>
    <w:rsid w:val="005F2F8F"/>
    <w:rsid w:val="005F3689"/>
    <w:rsid w:val="005F3E6B"/>
    <w:rsid w:val="005F4C3F"/>
    <w:rsid w:val="005F5285"/>
    <w:rsid w:val="005F5431"/>
    <w:rsid w:val="005F55AA"/>
    <w:rsid w:val="005F5E30"/>
    <w:rsid w:val="005F6167"/>
    <w:rsid w:val="005F638F"/>
    <w:rsid w:val="005F6527"/>
    <w:rsid w:val="005F6641"/>
    <w:rsid w:val="005F69DA"/>
    <w:rsid w:val="005F74EB"/>
    <w:rsid w:val="005F7599"/>
    <w:rsid w:val="005F7C35"/>
    <w:rsid w:val="0060027F"/>
    <w:rsid w:val="006002FB"/>
    <w:rsid w:val="00600564"/>
    <w:rsid w:val="00600A10"/>
    <w:rsid w:val="006017BB"/>
    <w:rsid w:val="006019E9"/>
    <w:rsid w:val="00601AA3"/>
    <w:rsid w:val="006020BA"/>
    <w:rsid w:val="006022CA"/>
    <w:rsid w:val="00602604"/>
    <w:rsid w:val="00603146"/>
    <w:rsid w:val="006033D9"/>
    <w:rsid w:val="00603514"/>
    <w:rsid w:val="00603B3C"/>
    <w:rsid w:val="00603B68"/>
    <w:rsid w:val="00603BB0"/>
    <w:rsid w:val="00603EE6"/>
    <w:rsid w:val="00603F42"/>
    <w:rsid w:val="00604C5E"/>
    <w:rsid w:val="00605042"/>
    <w:rsid w:val="006050D6"/>
    <w:rsid w:val="00605131"/>
    <w:rsid w:val="006052C5"/>
    <w:rsid w:val="006064EB"/>
    <w:rsid w:val="00606603"/>
    <w:rsid w:val="00607436"/>
    <w:rsid w:val="006079B5"/>
    <w:rsid w:val="0061047C"/>
    <w:rsid w:val="00611E63"/>
    <w:rsid w:val="006133D9"/>
    <w:rsid w:val="00613895"/>
    <w:rsid w:val="00613AFA"/>
    <w:rsid w:val="006145E1"/>
    <w:rsid w:val="00615AA1"/>
    <w:rsid w:val="00616019"/>
    <w:rsid w:val="00616501"/>
    <w:rsid w:val="0061712C"/>
    <w:rsid w:val="0061734F"/>
    <w:rsid w:val="00617DEB"/>
    <w:rsid w:val="00620826"/>
    <w:rsid w:val="00620B3B"/>
    <w:rsid w:val="00621026"/>
    <w:rsid w:val="00621119"/>
    <w:rsid w:val="006212CB"/>
    <w:rsid w:val="0062303C"/>
    <w:rsid w:val="0062308C"/>
    <w:rsid w:val="00624555"/>
    <w:rsid w:val="00625282"/>
    <w:rsid w:val="0062594A"/>
    <w:rsid w:val="00625EA7"/>
    <w:rsid w:val="006262F2"/>
    <w:rsid w:val="006263FD"/>
    <w:rsid w:val="0062779A"/>
    <w:rsid w:val="00627919"/>
    <w:rsid w:val="00627FC9"/>
    <w:rsid w:val="006304F9"/>
    <w:rsid w:val="00630916"/>
    <w:rsid w:val="00630DDB"/>
    <w:rsid w:val="00631005"/>
    <w:rsid w:val="00631B5F"/>
    <w:rsid w:val="0063212F"/>
    <w:rsid w:val="00632781"/>
    <w:rsid w:val="00632DB4"/>
    <w:rsid w:val="00633085"/>
    <w:rsid w:val="0063342F"/>
    <w:rsid w:val="006335BD"/>
    <w:rsid w:val="006338DC"/>
    <w:rsid w:val="00633987"/>
    <w:rsid w:val="00634694"/>
    <w:rsid w:val="00635658"/>
    <w:rsid w:val="0063579A"/>
    <w:rsid w:val="0063589E"/>
    <w:rsid w:val="00635A58"/>
    <w:rsid w:val="00636830"/>
    <w:rsid w:val="0063727E"/>
    <w:rsid w:val="00637614"/>
    <w:rsid w:val="00640639"/>
    <w:rsid w:val="00640D28"/>
    <w:rsid w:val="00641F1D"/>
    <w:rsid w:val="00642325"/>
    <w:rsid w:val="006428BA"/>
    <w:rsid w:val="0064292D"/>
    <w:rsid w:val="00642A52"/>
    <w:rsid w:val="00642D5F"/>
    <w:rsid w:val="00642DC7"/>
    <w:rsid w:val="00644149"/>
    <w:rsid w:val="0064442B"/>
    <w:rsid w:val="0064480D"/>
    <w:rsid w:val="00644A4D"/>
    <w:rsid w:val="00645028"/>
    <w:rsid w:val="006455AD"/>
    <w:rsid w:val="00645C01"/>
    <w:rsid w:val="006468E9"/>
    <w:rsid w:val="00646B4C"/>
    <w:rsid w:val="0064747B"/>
    <w:rsid w:val="00647641"/>
    <w:rsid w:val="00650064"/>
    <w:rsid w:val="00651F8F"/>
    <w:rsid w:val="0065209B"/>
    <w:rsid w:val="006525BD"/>
    <w:rsid w:val="00653045"/>
    <w:rsid w:val="0065313E"/>
    <w:rsid w:val="006541A2"/>
    <w:rsid w:val="00656DDC"/>
    <w:rsid w:val="00657A48"/>
    <w:rsid w:val="00657D37"/>
    <w:rsid w:val="00657D45"/>
    <w:rsid w:val="006607EE"/>
    <w:rsid w:val="00660EDB"/>
    <w:rsid w:val="00661155"/>
    <w:rsid w:val="00661188"/>
    <w:rsid w:val="006613F0"/>
    <w:rsid w:val="00661570"/>
    <w:rsid w:val="00662068"/>
    <w:rsid w:val="00662291"/>
    <w:rsid w:val="006624A5"/>
    <w:rsid w:val="00662829"/>
    <w:rsid w:val="00663114"/>
    <w:rsid w:val="006639F1"/>
    <w:rsid w:val="00664361"/>
    <w:rsid w:val="00664623"/>
    <w:rsid w:val="00664729"/>
    <w:rsid w:val="006654D1"/>
    <w:rsid w:val="00665814"/>
    <w:rsid w:val="00665ABE"/>
    <w:rsid w:val="00665BDA"/>
    <w:rsid w:val="006662DA"/>
    <w:rsid w:val="00666410"/>
    <w:rsid w:val="00666878"/>
    <w:rsid w:val="00667473"/>
    <w:rsid w:val="0067045B"/>
    <w:rsid w:val="00670D20"/>
    <w:rsid w:val="00671474"/>
    <w:rsid w:val="00671508"/>
    <w:rsid w:val="00671B1A"/>
    <w:rsid w:val="00671B85"/>
    <w:rsid w:val="006730EF"/>
    <w:rsid w:val="006731F8"/>
    <w:rsid w:val="006732A9"/>
    <w:rsid w:val="006732C1"/>
    <w:rsid w:val="0067338E"/>
    <w:rsid w:val="00674C11"/>
    <w:rsid w:val="00674F85"/>
    <w:rsid w:val="00675B0D"/>
    <w:rsid w:val="00675CEE"/>
    <w:rsid w:val="00675E61"/>
    <w:rsid w:val="00675EB5"/>
    <w:rsid w:val="006764C2"/>
    <w:rsid w:val="00676647"/>
    <w:rsid w:val="00676DF0"/>
    <w:rsid w:val="006771DA"/>
    <w:rsid w:val="0067761F"/>
    <w:rsid w:val="00677770"/>
    <w:rsid w:val="00680EAA"/>
    <w:rsid w:val="006815F8"/>
    <w:rsid w:val="00681626"/>
    <w:rsid w:val="006820B6"/>
    <w:rsid w:val="00683825"/>
    <w:rsid w:val="00683D74"/>
    <w:rsid w:val="00683DB8"/>
    <w:rsid w:val="00684539"/>
    <w:rsid w:val="00684606"/>
    <w:rsid w:val="00684BE6"/>
    <w:rsid w:val="00684DB5"/>
    <w:rsid w:val="00684DF6"/>
    <w:rsid w:val="00685209"/>
    <w:rsid w:val="006856B8"/>
    <w:rsid w:val="0068571D"/>
    <w:rsid w:val="00685BEC"/>
    <w:rsid w:val="00686049"/>
    <w:rsid w:val="006867B2"/>
    <w:rsid w:val="00686893"/>
    <w:rsid w:val="00686B01"/>
    <w:rsid w:val="006871BA"/>
    <w:rsid w:val="00687303"/>
    <w:rsid w:val="00687398"/>
    <w:rsid w:val="00687C58"/>
    <w:rsid w:val="00690352"/>
    <w:rsid w:val="006907E4"/>
    <w:rsid w:val="0069084C"/>
    <w:rsid w:val="0069110D"/>
    <w:rsid w:val="00691201"/>
    <w:rsid w:val="00691914"/>
    <w:rsid w:val="00692FFB"/>
    <w:rsid w:val="0069311B"/>
    <w:rsid w:val="00693EE4"/>
    <w:rsid w:val="00694DE0"/>
    <w:rsid w:val="00695201"/>
    <w:rsid w:val="0069631C"/>
    <w:rsid w:val="00696581"/>
    <w:rsid w:val="00696805"/>
    <w:rsid w:val="00696887"/>
    <w:rsid w:val="00696991"/>
    <w:rsid w:val="00696BF4"/>
    <w:rsid w:val="006975B6"/>
    <w:rsid w:val="0069760D"/>
    <w:rsid w:val="006A004A"/>
    <w:rsid w:val="006A13FD"/>
    <w:rsid w:val="006A2529"/>
    <w:rsid w:val="006A37C8"/>
    <w:rsid w:val="006A3A0D"/>
    <w:rsid w:val="006A4127"/>
    <w:rsid w:val="006A443A"/>
    <w:rsid w:val="006A4486"/>
    <w:rsid w:val="006A4814"/>
    <w:rsid w:val="006A53F5"/>
    <w:rsid w:val="006A6803"/>
    <w:rsid w:val="006A6ADF"/>
    <w:rsid w:val="006A6F4F"/>
    <w:rsid w:val="006A715D"/>
    <w:rsid w:val="006A7E80"/>
    <w:rsid w:val="006B0502"/>
    <w:rsid w:val="006B0AF3"/>
    <w:rsid w:val="006B0EBA"/>
    <w:rsid w:val="006B1326"/>
    <w:rsid w:val="006B221B"/>
    <w:rsid w:val="006B221F"/>
    <w:rsid w:val="006B24DC"/>
    <w:rsid w:val="006B2A0C"/>
    <w:rsid w:val="006B2BFE"/>
    <w:rsid w:val="006B323F"/>
    <w:rsid w:val="006B406D"/>
    <w:rsid w:val="006B4082"/>
    <w:rsid w:val="006B4120"/>
    <w:rsid w:val="006B4C9D"/>
    <w:rsid w:val="006B4F4D"/>
    <w:rsid w:val="006B519D"/>
    <w:rsid w:val="006B52FD"/>
    <w:rsid w:val="006B5470"/>
    <w:rsid w:val="006B591A"/>
    <w:rsid w:val="006B5952"/>
    <w:rsid w:val="006B61E2"/>
    <w:rsid w:val="006B7159"/>
    <w:rsid w:val="006B72F2"/>
    <w:rsid w:val="006B7864"/>
    <w:rsid w:val="006C0118"/>
    <w:rsid w:val="006C0568"/>
    <w:rsid w:val="006C1F2B"/>
    <w:rsid w:val="006C2391"/>
    <w:rsid w:val="006C36C1"/>
    <w:rsid w:val="006C37F2"/>
    <w:rsid w:val="006C3AEE"/>
    <w:rsid w:val="006C506A"/>
    <w:rsid w:val="006C52D0"/>
    <w:rsid w:val="006C55A3"/>
    <w:rsid w:val="006C5752"/>
    <w:rsid w:val="006C57CB"/>
    <w:rsid w:val="006C5AC7"/>
    <w:rsid w:val="006C626F"/>
    <w:rsid w:val="006C6D45"/>
    <w:rsid w:val="006C7272"/>
    <w:rsid w:val="006C7644"/>
    <w:rsid w:val="006C7BC0"/>
    <w:rsid w:val="006C7C65"/>
    <w:rsid w:val="006D025D"/>
    <w:rsid w:val="006D0639"/>
    <w:rsid w:val="006D0E01"/>
    <w:rsid w:val="006D11A8"/>
    <w:rsid w:val="006D135B"/>
    <w:rsid w:val="006D185B"/>
    <w:rsid w:val="006D1977"/>
    <w:rsid w:val="006D1B68"/>
    <w:rsid w:val="006D2149"/>
    <w:rsid w:val="006D221D"/>
    <w:rsid w:val="006D28D3"/>
    <w:rsid w:val="006D2D3D"/>
    <w:rsid w:val="006D2ECE"/>
    <w:rsid w:val="006D31FD"/>
    <w:rsid w:val="006D3438"/>
    <w:rsid w:val="006D4092"/>
    <w:rsid w:val="006D4730"/>
    <w:rsid w:val="006D52AE"/>
    <w:rsid w:val="006D52B3"/>
    <w:rsid w:val="006D535B"/>
    <w:rsid w:val="006D566D"/>
    <w:rsid w:val="006D76C5"/>
    <w:rsid w:val="006D7E37"/>
    <w:rsid w:val="006E0504"/>
    <w:rsid w:val="006E16F7"/>
    <w:rsid w:val="006E1B39"/>
    <w:rsid w:val="006E299D"/>
    <w:rsid w:val="006E2B95"/>
    <w:rsid w:val="006E2D28"/>
    <w:rsid w:val="006E3176"/>
    <w:rsid w:val="006E37D2"/>
    <w:rsid w:val="006E38CF"/>
    <w:rsid w:val="006E4B33"/>
    <w:rsid w:val="006E5187"/>
    <w:rsid w:val="006E565E"/>
    <w:rsid w:val="006E5B2C"/>
    <w:rsid w:val="006E5E5E"/>
    <w:rsid w:val="006E6132"/>
    <w:rsid w:val="006E6B51"/>
    <w:rsid w:val="006E71D9"/>
    <w:rsid w:val="006E72C8"/>
    <w:rsid w:val="006E7CB7"/>
    <w:rsid w:val="006F0318"/>
    <w:rsid w:val="006F06E7"/>
    <w:rsid w:val="006F11A3"/>
    <w:rsid w:val="006F1A09"/>
    <w:rsid w:val="006F1BE2"/>
    <w:rsid w:val="006F236C"/>
    <w:rsid w:val="006F2A9B"/>
    <w:rsid w:val="006F2D08"/>
    <w:rsid w:val="006F2EA4"/>
    <w:rsid w:val="006F34EC"/>
    <w:rsid w:val="006F3E5B"/>
    <w:rsid w:val="006F3FB1"/>
    <w:rsid w:val="006F533A"/>
    <w:rsid w:val="006F5F56"/>
    <w:rsid w:val="006F6140"/>
    <w:rsid w:val="006F669E"/>
    <w:rsid w:val="006F7488"/>
    <w:rsid w:val="006F7496"/>
    <w:rsid w:val="006F74CC"/>
    <w:rsid w:val="006F78E5"/>
    <w:rsid w:val="00700F7F"/>
    <w:rsid w:val="00701793"/>
    <w:rsid w:val="007024AB"/>
    <w:rsid w:val="0070277A"/>
    <w:rsid w:val="00703022"/>
    <w:rsid w:val="0070361E"/>
    <w:rsid w:val="00704590"/>
    <w:rsid w:val="00704EB4"/>
    <w:rsid w:val="00704F63"/>
    <w:rsid w:val="007053B7"/>
    <w:rsid w:val="0070595F"/>
    <w:rsid w:val="0070599B"/>
    <w:rsid w:val="00705CA6"/>
    <w:rsid w:val="00705EEF"/>
    <w:rsid w:val="007071ED"/>
    <w:rsid w:val="00707655"/>
    <w:rsid w:val="0070770C"/>
    <w:rsid w:val="007077BF"/>
    <w:rsid w:val="00707911"/>
    <w:rsid w:val="00710B47"/>
    <w:rsid w:val="00710D54"/>
    <w:rsid w:val="007111F8"/>
    <w:rsid w:val="0071122B"/>
    <w:rsid w:val="00711241"/>
    <w:rsid w:val="0071178E"/>
    <w:rsid w:val="00711958"/>
    <w:rsid w:val="00711D1E"/>
    <w:rsid w:val="0071218D"/>
    <w:rsid w:val="00712358"/>
    <w:rsid w:val="00712630"/>
    <w:rsid w:val="00712F49"/>
    <w:rsid w:val="00713C30"/>
    <w:rsid w:val="007144A0"/>
    <w:rsid w:val="007144A4"/>
    <w:rsid w:val="007147A9"/>
    <w:rsid w:val="007150E5"/>
    <w:rsid w:val="00715748"/>
    <w:rsid w:val="007163C6"/>
    <w:rsid w:val="007201DE"/>
    <w:rsid w:val="00720611"/>
    <w:rsid w:val="00720900"/>
    <w:rsid w:val="00720CA0"/>
    <w:rsid w:val="0072156E"/>
    <w:rsid w:val="00721778"/>
    <w:rsid w:val="007224EE"/>
    <w:rsid w:val="007237E0"/>
    <w:rsid w:val="007239EC"/>
    <w:rsid w:val="007245EB"/>
    <w:rsid w:val="007246F4"/>
    <w:rsid w:val="00724A4F"/>
    <w:rsid w:val="00726795"/>
    <w:rsid w:val="00726A4F"/>
    <w:rsid w:val="00727472"/>
    <w:rsid w:val="007276B5"/>
    <w:rsid w:val="00727E5D"/>
    <w:rsid w:val="00730AAB"/>
    <w:rsid w:val="00730EB9"/>
    <w:rsid w:val="00732278"/>
    <w:rsid w:val="007327D4"/>
    <w:rsid w:val="00732959"/>
    <w:rsid w:val="00733040"/>
    <w:rsid w:val="007330A7"/>
    <w:rsid w:val="00734533"/>
    <w:rsid w:val="00734E5F"/>
    <w:rsid w:val="00735779"/>
    <w:rsid w:val="00735D1D"/>
    <w:rsid w:val="00735F8F"/>
    <w:rsid w:val="007361A2"/>
    <w:rsid w:val="007369DA"/>
    <w:rsid w:val="00736F14"/>
    <w:rsid w:val="00737147"/>
    <w:rsid w:val="007379CD"/>
    <w:rsid w:val="00737C93"/>
    <w:rsid w:val="007407ED"/>
    <w:rsid w:val="00741BD6"/>
    <w:rsid w:val="00741DD2"/>
    <w:rsid w:val="0074254E"/>
    <w:rsid w:val="007428C5"/>
    <w:rsid w:val="0074348B"/>
    <w:rsid w:val="00743C95"/>
    <w:rsid w:val="00743E6F"/>
    <w:rsid w:val="0074438B"/>
    <w:rsid w:val="00744646"/>
    <w:rsid w:val="0074468A"/>
    <w:rsid w:val="00744A2D"/>
    <w:rsid w:val="00744C0D"/>
    <w:rsid w:val="0074502E"/>
    <w:rsid w:val="007450F5"/>
    <w:rsid w:val="007465D4"/>
    <w:rsid w:val="007505B1"/>
    <w:rsid w:val="00750A82"/>
    <w:rsid w:val="00750D53"/>
    <w:rsid w:val="00750E14"/>
    <w:rsid w:val="00752490"/>
    <w:rsid w:val="007539EF"/>
    <w:rsid w:val="00753DD4"/>
    <w:rsid w:val="00753DF2"/>
    <w:rsid w:val="007546DF"/>
    <w:rsid w:val="00754855"/>
    <w:rsid w:val="00754B34"/>
    <w:rsid w:val="00754D69"/>
    <w:rsid w:val="00754ED0"/>
    <w:rsid w:val="00754FF0"/>
    <w:rsid w:val="0075531B"/>
    <w:rsid w:val="00755A00"/>
    <w:rsid w:val="00756280"/>
    <w:rsid w:val="00756E91"/>
    <w:rsid w:val="00757999"/>
    <w:rsid w:val="00760048"/>
    <w:rsid w:val="0076004A"/>
    <w:rsid w:val="00760C73"/>
    <w:rsid w:val="00761921"/>
    <w:rsid w:val="00762F4E"/>
    <w:rsid w:val="007631AE"/>
    <w:rsid w:val="007631D3"/>
    <w:rsid w:val="00763D07"/>
    <w:rsid w:val="00763E48"/>
    <w:rsid w:val="00764C9A"/>
    <w:rsid w:val="007669EE"/>
    <w:rsid w:val="007706E4"/>
    <w:rsid w:val="00770C9C"/>
    <w:rsid w:val="007712AC"/>
    <w:rsid w:val="0077181D"/>
    <w:rsid w:val="00771B3A"/>
    <w:rsid w:val="00771CD2"/>
    <w:rsid w:val="007720EB"/>
    <w:rsid w:val="007721E5"/>
    <w:rsid w:val="00772CBA"/>
    <w:rsid w:val="00772E3D"/>
    <w:rsid w:val="00773073"/>
    <w:rsid w:val="007730FC"/>
    <w:rsid w:val="007731E3"/>
    <w:rsid w:val="00773480"/>
    <w:rsid w:val="007740BC"/>
    <w:rsid w:val="0077411D"/>
    <w:rsid w:val="0077466D"/>
    <w:rsid w:val="007753A5"/>
    <w:rsid w:val="007755A3"/>
    <w:rsid w:val="00775E23"/>
    <w:rsid w:val="00776B28"/>
    <w:rsid w:val="00777092"/>
    <w:rsid w:val="007772AA"/>
    <w:rsid w:val="007772EB"/>
    <w:rsid w:val="00777626"/>
    <w:rsid w:val="007777BC"/>
    <w:rsid w:val="00780033"/>
    <w:rsid w:val="0078032B"/>
    <w:rsid w:val="00780664"/>
    <w:rsid w:val="00780BF2"/>
    <w:rsid w:val="00781D3F"/>
    <w:rsid w:val="00781E38"/>
    <w:rsid w:val="0078203B"/>
    <w:rsid w:val="007826BA"/>
    <w:rsid w:val="007829AF"/>
    <w:rsid w:val="00782F24"/>
    <w:rsid w:val="00782F38"/>
    <w:rsid w:val="007832EE"/>
    <w:rsid w:val="0078468B"/>
    <w:rsid w:val="00784D4A"/>
    <w:rsid w:val="0078502D"/>
    <w:rsid w:val="007857C8"/>
    <w:rsid w:val="00785F80"/>
    <w:rsid w:val="007861E3"/>
    <w:rsid w:val="007861F4"/>
    <w:rsid w:val="00786814"/>
    <w:rsid w:val="007870A6"/>
    <w:rsid w:val="007875F8"/>
    <w:rsid w:val="007901F8"/>
    <w:rsid w:val="0079040A"/>
    <w:rsid w:val="00791BA2"/>
    <w:rsid w:val="00791FA0"/>
    <w:rsid w:val="007927BB"/>
    <w:rsid w:val="00792F09"/>
    <w:rsid w:val="007930EE"/>
    <w:rsid w:val="00793139"/>
    <w:rsid w:val="00793FD7"/>
    <w:rsid w:val="00794045"/>
    <w:rsid w:val="00794087"/>
    <w:rsid w:val="00794B5B"/>
    <w:rsid w:val="00794B64"/>
    <w:rsid w:val="00796706"/>
    <w:rsid w:val="007974F9"/>
    <w:rsid w:val="00797538"/>
    <w:rsid w:val="007976B9"/>
    <w:rsid w:val="0079782B"/>
    <w:rsid w:val="007A09A8"/>
    <w:rsid w:val="007A0AC1"/>
    <w:rsid w:val="007A0AF1"/>
    <w:rsid w:val="007A1095"/>
    <w:rsid w:val="007A128F"/>
    <w:rsid w:val="007A12DF"/>
    <w:rsid w:val="007A1F8E"/>
    <w:rsid w:val="007A2806"/>
    <w:rsid w:val="007A2AEF"/>
    <w:rsid w:val="007A2E58"/>
    <w:rsid w:val="007A2F23"/>
    <w:rsid w:val="007A3495"/>
    <w:rsid w:val="007A3DDF"/>
    <w:rsid w:val="007A4792"/>
    <w:rsid w:val="007A542A"/>
    <w:rsid w:val="007A54A1"/>
    <w:rsid w:val="007A54AC"/>
    <w:rsid w:val="007A56EA"/>
    <w:rsid w:val="007A5E00"/>
    <w:rsid w:val="007A66E5"/>
    <w:rsid w:val="007A67F4"/>
    <w:rsid w:val="007A72E4"/>
    <w:rsid w:val="007A77FE"/>
    <w:rsid w:val="007A7D95"/>
    <w:rsid w:val="007B0770"/>
    <w:rsid w:val="007B0C3A"/>
    <w:rsid w:val="007B0CEC"/>
    <w:rsid w:val="007B1219"/>
    <w:rsid w:val="007B13C3"/>
    <w:rsid w:val="007B19E5"/>
    <w:rsid w:val="007B1EE9"/>
    <w:rsid w:val="007B25A4"/>
    <w:rsid w:val="007B276F"/>
    <w:rsid w:val="007B334A"/>
    <w:rsid w:val="007B34DF"/>
    <w:rsid w:val="007B3EAA"/>
    <w:rsid w:val="007B49EA"/>
    <w:rsid w:val="007B4C0D"/>
    <w:rsid w:val="007B6548"/>
    <w:rsid w:val="007B6F3C"/>
    <w:rsid w:val="007B7089"/>
    <w:rsid w:val="007C08B3"/>
    <w:rsid w:val="007C0959"/>
    <w:rsid w:val="007C22B6"/>
    <w:rsid w:val="007C38C1"/>
    <w:rsid w:val="007C3C56"/>
    <w:rsid w:val="007C3F0F"/>
    <w:rsid w:val="007C480B"/>
    <w:rsid w:val="007C4A47"/>
    <w:rsid w:val="007C559E"/>
    <w:rsid w:val="007C69D8"/>
    <w:rsid w:val="007C7942"/>
    <w:rsid w:val="007C7AFB"/>
    <w:rsid w:val="007D0642"/>
    <w:rsid w:val="007D09BD"/>
    <w:rsid w:val="007D0DC7"/>
    <w:rsid w:val="007D1AB2"/>
    <w:rsid w:val="007D1CDD"/>
    <w:rsid w:val="007D2A07"/>
    <w:rsid w:val="007D2DDA"/>
    <w:rsid w:val="007D34F3"/>
    <w:rsid w:val="007D3A6F"/>
    <w:rsid w:val="007D3ADB"/>
    <w:rsid w:val="007D453B"/>
    <w:rsid w:val="007D48A7"/>
    <w:rsid w:val="007D5A41"/>
    <w:rsid w:val="007D5E99"/>
    <w:rsid w:val="007D7406"/>
    <w:rsid w:val="007D7DBC"/>
    <w:rsid w:val="007E02E4"/>
    <w:rsid w:val="007E039A"/>
    <w:rsid w:val="007E19F0"/>
    <w:rsid w:val="007E1C98"/>
    <w:rsid w:val="007E287F"/>
    <w:rsid w:val="007E3176"/>
    <w:rsid w:val="007E3573"/>
    <w:rsid w:val="007E3758"/>
    <w:rsid w:val="007E3BE4"/>
    <w:rsid w:val="007E400F"/>
    <w:rsid w:val="007E4F9A"/>
    <w:rsid w:val="007E53E0"/>
    <w:rsid w:val="007E56F2"/>
    <w:rsid w:val="007E6952"/>
    <w:rsid w:val="007E6C5B"/>
    <w:rsid w:val="007E6E95"/>
    <w:rsid w:val="007E6EAB"/>
    <w:rsid w:val="007E7F42"/>
    <w:rsid w:val="007F0417"/>
    <w:rsid w:val="007F0DD6"/>
    <w:rsid w:val="007F1171"/>
    <w:rsid w:val="007F11E0"/>
    <w:rsid w:val="007F1673"/>
    <w:rsid w:val="007F204E"/>
    <w:rsid w:val="007F21AC"/>
    <w:rsid w:val="007F33F9"/>
    <w:rsid w:val="007F3643"/>
    <w:rsid w:val="007F3AEF"/>
    <w:rsid w:val="007F3C88"/>
    <w:rsid w:val="007F453B"/>
    <w:rsid w:val="007F4C42"/>
    <w:rsid w:val="007F5374"/>
    <w:rsid w:val="007F7029"/>
    <w:rsid w:val="007F7628"/>
    <w:rsid w:val="007F7F78"/>
    <w:rsid w:val="0080151E"/>
    <w:rsid w:val="0080340F"/>
    <w:rsid w:val="008048D2"/>
    <w:rsid w:val="00804B46"/>
    <w:rsid w:val="00804E1E"/>
    <w:rsid w:val="008057F5"/>
    <w:rsid w:val="00805A19"/>
    <w:rsid w:val="00806236"/>
    <w:rsid w:val="008069F9"/>
    <w:rsid w:val="0080787B"/>
    <w:rsid w:val="008103F7"/>
    <w:rsid w:val="008127A5"/>
    <w:rsid w:val="008127B5"/>
    <w:rsid w:val="00812CF4"/>
    <w:rsid w:val="00812D94"/>
    <w:rsid w:val="00812DD9"/>
    <w:rsid w:val="00813025"/>
    <w:rsid w:val="0081355C"/>
    <w:rsid w:val="0081415D"/>
    <w:rsid w:val="00814A88"/>
    <w:rsid w:val="00815050"/>
    <w:rsid w:val="00815AD5"/>
    <w:rsid w:val="00816373"/>
    <w:rsid w:val="008163DC"/>
    <w:rsid w:val="008171C0"/>
    <w:rsid w:val="008171EA"/>
    <w:rsid w:val="0081731D"/>
    <w:rsid w:val="00817C3A"/>
    <w:rsid w:val="00820780"/>
    <w:rsid w:val="00820DA1"/>
    <w:rsid w:val="00821394"/>
    <w:rsid w:val="00821F16"/>
    <w:rsid w:val="0082274B"/>
    <w:rsid w:val="0082284F"/>
    <w:rsid w:val="0082320D"/>
    <w:rsid w:val="00823344"/>
    <w:rsid w:val="0082429A"/>
    <w:rsid w:val="008245E2"/>
    <w:rsid w:val="0082464D"/>
    <w:rsid w:val="00824C03"/>
    <w:rsid w:val="00824F02"/>
    <w:rsid w:val="008257E7"/>
    <w:rsid w:val="00825C0A"/>
    <w:rsid w:val="0082631D"/>
    <w:rsid w:val="00826940"/>
    <w:rsid w:val="00826D76"/>
    <w:rsid w:val="008273C5"/>
    <w:rsid w:val="0082753A"/>
    <w:rsid w:val="00827CEE"/>
    <w:rsid w:val="00830E7D"/>
    <w:rsid w:val="0083109C"/>
    <w:rsid w:val="008314C6"/>
    <w:rsid w:val="00831D2A"/>
    <w:rsid w:val="00831E5B"/>
    <w:rsid w:val="008320F5"/>
    <w:rsid w:val="008321AE"/>
    <w:rsid w:val="0083355B"/>
    <w:rsid w:val="00834957"/>
    <w:rsid w:val="0083498C"/>
    <w:rsid w:val="00834FA9"/>
    <w:rsid w:val="00836175"/>
    <w:rsid w:val="008362C3"/>
    <w:rsid w:val="00836B7E"/>
    <w:rsid w:val="0083710C"/>
    <w:rsid w:val="008373E8"/>
    <w:rsid w:val="00837E48"/>
    <w:rsid w:val="00837FDC"/>
    <w:rsid w:val="0084172F"/>
    <w:rsid w:val="008423CB"/>
    <w:rsid w:val="008424C9"/>
    <w:rsid w:val="008432A4"/>
    <w:rsid w:val="0084387F"/>
    <w:rsid w:val="00843CA5"/>
    <w:rsid w:val="00843E66"/>
    <w:rsid w:val="008441C1"/>
    <w:rsid w:val="0084445A"/>
    <w:rsid w:val="00845C04"/>
    <w:rsid w:val="008461B3"/>
    <w:rsid w:val="00846BEF"/>
    <w:rsid w:val="00846DD8"/>
    <w:rsid w:val="0084700E"/>
    <w:rsid w:val="00847863"/>
    <w:rsid w:val="00847ECF"/>
    <w:rsid w:val="008512F7"/>
    <w:rsid w:val="0085164A"/>
    <w:rsid w:val="0085252E"/>
    <w:rsid w:val="00852696"/>
    <w:rsid w:val="00852C4D"/>
    <w:rsid w:val="00852EAB"/>
    <w:rsid w:val="0085389D"/>
    <w:rsid w:val="00854896"/>
    <w:rsid w:val="008553E0"/>
    <w:rsid w:val="00855E1A"/>
    <w:rsid w:val="008566C7"/>
    <w:rsid w:val="0085748A"/>
    <w:rsid w:val="008579CF"/>
    <w:rsid w:val="00860FEF"/>
    <w:rsid w:val="0086174E"/>
    <w:rsid w:val="00861E78"/>
    <w:rsid w:val="00862A09"/>
    <w:rsid w:val="00864D69"/>
    <w:rsid w:val="00865EB1"/>
    <w:rsid w:val="008669EB"/>
    <w:rsid w:val="00866B2B"/>
    <w:rsid w:val="00866DE5"/>
    <w:rsid w:val="00866FD1"/>
    <w:rsid w:val="00867295"/>
    <w:rsid w:val="00870DFE"/>
    <w:rsid w:val="00871974"/>
    <w:rsid w:val="00873535"/>
    <w:rsid w:val="00873D15"/>
    <w:rsid w:val="00873E25"/>
    <w:rsid w:val="00874160"/>
    <w:rsid w:val="00874282"/>
    <w:rsid w:val="00874F69"/>
    <w:rsid w:val="00875303"/>
    <w:rsid w:val="00875F2A"/>
    <w:rsid w:val="00875FDB"/>
    <w:rsid w:val="0087626C"/>
    <w:rsid w:val="00876B9D"/>
    <w:rsid w:val="008771B1"/>
    <w:rsid w:val="008778F8"/>
    <w:rsid w:val="0088004E"/>
    <w:rsid w:val="00880BE0"/>
    <w:rsid w:val="00881373"/>
    <w:rsid w:val="008817BA"/>
    <w:rsid w:val="00881B48"/>
    <w:rsid w:val="00881DD2"/>
    <w:rsid w:val="008838C4"/>
    <w:rsid w:val="00883BA4"/>
    <w:rsid w:val="00883C4A"/>
    <w:rsid w:val="00884650"/>
    <w:rsid w:val="00885966"/>
    <w:rsid w:val="008864E2"/>
    <w:rsid w:val="00886B22"/>
    <w:rsid w:val="00886B74"/>
    <w:rsid w:val="00886F9A"/>
    <w:rsid w:val="00887FDD"/>
    <w:rsid w:val="00890195"/>
    <w:rsid w:val="008902AB"/>
    <w:rsid w:val="00890813"/>
    <w:rsid w:val="00890CBC"/>
    <w:rsid w:val="00890F7A"/>
    <w:rsid w:val="00891015"/>
    <w:rsid w:val="008912E9"/>
    <w:rsid w:val="008913F8"/>
    <w:rsid w:val="008916F8"/>
    <w:rsid w:val="00891C65"/>
    <w:rsid w:val="00892266"/>
    <w:rsid w:val="0089264F"/>
    <w:rsid w:val="0089265F"/>
    <w:rsid w:val="00892E49"/>
    <w:rsid w:val="0089387F"/>
    <w:rsid w:val="00893934"/>
    <w:rsid w:val="00894362"/>
    <w:rsid w:val="008943B9"/>
    <w:rsid w:val="008953D8"/>
    <w:rsid w:val="00895D5B"/>
    <w:rsid w:val="00895ED6"/>
    <w:rsid w:val="008969DD"/>
    <w:rsid w:val="00896B5B"/>
    <w:rsid w:val="00897D8D"/>
    <w:rsid w:val="008A0956"/>
    <w:rsid w:val="008A0BC8"/>
    <w:rsid w:val="008A0C34"/>
    <w:rsid w:val="008A10D8"/>
    <w:rsid w:val="008A1662"/>
    <w:rsid w:val="008A2BF3"/>
    <w:rsid w:val="008A2E06"/>
    <w:rsid w:val="008A2E44"/>
    <w:rsid w:val="008A2EC1"/>
    <w:rsid w:val="008A34AE"/>
    <w:rsid w:val="008A378D"/>
    <w:rsid w:val="008A409C"/>
    <w:rsid w:val="008A46ED"/>
    <w:rsid w:val="008A5204"/>
    <w:rsid w:val="008A5726"/>
    <w:rsid w:val="008A6151"/>
    <w:rsid w:val="008A69C8"/>
    <w:rsid w:val="008A6C41"/>
    <w:rsid w:val="008B0117"/>
    <w:rsid w:val="008B2135"/>
    <w:rsid w:val="008B2511"/>
    <w:rsid w:val="008B2778"/>
    <w:rsid w:val="008B2C74"/>
    <w:rsid w:val="008B334B"/>
    <w:rsid w:val="008B4F4A"/>
    <w:rsid w:val="008B5DD6"/>
    <w:rsid w:val="008B64CA"/>
    <w:rsid w:val="008B7AE1"/>
    <w:rsid w:val="008B7AE6"/>
    <w:rsid w:val="008B7AEA"/>
    <w:rsid w:val="008B7C13"/>
    <w:rsid w:val="008B7C8F"/>
    <w:rsid w:val="008B7EB6"/>
    <w:rsid w:val="008C0597"/>
    <w:rsid w:val="008C0836"/>
    <w:rsid w:val="008C0A11"/>
    <w:rsid w:val="008C1C65"/>
    <w:rsid w:val="008C1C73"/>
    <w:rsid w:val="008C202B"/>
    <w:rsid w:val="008C2352"/>
    <w:rsid w:val="008C24EB"/>
    <w:rsid w:val="008C2865"/>
    <w:rsid w:val="008C33C1"/>
    <w:rsid w:val="008C3C80"/>
    <w:rsid w:val="008C4BA6"/>
    <w:rsid w:val="008C54EC"/>
    <w:rsid w:val="008C6066"/>
    <w:rsid w:val="008C6351"/>
    <w:rsid w:val="008C6B9C"/>
    <w:rsid w:val="008C6F37"/>
    <w:rsid w:val="008C6FFA"/>
    <w:rsid w:val="008C7711"/>
    <w:rsid w:val="008C7803"/>
    <w:rsid w:val="008D0463"/>
    <w:rsid w:val="008D07C2"/>
    <w:rsid w:val="008D0A28"/>
    <w:rsid w:val="008D1421"/>
    <w:rsid w:val="008D28D6"/>
    <w:rsid w:val="008D2A77"/>
    <w:rsid w:val="008D2CB3"/>
    <w:rsid w:val="008D37D5"/>
    <w:rsid w:val="008D381C"/>
    <w:rsid w:val="008D403F"/>
    <w:rsid w:val="008D4802"/>
    <w:rsid w:val="008D48ED"/>
    <w:rsid w:val="008D4BE1"/>
    <w:rsid w:val="008D4F0F"/>
    <w:rsid w:val="008D54FE"/>
    <w:rsid w:val="008D5779"/>
    <w:rsid w:val="008D5ACD"/>
    <w:rsid w:val="008D6A92"/>
    <w:rsid w:val="008D7806"/>
    <w:rsid w:val="008D79AA"/>
    <w:rsid w:val="008E01D6"/>
    <w:rsid w:val="008E01DE"/>
    <w:rsid w:val="008E0607"/>
    <w:rsid w:val="008E0959"/>
    <w:rsid w:val="008E15DF"/>
    <w:rsid w:val="008E1D31"/>
    <w:rsid w:val="008E1F2D"/>
    <w:rsid w:val="008E252F"/>
    <w:rsid w:val="008E274E"/>
    <w:rsid w:val="008E2E9A"/>
    <w:rsid w:val="008E3698"/>
    <w:rsid w:val="008E4F3C"/>
    <w:rsid w:val="008E4F94"/>
    <w:rsid w:val="008E50B4"/>
    <w:rsid w:val="008E581D"/>
    <w:rsid w:val="008E5976"/>
    <w:rsid w:val="008E59B1"/>
    <w:rsid w:val="008E5A02"/>
    <w:rsid w:val="008E5D03"/>
    <w:rsid w:val="008E5E98"/>
    <w:rsid w:val="008E6E08"/>
    <w:rsid w:val="008E7153"/>
    <w:rsid w:val="008E77DC"/>
    <w:rsid w:val="008E7B4F"/>
    <w:rsid w:val="008F1B73"/>
    <w:rsid w:val="008F385F"/>
    <w:rsid w:val="008F4091"/>
    <w:rsid w:val="008F4501"/>
    <w:rsid w:val="008F5703"/>
    <w:rsid w:val="008F5847"/>
    <w:rsid w:val="008F6422"/>
    <w:rsid w:val="008F6444"/>
    <w:rsid w:val="008F6C65"/>
    <w:rsid w:val="008F6EF1"/>
    <w:rsid w:val="008F77C6"/>
    <w:rsid w:val="008F7B17"/>
    <w:rsid w:val="008F7EBF"/>
    <w:rsid w:val="008F7FE2"/>
    <w:rsid w:val="00900767"/>
    <w:rsid w:val="0090087C"/>
    <w:rsid w:val="0090094C"/>
    <w:rsid w:val="00900E03"/>
    <w:rsid w:val="00901461"/>
    <w:rsid w:val="00902620"/>
    <w:rsid w:val="009026FC"/>
    <w:rsid w:val="0090278C"/>
    <w:rsid w:val="009027BC"/>
    <w:rsid w:val="00903311"/>
    <w:rsid w:val="00903365"/>
    <w:rsid w:val="009035A0"/>
    <w:rsid w:val="00903FAE"/>
    <w:rsid w:val="0090511B"/>
    <w:rsid w:val="009051DD"/>
    <w:rsid w:val="00905A1C"/>
    <w:rsid w:val="00905F7E"/>
    <w:rsid w:val="00906780"/>
    <w:rsid w:val="00906F90"/>
    <w:rsid w:val="00907411"/>
    <w:rsid w:val="00907881"/>
    <w:rsid w:val="009106E4"/>
    <w:rsid w:val="00911055"/>
    <w:rsid w:val="0091202C"/>
    <w:rsid w:val="0091245C"/>
    <w:rsid w:val="009124D2"/>
    <w:rsid w:val="009127DC"/>
    <w:rsid w:val="00912A38"/>
    <w:rsid w:val="009131A9"/>
    <w:rsid w:val="0091340C"/>
    <w:rsid w:val="009137D3"/>
    <w:rsid w:val="0091397A"/>
    <w:rsid w:val="00913D31"/>
    <w:rsid w:val="00914312"/>
    <w:rsid w:val="009146D1"/>
    <w:rsid w:val="00914A81"/>
    <w:rsid w:val="00914AA0"/>
    <w:rsid w:val="00914D11"/>
    <w:rsid w:val="00914DF6"/>
    <w:rsid w:val="00915EC1"/>
    <w:rsid w:val="00916B71"/>
    <w:rsid w:val="00916D39"/>
    <w:rsid w:val="00916D4C"/>
    <w:rsid w:val="00916E42"/>
    <w:rsid w:val="00917795"/>
    <w:rsid w:val="00917CAB"/>
    <w:rsid w:val="00917E38"/>
    <w:rsid w:val="009200AD"/>
    <w:rsid w:val="00920293"/>
    <w:rsid w:val="009206DC"/>
    <w:rsid w:val="00920B5E"/>
    <w:rsid w:val="00921265"/>
    <w:rsid w:val="00921BD4"/>
    <w:rsid w:val="00922128"/>
    <w:rsid w:val="00923141"/>
    <w:rsid w:val="00923472"/>
    <w:rsid w:val="00923C25"/>
    <w:rsid w:val="00923E7D"/>
    <w:rsid w:val="009250F5"/>
    <w:rsid w:val="00927884"/>
    <w:rsid w:val="00930B48"/>
    <w:rsid w:val="009311BC"/>
    <w:rsid w:val="00931300"/>
    <w:rsid w:val="00931BF6"/>
    <w:rsid w:val="0093362B"/>
    <w:rsid w:val="00933A55"/>
    <w:rsid w:val="00933CE0"/>
    <w:rsid w:val="009342DE"/>
    <w:rsid w:val="009342E4"/>
    <w:rsid w:val="00934512"/>
    <w:rsid w:val="00934CA0"/>
    <w:rsid w:val="00934EB0"/>
    <w:rsid w:val="009359D7"/>
    <w:rsid w:val="009360D1"/>
    <w:rsid w:val="00936AF3"/>
    <w:rsid w:val="00936B89"/>
    <w:rsid w:val="009372CB"/>
    <w:rsid w:val="00937E14"/>
    <w:rsid w:val="00940065"/>
    <w:rsid w:val="009404BC"/>
    <w:rsid w:val="009410D3"/>
    <w:rsid w:val="009417DB"/>
    <w:rsid w:val="00942990"/>
    <w:rsid w:val="00942DF7"/>
    <w:rsid w:val="009435DD"/>
    <w:rsid w:val="009437C2"/>
    <w:rsid w:val="00944452"/>
    <w:rsid w:val="009445BF"/>
    <w:rsid w:val="009448A0"/>
    <w:rsid w:val="0094496C"/>
    <w:rsid w:val="00944C7E"/>
    <w:rsid w:val="00944EB3"/>
    <w:rsid w:val="009453F6"/>
    <w:rsid w:val="00945CAF"/>
    <w:rsid w:val="00946118"/>
    <w:rsid w:val="009461D3"/>
    <w:rsid w:val="0094627A"/>
    <w:rsid w:val="009463F0"/>
    <w:rsid w:val="009464C2"/>
    <w:rsid w:val="0094676A"/>
    <w:rsid w:val="00946B10"/>
    <w:rsid w:val="00946B16"/>
    <w:rsid w:val="00947250"/>
    <w:rsid w:val="00950D51"/>
    <w:rsid w:val="00950EA3"/>
    <w:rsid w:val="009516A9"/>
    <w:rsid w:val="00951826"/>
    <w:rsid w:val="00952374"/>
    <w:rsid w:val="00952534"/>
    <w:rsid w:val="009526CE"/>
    <w:rsid w:val="009526E9"/>
    <w:rsid w:val="00952F1D"/>
    <w:rsid w:val="00953025"/>
    <w:rsid w:val="00953854"/>
    <w:rsid w:val="00954D99"/>
    <w:rsid w:val="0095595F"/>
    <w:rsid w:val="00955B81"/>
    <w:rsid w:val="00955FF0"/>
    <w:rsid w:val="0095681E"/>
    <w:rsid w:val="00956E47"/>
    <w:rsid w:val="00957138"/>
    <w:rsid w:val="0095714E"/>
    <w:rsid w:val="0095724C"/>
    <w:rsid w:val="00957E88"/>
    <w:rsid w:val="00957ED0"/>
    <w:rsid w:val="00960255"/>
    <w:rsid w:val="0096044E"/>
    <w:rsid w:val="00960653"/>
    <w:rsid w:val="00960FED"/>
    <w:rsid w:val="009614CE"/>
    <w:rsid w:val="00961AC1"/>
    <w:rsid w:val="00962CDE"/>
    <w:rsid w:val="009632D2"/>
    <w:rsid w:val="0096335F"/>
    <w:rsid w:val="00963AEE"/>
    <w:rsid w:val="00963B4A"/>
    <w:rsid w:val="009647C2"/>
    <w:rsid w:val="00964C8D"/>
    <w:rsid w:val="00965184"/>
    <w:rsid w:val="00965ABE"/>
    <w:rsid w:val="00965D0F"/>
    <w:rsid w:val="009661F2"/>
    <w:rsid w:val="009661FD"/>
    <w:rsid w:val="009672B9"/>
    <w:rsid w:val="009701F7"/>
    <w:rsid w:val="0097102E"/>
    <w:rsid w:val="00971456"/>
    <w:rsid w:val="00971767"/>
    <w:rsid w:val="00971EC0"/>
    <w:rsid w:val="00972482"/>
    <w:rsid w:val="00972B79"/>
    <w:rsid w:val="0097327F"/>
    <w:rsid w:val="00973EB0"/>
    <w:rsid w:val="00974748"/>
    <w:rsid w:val="00974D12"/>
    <w:rsid w:val="009761E2"/>
    <w:rsid w:val="00977637"/>
    <w:rsid w:val="00980DE8"/>
    <w:rsid w:val="00981008"/>
    <w:rsid w:val="0098320C"/>
    <w:rsid w:val="009837E2"/>
    <w:rsid w:val="00984688"/>
    <w:rsid w:val="00984F30"/>
    <w:rsid w:val="009861D4"/>
    <w:rsid w:val="00987A03"/>
    <w:rsid w:val="00987C9B"/>
    <w:rsid w:val="0099080D"/>
    <w:rsid w:val="0099110D"/>
    <w:rsid w:val="00991760"/>
    <w:rsid w:val="00991B4F"/>
    <w:rsid w:val="00991CA8"/>
    <w:rsid w:val="009920D7"/>
    <w:rsid w:val="00992692"/>
    <w:rsid w:val="009928EA"/>
    <w:rsid w:val="00992C0B"/>
    <w:rsid w:val="00993060"/>
    <w:rsid w:val="00993636"/>
    <w:rsid w:val="0099404B"/>
    <w:rsid w:val="009942FC"/>
    <w:rsid w:val="00994780"/>
    <w:rsid w:val="00994ECA"/>
    <w:rsid w:val="00994F62"/>
    <w:rsid w:val="009950FA"/>
    <w:rsid w:val="009951EE"/>
    <w:rsid w:val="009955B1"/>
    <w:rsid w:val="00995779"/>
    <w:rsid w:val="00995B00"/>
    <w:rsid w:val="00995B08"/>
    <w:rsid w:val="009964A8"/>
    <w:rsid w:val="009966BF"/>
    <w:rsid w:val="00996AD2"/>
    <w:rsid w:val="00996AED"/>
    <w:rsid w:val="009A0101"/>
    <w:rsid w:val="009A0252"/>
    <w:rsid w:val="009A08DB"/>
    <w:rsid w:val="009A10D0"/>
    <w:rsid w:val="009A1776"/>
    <w:rsid w:val="009A191F"/>
    <w:rsid w:val="009A1C26"/>
    <w:rsid w:val="009A3C70"/>
    <w:rsid w:val="009A3EAF"/>
    <w:rsid w:val="009A45F6"/>
    <w:rsid w:val="009A497D"/>
    <w:rsid w:val="009A59A7"/>
    <w:rsid w:val="009A5C3B"/>
    <w:rsid w:val="009A5FE2"/>
    <w:rsid w:val="009A7108"/>
    <w:rsid w:val="009A76F6"/>
    <w:rsid w:val="009A7F0F"/>
    <w:rsid w:val="009B02FE"/>
    <w:rsid w:val="009B0447"/>
    <w:rsid w:val="009B05D6"/>
    <w:rsid w:val="009B07BB"/>
    <w:rsid w:val="009B08CF"/>
    <w:rsid w:val="009B0E27"/>
    <w:rsid w:val="009B15FC"/>
    <w:rsid w:val="009B189D"/>
    <w:rsid w:val="009B2325"/>
    <w:rsid w:val="009B2378"/>
    <w:rsid w:val="009B256B"/>
    <w:rsid w:val="009B2907"/>
    <w:rsid w:val="009B2EAD"/>
    <w:rsid w:val="009B2FE7"/>
    <w:rsid w:val="009B3031"/>
    <w:rsid w:val="009B315C"/>
    <w:rsid w:val="009B3C18"/>
    <w:rsid w:val="009B3D6F"/>
    <w:rsid w:val="009B43C8"/>
    <w:rsid w:val="009B4F4A"/>
    <w:rsid w:val="009B5842"/>
    <w:rsid w:val="009B5AF3"/>
    <w:rsid w:val="009B6156"/>
    <w:rsid w:val="009B6219"/>
    <w:rsid w:val="009B633E"/>
    <w:rsid w:val="009B67E7"/>
    <w:rsid w:val="009B6D44"/>
    <w:rsid w:val="009B73C0"/>
    <w:rsid w:val="009C0383"/>
    <w:rsid w:val="009C094F"/>
    <w:rsid w:val="009C1C5E"/>
    <w:rsid w:val="009C2633"/>
    <w:rsid w:val="009C26F6"/>
    <w:rsid w:val="009C2871"/>
    <w:rsid w:val="009C2A4F"/>
    <w:rsid w:val="009C2D98"/>
    <w:rsid w:val="009C32B4"/>
    <w:rsid w:val="009C330C"/>
    <w:rsid w:val="009C378A"/>
    <w:rsid w:val="009C4156"/>
    <w:rsid w:val="009C4B73"/>
    <w:rsid w:val="009C5027"/>
    <w:rsid w:val="009C56CB"/>
    <w:rsid w:val="009C56FC"/>
    <w:rsid w:val="009C5D0B"/>
    <w:rsid w:val="009C6413"/>
    <w:rsid w:val="009C765C"/>
    <w:rsid w:val="009C7717"/>
    <w:rsid w:val="009C7D98"/>
    <w:rsid w:val="009D04AE"/>
    <w:rsid w:val="009D0951"/>
    <w:rsid w:val="009D1C8B"/>
    <w:rsid w:val="009D1CAC"/>
    <w:rsid w:val="009D1FA4"/>
    <w:rsid w:val="009D2673"/>
    <w:rsid w:val="009D27CB"/>
    <w:rsid w:val="009D2C8D"/>
    <w:rsid w:val="009D2D58"/>
    <w:rsid w:val="009D31D2"/>
    <w:rsid w:val="009D34A6"/>
    <w:rsid w:val="009D3C62"/>
    <w:rsid w:val="009D4B35"/>
    <w:rsid w:val="009D5BA3"/>
    <w:rsid w:val="009D5F28"/>
    <w:rsid w:val="009D631B"/>
    <w:rsid w:val="009D64E5"/>
    <w:rsid w:val="009D74FA"/>
    <w:rsid w:val="009D7F88"/>
    <w:rsid w:val="009E020C"/>
    <w:rsid w:val="009E04A8"/>
    <w:rsid w:val="009E0C77"/>
    <w:rsid w:val="009E1D96"/>
    <w:rsid w:val="009E1E44"/>
    <w:rsid w:val="009E202B"/>
    <w:rsid w:val="009E2B86"/>
    <w:rsid w:val="009E307A"/>
    <w:rsid w:val="009E3D58"/>
    <w:rsid w:val="009E4C52"/>
    <w:rsid w:val="009E5452"/>
    <w:rsid w:val="009E604B"/>
    <w:rsid w:val="009E686F"/>
    <w:rsid w:val="009E6E4C"/>
    <w:rsid w:val="009E6F05"/>
    <w:rsid w:val="009E723D"/>
    <w:rsid w:val="009E7266"/>
    <w:rsid w:val="009E75C7"/>
    <w:rsid w:val="009E7B2D"/>
    <w:rsid w:val="009F0009"/>
    <w:rsid w:val="009F00C3"/>
    <w:rsid w:val="009F0555"/>
    <w:rsid w:val="009F091A"/>
    <w:rsid w:val="009F0CC6"/>
    <w:rsid w:val="009F0E80"/>
    <w:rsid w:val="009F1BCB"/>
    <w:rsid w:val="009F1F4B"/>
    <w:rsid w:val="009F218A"/>
    <w:rsid w:val="009F286A"/>
    <w:rsid w:val="009F2FDE"/>
    <w:rsid w:val="009F30C0"/>
    <w:rsid w:val="009F3438"/>
    <w:rsid w:val="009F3BAA"/>
    <w:rsid w:val="009F3EB3"/>
    <w:rsid w:val="009F43E6"/>
    <w:rsid w:val="009F4A62"/>
    <w:rsid w:val="009F57FB"/>
    <w:rsid w:val="009F63D7"/>
    <w:rsid w:val="009F69DE"/>
    <w:rsid w:val="009F6FB8"/>
    <w:rsid w:val="009F6FD4"/>
    <w:rsid w:val="009F765E"/>
    <w:rsid w:val="009F78C9"/>
    <w:rsid w:val="00A006F7"/>
    <w:rsid w:val="00A00914"/>
    <w:rsid w:val="00A00C31"/>
    <w:rsid w:val="00A012ED"/>
    <w:rsid w:val="00A019B0"/>
    <w:rsid w:val="00A02407"/>
    <w:rsid w:val="00A0261B"/>
    <w:rsid w:val="00A02735"/>
    <w:rsid w:val="00A03382"/>
    <w:rsid w:val="00A03A10"/>
    <w:rsid w:val="00A044A8"/>
    <w:rsid w:val="00A04B3E"/>
    <w:rsid w:val="00A04D86"/>
    <w:rsid w:val="00A04E7D"/>
    <w:rsid w:val="00A055C7"/>
    <w:rsid w:val="00A05758"/>
    <w:rsid w:val="00A0587B"/>
    <w:rsid w:val="00A05976"/>
    <w:rsid w:val="00A05B8F"/>
    <w:rsid w:val="00A05CBA"/>
    <w:rsid w:val="00A063B3"/>
    <w:rsid w:val="00A069CA"/>
    <w:rsid w:val="00A06C99"/>
    <w:rsid w:val="00A06E8F"/>
    <w:rsid w:val="00A07323"/>
    <w:rsid w:val="00A076FA"/>
    <w:rsid w:val="00A07C14"/>
    <w:rsid w:val="00A07FC6"/>
    <w:rsid w:val="00A105FB"/>
    <w:rsid w:val="00A11010"/>
    <w:rsid w:val="00A11966"/>
    <w:rsid w:val="00A119DB"/>
    <w:rsid w:val="00A11A33"/>
    <w:rsid w:val="00A12C03"/>
    <w:rsid w:val="00A12C73"/>
    <w:rsid w:val="00A12D9E"/>
    <w:rsid w:val="00A1306C"/>
    <w:rsid w:val="00A13383"/>
    <w:rsid w:val="00A13456"/>
    <w:rsid w:val="00A139C2"/>
    <w:rsid w:val="00A13E71"/>
    <w:rsid w:val="00A146CA"/>
    <w:rsid w:val="00A15752"/>
    <w:rsid w:val="00A158B3"/>
    <w:rsid w:val="00A15CA7"/>
    <w:rsid w:val="00A16B63"/>
    <w:rsid w:val="00A17620"/>
    <w:rsid w:val="00A176A8"/>
    <w:rsid w:val="00A17A92"/>
    <w:rsid w:val="00A2012C"/>
    <w:rsid w:val="00A20212"/>
    <w:rsid w:val="00A20E91"/>
    <w:rsid w:val="00A21704"/>
    <w:rsid w:val="00A21A53"/>
    <w:rsid w:val="00A22B5C"/>
    <w:rsid w:val="00A237E9"/>
    <w:rsid w:val="00A239EF"/>
    <w:rsid w:val="00A23A17"/>
    <w:rsid w:val="00A24099"/>
    <w:rsid w:val="00A24235"/>
    <w:rsid w:val="00A24B1E"/>
    <w:rsid w:val="00A24D90"/>
    <w:rsid w:val="00A24D96"/>
    <w:rsid w:val="00A25027"/>
    <w:rsid w:val="00A251B4"/>
    <w:rsid w:val="00A253A9"/>
    <w:rsid w:val="00A25AE5"/>
    <w:rsid w:val="00A25B62"/>
    <w:rsid w:val="00A25F58"/>
    <w:rsid w:val="00A26128"/>
    <w:rsid w:val="00A26B3D"/>
    <w:rsid w:val="00A27119"/>
    <w:rsid w:val="00A274C8"/>
    <w:rsid w:val="00A27E15"/>
    <w:rsid w:val="00A3000C"/>
    <w:rsid w:val="00A30F39"/>
    <w:rsid w:val="00A310C3"/>
    <w:rsid w:val="00A31639"/>
    <w:rsid w:val="00A319E0"/>
    <w:rsid w:val="00A328F6"/>
    <w:rsid w:val="00A32B5E"/>
    <w:rsid w:val="00A32DE1"/>
    <w:rsid w:val="00A332FC"/>
    <w:rsid w:val="00A3437D"/>
    <w:rsid w:val="00A35296"/>
    <w:rsid w:val="00A35E12"/>
    <w:rsid w:val="00A36575"/>
    <w:rsid w:val="00A36DD3"/>
    <w:rsid w:val="00A37585"/>
    <w:rsid w:val="00A3791C"/>
    <w:rsid w:val="00A400D8"/>
    <w:rsid w:val="00A40A5B"/>
    <w:rsid w:val="00A40ABC"/>
    <w:rsid w:val="00A423C6"/>
    <w:rsid w:val="00A42E35"/>
    <w:rsid w:val="00A42F8D"/>
    <w:rsid w:val="00A43A60"/>
    <w:rsid w:val="00A43CA8"/>
    <w:rsid w:val="00A44261"/>
    <w:rsid w:val="00A44496"/>
    <w:rsid w:val="00A4486E"/>
    <w:rsid w:val="00A4492B"/>
    <w:rsid w:val="00A44FBD"/>
    <w:rsid w:val="00A45D77"/>
    <w:rsid w:val="00A45D81"/>
    <w:rsid w:val="00A45F07"/>
    <w:rsid w:val="00A50982"/>
    <w:rsid w:val="00A51657"/>
    <w:rsid w:val="00A51D0A"/>
    <w:rsid w:val="00A51E36"/>
    <w:rsid w:val="00A51FBB"/>
    <w:rsid w:val="00A52355"/>
    <w:rsid w:val="00A526CE"/>
    <w:rsid w:val="00A52959"/>
    <w:rsid w:val="00A52979"/>
    <w:rsid w:val="00A532BB"/>
    <w:rsid w:val="00A5349B"/>
    <w:rsid w:val="00A53713"/>
    <w:rsid w:val="00A542F5"/>
    <w:rsid w:val="00A549D4"/>
    <w:rsid w:val="00A54A44"/>
    <w:rsid w:val="00A553E4"/>
    <w:rsid w:val="00A56481"/>
    <w:rsid w:val="00A57B77"/>
    <w:rsid w:val="00A57E96"/>
    <w:rsid w:val="00A6024E"/>
    <w:rsid w:val="00A60437"/>
    <w:rsid w:val="00A6094A"/>
    <w:rsid w:val="00A60B3E"/>
    <w:rsid w:val="00A60E43"/>
    <w:rsid w:val="00A60FED"/>
    <w:rsid w:val="00A63240"/>
    <w:rsid w:val="00A63700"/>
    <w:rsid w:val="00A6437A"/>
    <w:rsid w:val="00A646F3"/>
    <w:rsid w:val="00A649D1"/>
    <w:rsid w:val="00A64F89"/>
    <w:rsid w:val="00A653A1"/>
    <w:rsid w:val="00A65E42"/>
    <w:rsid w:val="00A661BE"/>
    <w:rsid w:val="00A66407"/>
    <w:rsid w:val="00A66472"/>
    <w:rsid w:val="00A67F51"/>
    <w:rsid w:val="00A67FB7"/>
    <w:rsid w:val="00A70A4C"/>
    <w:rsid w:val="00A70EA0"/>
    <w:rsid w:val="00A711FC"/>
    <w:rsid w:val="00A728A5"/>
    <w:rsid w:val="00A72B61"/>
    <w:rsid w:val="00A72ECA"/>
    <w:rsid w:val="00A7304E"/>
    <w:rsid w:val="00A73AD8"/>
    <w:rsid w:val="00A74AFA"/>
    <w:rsid w:val="00A750B6"/>
    <w:rsid w:val="00A75396"/>
    <w:rsid w:val="00A75892"/>
    <w:rsid w:val="00A7633A"/>
    <w:rsid w:val="00A76C08"/>
    <w:rsid w:val="00A7784F"/>
    <w:rsid w:val="00A80F0F"/>
    <w:rsid w:val="00A81066"/>
    <w:rsid w:val="00A81191"/>
    <w:rsid w:val="00A813F3"/>
    <w:rsid w:val="00A81B36"/>
    <w:rsid w:val="00A8277B"/>
    <w:rsid w:val="00A82C7A"/>
    <w:rsid w:val="00A82FA5"/>
    <w:rsid w:val="00A8348D"/>
    <w:rsid w:val="00A835C9"/>
    <w:rsid w:val="00A83938"/>
    <w:rsid w:val="00A83E35"/>
    <w:rsid w:val="00A8442D"/>
    <w:rsid w:val="00A8452B"/>
    <w:rsid w:val="00A8502B"/>
    <w:rsid w:val="00A851F3"/>
    <w:rsid w:val="00A85938"/>
    <w:rsid w:val="00A860F2"/>
    <w:rsid w:val="00A868C4"/>
    <w:rsid w:val="00A86EBB"/>
    <w:rsid w:val="00A87362"/>
    <w:rsid w:val="00A87ABB"/>
    <w:rsid w:val="00A90B4E"/>
    <w:rsid w:val="00A91041"/>
    <w:rsid w:val="00A91086"/>
    <w:rsid w:val="00A91386"/>
    <w:rsid w:val="00A91494"/>
    <w:rsid w:val="00A9248D"/>
    <w:rsid w:val="00A927A8"/>
    <w:rsid w:val="00A92BE0"/>
    <w:rsid w:val="00A930DF"/>
    <w:rsid w:val="00A935E9"/>
    <w:rsid w:val="00A9367F"/>
    <w:rsid w:val="00A94999"/>
    <w:rsid w:val="00A95618"/>
    <w:rsid w:val="00A95D0B"/>
    <w:rsid w:val="00A95E0A"/>
    <w:rsid w:val="00A96CB3"/>
    <w:rsid w:val="00A973A2"/>
    <w:rsid w:val="00A975A2"/>
    <w:rsid w:val="00A97FF6"/>
    <w:rsid w:val="00AA06C8"/>
    <w:rsid w:val="00AA0A5D"/>
    <w:rsid w:val="00AA125E"/>
    <w:rsid w:val="00AA1414"/>
    <w:rsid w:val="00AA17CB"/>
    <w:rsid w:val="00AA1DFF"/>
    <w:rsid w:val="00AA21AD"/>
    <w:rsid w:val="00AA254A"/>
    <w:rsid w:val="00AA30AF"/>
    <w:rsid w:val="00AA3F76"/>
    <w:rsid w:val="00AA4320"/>
    <w:rsid w:val="00AA63EE"/>
    <w:rsid w:val="00AA68EA"/>
    <w:rsid w:val="00AA6D76"/>
    <w:rsid w:val="00AA6DD0"/>
    <w:rsid w:val="00AA7E1F"/>
    <w:rsid w:val="00AB0769"/>
    <w:rsid w:val="00AB0C1C"/>
    <w:rsid w:val="00AB0CFF"/>
    <w:rsid w:val="00AB1557"/>
    <w:rsid w:val="00AB1B01"/>
    <w:rsid w:val="00AB24E2"/>
    <w:rsid w:val="00AB302B"/>
    <w:rsid w:val="00AB4022"/>
    <w:rsid w:val="00AB66DF"/>
    <w:rsid w:val="00AC0212"/>
    <w:rsid w:val="00AC06D2"/>
    <w:rsid w:val="00AC1077"/>
    <w:rsid w:val="00AC14A2"/>
    <w:rsid w:val="00AC1584"/>
    <w:rsid w:val="00AC2BB8"/>
    <w:rsid w:val="00AC2F28"/>
    <w:rsid w:val="00AC309D"/>
    <w:rsid w:val="00AC3104"/>
    <w:rsid w:val="00AC318E"/>
    <w:rsid w:val="00AC3370"/>
    <w:rsid w:val="00AC46F0"/>
    <w:rsid w:val="00AC684D"/>
    <w:rsid w:val="00AC7069"/>
    <w:rsid w:val="00AC747D"/>
    <w:rsid w:val="00AC7995"/>
    <w:rsid w:val="00AC7C95"/>
    <w:rsid w:val="00AD01A5"/>
    <w:rsid w:val="00AD0382"/>
    <w:rsid w:val="00AD07C3"/>
    <w:rsid w:val="00AD0AD6"/>
    <w:rsid w:val="00AD0DD6"/>
    <w:rsid w:val="00AD337E"/>
    <w:rsid w:val="00AD3DA5"/>
    <w:rsid w:val="00AD3EF4"/>
    <w:rsid w:val="00AD41FC"/>
    <w:rsid w:val="00AD4951"/>
    <w:rsid w:val="00AD5966"/>
    <w:rsid w:val="00AD698B"/>
    <w:rsid w:val="00AD74F9"/>
    <w:rsid w:val="00AD752B"/>
    <w:rsid w:val="00AD76D5"/>
    <w:rsid w:val="00AD7700"/>
    <w:rsid w:val="00AE04BE"/>
    <w:rsid w:val="00AE0C9D"/>
    <w:rsid w:val="00AE10E6"/>
    <w:rsid w:val="00AE12DE"/>
    <w:rsid w:val="00AE17F3"/>
    <w:rsid w:val="00AE1892"/>
    <w:rsid w:val="00AE1B92"/>
    <w:rsid w:val="00AE20D5"/>
    <w:rsid w:val="00AE2C62"/>
    <w:rsid w:val="00AE2F69"/>
    <w:rsid w:val="00AE3310"/>
    <w:rsid w:val="00AE4055"/>
    <w:rsid w:val="00AE4620"/>
    <w:rsid w:val="00AE4E64"/>
    <w:rsid w:val="00AE56A4"/>
    <w:rsid w:val="00AE6466"/>
    <w:rsid w:val="00AE69BE"/>
    <w:rsid w:val="00AE7615"/>
    <w:rsid w:val="00AE7738"/>
    <w:rsid w:val="00AE784A"/>
    <w:rsid w:val="00AE7AE9"/>
    <w:rsid w:val="00AE7CA5"/>
    <w:rsid w:val="00AF0FBD"/>
    <w:rsid w:val="00AF10CB"/>
    <w:rsid w:val="00AF197C"/>
    <w:rsid w:val="00AF1BAA"/>
    <w:rsid w:val="00AF1FA0"/>
    <w:rsid w:val="00AF210F"/>
    <w:rsid w:val="00AF21D0"/>
    <w:rsid w:val="00AF2221"/>
    <w:rsid w:val="00AF2C0A"/>
    <w:rsid w:val="00AF2FD0"/>
    <w:rsid w:val="00AF312A"/>
    <w:rsid w:val="00AF4150"/>
    <w:rsid w:val="00AF4678"/>
    <w:rsid w:val="00AF4B03"/>
    <w:rsid w:val="00AF4CC7"/>
    <w:rsid w:val="00AF4DE1"/>
    <w:rsid w:val="00AF58C6"/>
    <w:rsid w:val="00AF5DC7"/>
    <w:rsid w:val="00AF5ED5"/>
    <w:rsid w:val="00AF66FA"/>
    <w:rsid w:val="00AF688F"/>
    <w:rsid w:val="00AF6AF0"/>
    <w:rsid w:val="00AF7630"/>
    <w:rsid w:val="00AF76DA"/>
    <w:rsid w:val="00AF770B"/>
    <w:rsid w:val="00B0006B"/>
    <w:rsid w:val="00B006D3"/>
    <w:rsid w:val="00B01271"/>
    <w:rsid w:val="00B022CF"/>
    <w:rsid w:val="00B02C08"/>
    <w:rsid w:val="00B03913"/>
    <w:rsid w:val="00B03E84"/>
    <w:rsid w:val="00B04973"/>
    <w:rsid w:val="00B049F3"/>
    <w:rsid w:val="00B05456"/>
    <w:rsid w:val="00B05982"/>
    <w:rsid w:val="00B05984"/>
    <w:rsid w:val="00B05AF8"/>
    <w:rsid w:val="00B06884"/>
    <w:rsid w:val="00B06F82"/>
    <w:rsid w:val="00B07D6E"/>
    <w:rsid w:val="00B109B8"/>
    <w:rsid w:val="00B119BA"/>
    <w:rsid w:val="00B11FFB"/>
    <w:rsid w:val="00B1213C"/>
    <w:rsid w:val="00B122AF"/>
    <w:rsid w:val="00B1272B"/>
    <w:rsid w:val="00B12B4B"/>
    <w:rsid w:val="00B131EB"/>
    <w:rsid w:val="00B1362F"/>
    <w:rsid w:val="00B138C2"/>
    <w:rsid w:val="00B13A1B"/>
    <w:rsid w:val="00B13E14"/>
    <w:rsid w:val="00B13EA4"/>
    <w:rsid w:val="00B14290"/>
    <w:rsid w:val="00B149E4"/>
    <w:rsid w:val="00B14FB5"/>
    <w:rsid w:val="00B15380"/>
    <w:rsid w:val="00B15620"/>
    <w:rsid w:val="00B157B5"/>
    <w:rsid w:val="00B1646D"/>
    <w:rsid w:val="00B16FC9"/>
    <w:rsid w:val="00B1745C"/>
    <w:rsid w:val="00B179C5"/>
    <w:rsid w:val="00B20DBF"/>
    <w:rsid w:val="00B20F01"/>
    <w:rsid w:val="00B21904"/>
    <w:rsid w:val="00B21A43"/>
    <w:rsid w:val="00B21E68"/>
    <w:rsid w:val="00B21FB8"/>
    <w:rsid w:val="00B220CD"/>
    <w:rsid w:val="00B221E6"/>
    <w:rsid w:val="00B2230E"/>
    <w:rsid w:val="00B22331"/>
    <w:rsid w:val="00B2237B"/>
    <w:rsid w:val="00B2247D"/>
    <w:rsid w:val="00B227F1"/>
    <w:rsid w:val="00B22838"/>
    <w:rsid w:val="00B22A0A"/>
    <w:rsid w:val="00B22F3B"/>
    <w:rsid w:val="00B23531"/>
    <w:rsid w:val="00B23C2B"/>
    <w:rsid w:val="00B247D2"/>
    <w:rsid w:val="00B24BA7"/>
    <w:rsid w:val="00B24C0E"/>
    <w:rsid w:val="00B24C10"/>
    <w:rsid w:val="00B24E47"/>
    <w:rsid w:val="00B24F1C"/>
    <w:rsid w:val="00B2585B"/>
    <w:rsid w:val="00B2600E"/>
    <w:rsid w:val="00B26267"/>
    <w:rsid w:val="00B27426"/>
    <w:rsid w:val="00B27792"/>
    <w:rsid w:val="00B27A32"/>
    <w:rsid w:val="00B27AB4"/>
    <w:rsid w:val="00B27C42"/>
    <w:rsid w:val="00B27D05"/>
    <w:rsid w:val="00B27F20"/>
    <w:rsid w:val="00B30191"/>
    <w:rsid w:val="00B307E8"/>
    <w:rsid w:val="00B31889"/>
    <w:rsid w:val="00B31E12"/>
    <w:rsid w:val="00B32CDF"/>
    <w:rsid w:val="00B32DB3"/>
    <w:rsid w:val="00B33A0D"/>
    <w:rsid w:val="00B33A6F"/>
    <w:rsid w:val="00B33A76"/>
    <w:rsid w:val="00B33ADB"/>
    <w:rsid w:val="00B33DA1"/>
    <w:rsid w:val="00B34567"/>
    <w:rsid w:val="00B3468C"/>
    <w:rsid w:val="00B34698"/>
    <w:rsid w:val="00B36052"/>
    <w:rsid w:val="00B36303"/>
    <w:rsid w:val="00B364A4"/>
    <w:rsid w:val="00B364B0"/>
    <w:rsid w:val="00B36520"/>
    <w:rsid w:val="00B367B1"/>
    <w:rsid w:val="00B367E4"/>
    <w:rsid w:val="00B36BE8"/>
    <w:rsid w:val="00B36CF0"/>
    <w:rsid w:val="00B378A0"/>
    <w:rsid w:val="00B37A2D"/>
    <w:rsid w:val="00B37A3A"/>
    <w:rsid w:val="00B40FF8"/>
    <w:rsid w:val="00B41068"/>
    <w:rsid w:val="00B41183"/>
    <w:rsid w:val="00B42461"/>
    <w:rsid w:val="00B4257F"/>
    <w:rsid w:val="00B43287"/>
    <w:rsid w:val="00B443D5"/>
    <w:rsid w:val="00B45458"/>
    <w:rsid w:val="00B4653A"/>
    <w:rsid w:val="00B467A1"/>
    <w:rsid w:val="00B46A4C"/>
    <w:rsid w:val="00B46ACD"/>
    <w:rsid w:val="00B47010"/>
    <w:rsid w:val="00B47575"/>
    <w:rsid w:val="00B47626"/>
    <w:rsid w:val="00B50535"/>
    <w:rsid w:val="00B50FF9"/>
    <w:rsid w:val="00B51418"/>
    <w:rsid w:val="00B516FD"/>
    <w:rsid w:val="00B518C5"/>
    <w:rsid w:val="00B521CB"/>
    <w:rsid w:val="00B52350"/>
    <w:rsid w:val="00B52863"/>
    <w:rsid w:val="00B53B01"/>
    <w:rsid w:val="00B54F93"/>
    <w:rsid w:val="00B5533A"/>
    <w:rsid w:val="00B556D0"/>
    <w:rsid w:val="00B55B9F"/>
    <w:rsid w:val="00B55C7B"/>
    <w:rsid w:val="00B55F44"/>
    <w:rsid w:val="00B57270"/>
    <w:rsid w:val="00B6001D"/>
    <w:rsid w:val="00B6014E"/>
    <w:rsid w:val="00B61B64"/>
    <w:rsid w:val="00B6200B"/>
    <w:rsid w:val="00B623E3"/>
    <w:rsid w:val="00B6245E"/>
    <w:rsid w:val="00B62B6A"/>
    <w:rsid w:val="00B62D62"/>
    <w:rsid w:val="00B6343B"/>
    <w:rsid w:val="00B64964"/>
    <w:rsid w:val="00B64E9D"/>
    <w:rsid w:val="00B64F43"/>
    <w:rsid w:val="00B64FA4"/>
    <w:rsid w:val="00B663CB"/>
    <w:rsid w:val="00B66C77"/>
    <w:rsid w:val="00B67190"/>
    <w:rsid w:val="00B67694"/>
    <w:rsid w:val="00B6781A"/>
    <w:rsid w:val="00B67F8A"/>
    <w:rsid w:val="00B70E27"/>
    <w:rsid w:val="00B710BD"/>
    <w:rsid w:val="00B710EC"/>
    <w:rsid w:val="00B715DB"/>
    <w:rsid w:val="00B71FAD"/>
    <w:rsid w:val="00B72431"/>
    <w:rsid w:val="00B725A5"/>
    <w:rsid w:val="00B72AD1"/>
    <w:rsid w:val="00B72ED0"/>
    <w:rsid w:val="00B73228"/>
    <w:rsid w:val="00B73795"/>
    <w:rsid w:val="00B7385B"/>
    <w:rsid w:val="00B73C89"/>
    <w:rsid w:val="00B73D30"/>
    <w:rsid w:val="00B73E29"/>
    <w:rsid w:val="00B73EEE"/>
    <w:rsid w:val="00B74497"/>
    <w:rsid w:val="00B7476A"/>
    <w:rsid w:val="00B75359"/>
    <w:rsid w:val="00B758AB"/>
    <w:rsid w:val="00B76372"/>
    <w:rsid w:val="00B76B56"/>
    <w:rsid w:val="00B76F3E"/>
    <w:rsid w:val="00B77514"/>
    <w:rsid w:val="00B77542"/>
    <w:rsid w:val="00B80A6D"/>
    <w:rsid w:val="00B80D62"/>
    <w:rsid w:val="00B80E4F"/>
    <w:rsid w:val="00B81F0D"/>
    <w:rsid w:val="00B820FE"/>
    <w:rsid w:val="00B821F0"/>
    <w:rsid w:val="00B8333B"/>
    <w:rsid w:val="00B83472"/>
    <w:rsid w:val="00B8384C"/>
    <w:rsid w:val="00B83908"/>
    <w:rsid w:val="00B84096"/>
    <w:rsid w:val="00B8440D"/>
    <w:rsid w:val="00B84627"/>
    <w:rsid w:val="00B852BF"/>
    <w:rsid w:val="00B8539F"/>
    <w:rsid w:val="00B85DFB"/>
    <w:rsid w:val="00B86718"/>
    <w:rsid w:val="00B86BB8"/>
    <w:rsid w:val="00B87750"/>
    <w:rsid w:val="00B877AC"/>
    <w:rsid w:val="00B879C3"/>
    <w:rsid w:val="00B90A8F"/>
    <w:rsid w:val="00B90CB7"/>
    <w:rsid w:val="00B90FF4"/>
    <w:rsid w:val="00B91307"/>
    <w:rsid w:val="00B913C4"/>
    <w:rsid w:val="00B915CF"/>
    <w:rsid w:val="00B9177B"/>
    <w:rsid w:val="00B91FEA"/>
    <w:rsid w:val="00B9298D"/>
    <w:rsid w:val="00B92BAE"/>
    <w:rsid w:val="00B92D46"/>
    <w:rsid w:val="00B9312A"/>
    <w:rsid w:val="00B93170"/>
    <w:rsid w:val="00B93678"/>
    <w:rsid w:val="00B9389F"/>
    <w:rsid w:val="00B93925"/>
    <w:rsid w:val="00B93A66"/>
    <w:rsid w:val="00B93B4A"/>
    <w:rsid w:val="00B93B55"/>
    <w:rsid w:val="00B94120"/>
    <w:rsid w:val="00B94951"/>
    <w:rsid w:val="00B95A13"/>
    <w:rsid w:val="00B95E7E"/>
    <w:rsid w:val="00B96922"/>
    <w:rsid w:val="00B96C82"/>
    <w:rsid w:val="00B96CF6"/>
    <w:rsid w:val="00B96E37"/>
    <w:rsid w:val="00BA0383"/>
    <w:rsid w:val="00BA0C31"/>
    <w:rsid w:val="00BA148B"/>
    <w:rsid w:val="00BA1595"/>
    <w:rsid w:val="00BA24A6"/>
    <w:rsid w:val="00BA24C0"/>
    <w:rsid w:val="00BA2FB3"/>
    <w:rsid w:val="00BA3082"/>
    <w:rsid w:val="00BA3541"/>
    <w:rsid w:val="00BA3995"/>
    <w:rsid w:val="00BA39D6"/>
    <w:rsid w:val="00BA4200"/>
    <w:rsid w:val="00BA4A22"/>
    <w:rsid w:val="00BA4C8D"/>
    <w:rsid w:val="00BA4E18"/>
    <w:rsid w:val="00BA5114"/>
    <w:rsid w:val="00BA53DF"/>
    <w:rsid w:val="00BA5796"/>
    <w:rsid w:val="00BA5C0B"/>
    <w:rsid w:val="00BA7030"/>
    <w:rsid w:val="00BA78C3"/>
    <w:rsid w:val="00BA7C1C"/>
    <w:rsid w:val="00BA7E13"/>
    <w:rsid w:val="00BB0815"/>
    <w:rsid w:val="00BB0B70"/>
    <w:rsid w:val="00BB183E"/>
    <w:rsid w:val="00BB19B0"/>
    <w:rsid w:val="00BB1A7A"/>
    <w:rsid w:val="00BB36E5"/>
    <w:rsid w:val="00BB3746"/>
    <w:rsid w:val="00BB39D6"/>
    <w:rsid w:val="00BB3D68"/>
    <w:rsid w:val="00BB46D0"/>
    <w:rsid w:val="00BB5636"/>
    <w:rsid w:val="00BB5D38"/>
    <w:rsid w:val="00BB6472"/>
    <w:rsid w:val="00BB67FD"/>
    <w:rsid w:val="00BB6B60"/>
    <w:rsid w:val="00BB6D32"/>
    <w:rsid w:val="00BB7383"/>
    <w:rsid w:val="00BC0425"/>
    <w:rsid w:val="00BC0A0E"/>
    <w:rsid w:val="00BC113F"/>
    <w:rsid w:val="00BC127B"/>
    <w:rsid w:val="00BC12F7"/>
    <w:rsid w:val="00BC142F"/>
    <w:rsid w:val="00BC1541"/>
    <w:rsid w:val="00BC16B5"/>
    <w:rsid w:val="00BC2D6C"/>
    <w:rsid w:val="00BC2FC3"/>
    <w:rsid w:val="00BC3062"/>
    <w:rsid w:val="00BC32D5"/>
    <w:rsid w:val="00BC3846"/>
    <w:rsid w:val="00BC3872"/>
    <w:rsid w:val="00BC3D14"/>
    <w:rsid w:val="00BC4701"/>
    <w:rsid w:val="00BC48E6"/>
    <w:rsid w:val="00BC4AE7"/>
    <w:rsid w:val="00BC68EA"/>
    <w:rsid w:val="00BC6F36"/>
    <w:rsid w:val="00BC7329"/>
    <w:rsid w:val="00BC770C"/>
    <w:rsid w:val="00BD025C"/>
    <w:rsid w:val="00BD10B9"/>
    <w:rsid w:val="00BD1A04"/>
    <w:rsid w:val="00BD1CB8"/>
    <w:rsid w:val="00BD1DB9"/>
    <w:rsid w:val="00BD2030"/>
    <w:rsid w:val="00BD20CA"/>
    <w:rsid w:val="00BD2695"/>
    <w:rsid w:val="00BD2FEB"/>
    <w:rsid w:val="00BD3841"/>
    <w:rsid w:val="00BD3EFC"/>
    <w:rsid w:val="00BD4C42"/>
    <w:rsid w:val="00BD4CDC"/>
    <w:rsid w:val="00BD4FF9"/>
    <w:rsid w:val="00BD50AF"/>
    <w:rsid w:val="00BD5A0D"/>
    <w:rsid w:val="00BD5F13"/>
    <w:rsid w:val="00BD64BB"/>
    <w:rsid w:val="00BD749D"/>
    <w:rsid w:val="00BD7530"/>
    <w:rsid w:val="00BD776F"/>
    <w:rsid w:val="00BD7978"/>
    <w:rsid w:val="00BD7FDB"/>
    <w:rsid w:val="00BE0C68"/>
    <w:rsid w:val="00BE0E8B"/>
    <w:rsid w:val="00BE0F91"/>
    <w:rsid w:val="00BE14A6"/>
    <w:rsid w:val="00BE1C4D"/>
    <w:rsid w:val="00BE1D4C"/>
    <w:rsid w:val="00BE1DFC"/>
    <w:rsid w:val="00BE217D"/>
    <w:rsid w:val="00BE2F9B"/>
    <w:rsid w:val="00BE3EB1"/>
    <w:rsid w:val="00BE466C"/>
    <w:rsid w:val="00BE491A"/>
    <w:rsid w:val="00BE4A17"/>
    <w:rsid w:val="00BE4D84"/>
    <w:rsid w:val="00BE50F4"/>
    <w:rsid w:val="00BE5103"/>
    <w:rsid w:val="00BE5303"/>
    <w:rsid w:val="00BE5F92"/>
    <w:rsid w:val="00BE63D8"/>
    <w:rsid w:val="00BE686F"/>
    <w:rsid w:val="00BE73EC"/>
    <w:rsid w:val="00BE7608"/>
    <w:rsid w:val="00BE7760"/>
    <w:rsid w:val="00BE7AAF"/>
    <w:rsid w:val="00BF0297"/>
    <w:rsid w:val="00BF1474"/>
    <w:rsid w:val="00BF1785"/>
    <w:rsid w:val="00BF1BDB"/>
    <w:rsid w:val="00BF1E58"/>
    <w:rsid w:val="00BF251E"/>
    <w:rsid w:val="00BF2811"/>
    <w:rsid w:val="00BF3107"/>
    <w:rsid w:val="00BF46B2"/>
    <w:rsid w:val="00BF4721"/>
    <w:rsid w:val="00BF5CE4"/>
    <w:rsid w:val="00BF603F"/>
    <w:rsid w:val="00BF63D5"/>
    <w:rsid w:val="00BF75FB"/>
    <w:rsid w:val="00BF7D0B"/>
    <w:rsid w:val="00C0022A"/>
    <w:rsid w:val="00C00518"/>
    <w:rsid w:val="00C006D4"/>
    <w:rsid w:val="00C00D6E"/>
    <w:rsid w:val="00C00EE9"/>
    <w:rsid w:val="00C01418"/>
    <w:rsid w:val="00C016F6"/>
    <w:rsid w:val="00C01CD2"/>
    <w:rsid w:val="00C02269"/>
    <w:rsid w:val="00C026B8"/>
    <w:rsid w:val="00C03492"/>
    <w:rsid w:val="00C0365A"/>
    <w:rsid w:val="00C03776"/>
    <w:rsid w:val="00C03B3F"/>
    <w:rsid w:val="00C0471B"/>
    <w:rsid w:val="00C04D40"/>
    <w:rsid w:val="00C050F2"/>
    <w:rsid w:val="00C05321"/>
    <w:rsid w:val="00C0596D"/>
    <w:rsid w:val="00C0605B"/>
    <w:rsid w:val="00C06114"/>
    <w:rsid w:val="00C06623"/>
    <w:rsid w:val="00C070F9"/>
    <w:rsid w:val="00C07956"/>
    <w:rsid w:val="00C07D48"/>
    <w:rsid w:val="00C07EFC"/>
    <w:rsid w:val="00C10241"/>
    <w:rsid w:val="00C11272"/>
    <w:rsid w:val="00C120C3"/>
    <w:rsid w:val="00C122D8"/>
    <w:rsid w:val="00C12563"/>
    <w:rsid w:val="00C12587"/>
    <w:rsid w:val="00C12D0B"/>
    <w:rsid w:val="00C12FBA"/>
    <w:rsid w:val="00C132E9"/>
    <w:rsid w:val="00C1399D"/>
    <w:rsid w:val="00C140BE"/>
    <w:rsid w:val="00C141A9"/>
    <w:rsid w:val="00C14320"/>
    <w:rsid w:val="00C156A1"/>
    <w:rsid w:val="00C16A26"/>
    <w:rsid w:val="00C17919"/>
    <w:rsid w:val="00C17FA3"/>
    <w:rsid w:val="00C20096"/>
    <w:rsid w:val="00C209B4"/>
    <w:rsid w:val="00C20A98"/>
    <w:rsid w:val="00C211AD"/>
    <w:rsid w:val="00C216AB"/>
    <w:rsid w:val="00C21CD8"/>
    <w:rsid w:val="00C222CD"/>
    <w:rsid w:val="00C2244A"/>
    <w:rsid w:val="00C224E9"/>
    <w:rsid w:val="00C23428"/>
    <w:rsid w:val="00C23995"/>
    <w:rsid w:val="00C246BF"/>
    <w:rsid w:val="00C24C07"/>
    <w:rsid w:val="00C24DC5"/>
    <w:rsid w:val="00C25D60"/>
    <w:rsid w:val="00C26072"/>
    <w:rsid w:val="00C260C8"/>
    <w:rsid w:val="00C261BC"/>
    <w:rsid w:val="00C269DB"/>
    <w:rsid w:val="00C26CC4"/>
    <w:rsid w:val="00C271B0"/>
    <w:rsid w:val="00C27385"/>
    <w:rsid w:val="00C304E1"/>
    <w:rsid w:val="00C30586"/>
    <w:rsid w:val="00C30A5E"/>
    <w:rsid w:val="00C30DE6"/>
    <w:rsid w:val="00C313CF"/>
    <w:rsid w:val="00C316E7"/>
    <w:rsid w:val="00C31CEA"/>
    <w:rsid w:val="00C321AB"/>
    <w:rsid w:val="00C325D6"/>
    <w:rsid w:val="00C328E2"/>
    <w:rsid w:val="00C33277"/>
    <w:rsid w:val="00C33695"/>
    <w:rsid w:val="00C33EFF"/>
    <w:rsid w:val="00C341CC"/>
    <w:rsid w:val="00C34AF3"/>
    <w:rsid w:val="00C34D18"/>
    <w:rsid w:val="00C34E26"/>
    <w:rsid w:val="00C34ED0"/>
    <w:rsid w:val="00C34EF0"/>
    <w:rsid w:val="00C34FF0"/>
    <w:rsid w:val="00C351B3"/>
    <w:rsid w:val="00C35816"/>
    <w:rsid w:val="00C35CD2"/>
    <w:rsid w:val="00C36116"/>
    <w:rsid w:val="00C361A6"/>
    <w:rsid w:val="00C36705"/>
    <w:rsid w:val="00C36850"/>
    <w:rsid w:val="00C3689F"/>
    <w:rsid w:val="00C36940"/>
    <w:rsid w:val="00C3761D"/>
    <w:rsid w:val="00C376BC"/>
    <w:rsid w:val="00C37731"/>
    <w:rsid w:val="00C40666"/>
    <w:rsid w:val="00C407AD"/>
    <w:rsid w:val="00C40AB1"/>
    <w:rsid w:val="00C40B16"/>
    <w:rsid w:val="00C40F15"/>
    <w:rsid w:val="00C41CB7"/>
    <w:rsid w:val="00C42B3C"/>
    <w:rsid w:val="00C4359F"/>
    <w:rsid w:val="00C4377B"/>
    <w:rsid w:val="00C44415"/>
    <w:rsid w:val="00C4491C"/>
    <w:rsid w:val="00C44C1E"/>
    <w:rsid w:val="00C45120"/>
    <w:rsid w:val="00C452DC"/>
    <w:rsid w:val="00C4532E"/>
    <w:rsid w:val="00C45AC2"/>
    <w:rsid w:val="00C45F5E"/>
    <w:rsid w:val="00C45F8F"/>
    <w:rsid w:val="00C46072"/>
    <w:rsid w:val="00C4657A"/>
    <w:rsid w:val="00C46F13"/>
    <w:rsid w:val="00C472E1"/>
    <w:rsid w:val="00C477A1"/>
    <w:rsid w:val="00C47D49"/>
    <w:rsid w:val="00C50E66"/>
    <w:rsid w:val="00C521FC"/>
    <w:rsid w:val="00C528A8"/>
    <w:rsid w:val="00C52DCC"/>
    <w:rsid w:val="00C535AC"/>
    <w:rsid w:val="00C53B6E"/>
    <w:rsid w:val="00C53CB5"/>
    <w:rsid w:val="00C53E57"/>
    <w:rsid w:val="00C549F2"/>
    <w:rsid w:val="00C55633"/>
    <w:rsid w:val="00C561A6"/>
    <w:rsid w:val="00C569A5"/>
    <w:rsid w:val="00C56AD4"/>
    <w:rsid w:val="00C57047"/>
    <w:rsid w:val="00C57676"/>
    <w:rsid w:val="00C57744"/>
    <w:rsid w:val="00C57D60"/>
    <w:rsid w:val="00C57EC6"/>
    <w:rsid w:val="00C6005C"/>
    <w:rsid w:val="00C6008E"/>
    <w:rsid w:val="00C60E2C"/>
    <w:rsid w:val="00C611D0"/>
    <w:rsid w:val="00C6136D"/>
    <w:rsid w:val="00C614C3"/>
    <w:rsid w:val="00C6176E"/>
    <w:rsid w:val="00C623AE"/>
    <w:rsid w:val="00C6242F"/>
    <w:rsid w:val="00C629CA"/>
    <w:rsid w:val="00C633D0"/>
    <w:rsid w:val="00C63E7B"/>
    <w:rsid w:val="00C64234"/>
    <w:rsid w:val="00C64374"/>
    <w:rsid w:val="00C6455A"/>
    <w:rsid w:val="00C6465E"/>
    <w:rsid w:val="00C649E8"/>
    <w:rsid w:val="00C64A24"/>
    <w:rsid w:val="00C6502D"/>
    <w:rsid w:val="00C66BDD"/>
    <w:rsid w:val="00C67298"/>
    <w:rsid w:val="00C67339"/>
    <w:rsid w:val="00C673B1"/>
    <w:rsid w:val="00C7011F"/>
    <w:rsid w:val="00C703F0"/>
    <w:rsid w:val="00C714A0"/>
    <w:rsid w:val="00C71A03"/>
    <w:rsid w:val="00C71A72"/>
    <w:rsid w:val="00C71C31"/>
    <w:rsid w:val="00C71E0D"/>
    <w:rsid w:val="00C7223C"/>
    <w:rsid w:val="00C7261C"/>
    <w:rsid w:val="00C72D7D"/>
    <w:rsid w:val="00C734B8"/>
    <w:rsid w:val="00C73991"/>
    <w:rsid w:val="00C743D8"/>
    <w:rsid w:val="00C75427"/>
    <w:rsid w:val="00C7559A"/>
    <w:rsid w:val="00C75CC1"/>
    <w:rsid w:val="00C76BA5"/>
    <w:rsid w:val="00C76BE3"/>
    <w:rsid w:val="00C76D1F"/>
    <w:rsid w:val="00C77116"/>
    <w:rsid w:val="00C77224"/>
    <w:rsid w:val="00C77275"/>
    <w:rsid w:val="00C775E3"/>
    <w:rsid w:val="00C77738"/>
    <w:rsid w:val="00C77961"/>
    <w:rsid w:val="00C77D20"/>
    <w:rsid w:val="00C80A29"/>
    <w:rsid w:val="00C82049"/>
    <w:rsid w:val="00C8245B"/>
    <w:rsid w:val="00C82B78"/>
    <w:rsid w:val="00C83AE6"/>
    <w:rsid w:val="00C84BA3"/>
    <w:rsid w:val="00C84D52"/>
    <w:rsid w:val="00C84E95"/>
    <w:rsid w:val="00C85271"/>
    <w:rsid w:val="00C85E44"/>
    <w:rsid w:val="00C86187"/>
    <w:rsid w:val="00C86D22"/>
    <w:rsid w:val="00C86D6F"/>
    <w:rsid w:val="00C87221"/>
    <w:rsid w:val="00C87D68"/>
    <w:rsid w:val="00C90145"/>
    <w:rsid w:val="00C9152F"/>
    <w:rsid w:val="00C92678"/>
    <w:rsid w:val="00C92B33"/>
    <w:rsid w:val="00C92B98"/>
    <w:rsid w:val="00C935C0"/>
    <w:rsid w:val="00C9363D"/>
    <w:rsid w:val="00C93D7C"/>
    <w:rsid w:val="00C942E5"/>
    <w:rsid w:val="00C94AFB"/>
    <w:rsid w:val="00C94EC8"/>
    <w:rsid w:val="00C96A2C"/>
    <w:rsid w:val="00C96B3D"/>
    <w:rsid w:val="00C96C2E"/>
    <w:rsid w:val="00C9737B"/>
    <w:rsid w:val="00C97715"/>
    <w:rsid w:val="00C97E62"/>
    <w:rsid w:val="00CA0ACB"/>
    <w:rsid w:val="00CA0E92"/>
    <w:rsid w:val="00CA1E29"/>
    <w:rsid w:val="00CA2643"/>
    <w:rsid w:val="00CA2E34"/>
    <w:rsid w:val="00CA488C"/>
    <w:rsid w:val="00CA5017"/>
    <w:rsid w:val="00CA552C"/>
    <w:rsid w:val="00CA5D56"/>
    <w:rsid w:val="00CA6559"/>
    <w:rsid w:val="00CA66B6"/>
    <w:rsid w:val="00CA761E"/>
    <w:rsid w:val="00CA7662"/>
    <w:rsid w:val="00CA77B3"/>
    <w:rsid w:val="00CB0702"/>
    <w:rsid w:val="00CB0889"/>
    <w:rsid w:val="00CB0EFF"/>
    <w:rsid w:val="00CB13C8"/>
    <w:rsid w:val="00CB1596"/>
    <w:rsid w:val="00CB1E08"/>
    <w:rsid w:val="00CB2ABA"/>
    <w:rsid w:val="00CB405C"/>
    <w:rsid w:val="00CB5A9E"/>
    <w:rsid w:val="00CB6AFA"/>
    <w:rsid w:val="00CC1363"/>
    <w:rsid w:val="00CC177D"/>
    <w:rsid w:val="00CC1B2F"/>
    <w:rsid w:val="00CC1D61"/>
    <w:rsid w:val="00CC21DD"/>
    <w:rsid w:val="00CC3518"/>
    <w:rsid w:val="00CC45A9"/>
    <w:rsid w:val="00CC553E"/>
    <w:rsid w:val="00CC55ED"/>
    <w:rsid w:val="00CC5C72"/>
    <w:rsid w:val="00CC5E4B"/>
    <w:rsid w:val="00CC5FD5"/>
    <w:rsid w:val="00CC69D5"/>
    <w:rsid w:val="00CC6ADD"/>
    <w:rsid w:val="00CC7153"/>
    <w:rsid w:val="00CC7BC9"/>
    <w:rsid w:val="00CD075B"/>
    <w:rsid w:val="00CD0BD9"/>
    <w:rsid w:val="00CD1391"/>
    <w:rsid w:val="00CD1976"/>
    <w:rsid w:val="00CD227D"/>
    <w:rsid w:val="00CD25CB"/>
    <w:rsid w:val="00CD2710"/>
    <w:rsid w:val="00CD27B5"/>
    <w:rsid w:val="00CD2F22"/>
    <w:rsid w:val="00CD39E5"/>
    <w:rsid w:val="00CD3CE3"/>
    <w:rsid w:val="00CD4FC4"/>
    <w:rsid w:val="00CD550E"/>
    <w:rsid w:val="00CD573A"/>
    <w:rsid w:val="00CD598A"/>
    <w:rsid w:val="00CD5A7F"/>
    <w:rsid w:val="00CD668D"/>
    <w:rsid w:val="00CD6940"/>
    <w:rsid w:val="00CD6D82"/>
    <w:rsid w:val="00CD6D84"/>
    <w:rsid w:val="00CD6DE5"/>
    <w:rsid w:val="00CD7255"/>
    <w:rsid w:val="00CD7453"/>
    <w:rsid w:val="00CD7694"/>
    <w:rsid w:val="00CD793E"/>
    <w:rsid w:val="00CE02E9"/>
    <w:rsid w:val="00CE046F"/>
    <w:rsid w:val="00CE0EDB"/>
    <w:rsid w:val="00CE113A"/>
    <w:rsid w:val="00CE115A"/>
    <w:rsid w:val="00CE141B"/>
    <w:rsid w:val="00CE1564"/>
    <w:rsid w:val="00CE1B03"/>
    <w:rsid w:val="00CE1B6A"/>
    <w:rsid w:val="00CE3CEE"/>
    <w:rsid w:val="00CE42B8"/>
    <w:rsid w:val="00CE437A"/>
    <w:rsid w:val="00CE48EC"/>
    <w:rsid w:val="00CE4B81"/>
    <w:rsid w:val="00CE5099"/>
    <w:rsid w:val="00CE510D"/>
    <w:rsid w:val="00CE5297"/>
    <w:rsid w:val="00CE5834"/>
    <w:rsid w:val="00CE58AC"/>
    <w:rsid w:val="00CE6019"/>
    <w:rsid w:val="00CE620F"/>
    <w:rsid w:val="00CE6323"/>
    <w:rsid w:val="00CE6507"/>
    <w:rsid w:val="00CE6E4D"/>
    <w:rsid w:val="00CE72C2"/>
    <w:rsid w:val="00CE7AE8"/>
    <w:rsid w:val="00CE7EA4"/>
    <w:rsid w:val="00CE7F44"/>
    <w:rsid w:val="00CF0AD5"/>
    <w:rsid w:val="00CF1674"/>
    <w:rsid w:val="00CF1888"/>
    <w:rsid w:val="00CF2B28"/>
    <w:rsid w:val="00CF2F68"/>
    <w:rsid w:val="00CF35C1"/>
    <w:rsid w:val="00CF36BC"/>
    <w:rsid w:val="00CF3DCE"/>
    <w:rsid w:val="00CF49E9"/>
    <w:rsid w:val="00CF51A1"/>
    <w:rsid w:val="00CF51B6"/>
    <w:rsid w:val="00CF5317"/>
    <w:rsid w:val="00CF55B3"/>
    <w:rsid w:val="00CF6894"/>
    <w:rsid w:val="00CF692F"/>
    <w:rsid w:val="00CF6EAC"/>
    <w:rsid w:val="00CF77DA"/>
    <w:rsid w:val="00CF792E"/>
    <w:rsid w:val="00CF7AAB"/>
    <w:rsid w:val="00CF7B2B"/>
    <w:rsid w:val="00D013E6"/>
    <w:rsid w:val="00D026B9"/>
    <w:rsid w:val="00D02725"/>
    <w:rsid w:val="00D029A7"/>
    <w:rsid w:val="00D02AEB"/>
    <w:rsid w:val="00D02DE4"/>
    <w:rsid w:val="00D03453"/>
    <w:rsid w:val="00D03DE4"/>
    <w:rsid w:val="00D04756"/>
    <w:rsid w:val="00D04E68"/>
    <w:rsid w:val="00D05399"/>
    <w:rsid w:val="00D056FC"/>
    <w:rsid w:val="00D059E7"/>
    <w:rsid w:val="00D0650C"/>
    <w:rsid w:val="00D06962"/>
    <w:rsid w:val="00D06D0F"/>
    <w:rsid w:val="00D06F35"/>
    <w:rsid w:val="00D071E7"/>
    <w:rsid w:val="00D075B3"/>
    <w:rsid w:val="00D078EB"/>
    <w:rsid w:val="00D07994"/>
    <w:rsid w:val="00D1058A"/>
    <w:rsid w:val="00D10D7B"/>
    <w:rsid w:val="00D1174B"/>
    <w:rsid w:val="00D12012"/>
    <w:rsid w:val="00D120E3"/>
    <w:rsid w:val="00D12FF6"/>
    <w:rsid w:val="00D130DE"/>
    <w:rsid w:val="00D13175"/>
    <w:rsid w:val="00D136EC"/>
    <w:rsid w:val="00D1381C"/>
    <w:rsid w:val="00D142D4"/>
    <w:rsid w:val="00D14358"/>
    <w:rsid w:val="00D149FE"/>
    <w:rsid w:val="00D14C60"/>
    <w:rsid w:val="00D14CFB"/>
    <w:rsid w:val="00D15234"/>
    <w:rsid w:val="00D15272"/>
    <w:rsid w:val="00D15B6B"/>
    <w:rsid w:val="00D16738"/>
    <w:rsid w:val="00D16BAF"/>
    <w:rsid w:val="00D16BC3"/>
    <w:rsid w:val="00D205FD"/>
    <w:rsid w:val="00D20623"/>
    <w:rsid w:val="00D20849"/>
    <w:rsid w:val="00D20878"/>
    <w:rsid w:val="00D2186B"/>
    <w:rsid w:val="00D220A0"/>
    <w:rsid w:val="00D22F60"/>
    <w:rsid w:val="00D234A3"/>
    <w:rsid w:val="00D24B00"/>
    <w:rsid w:val="00D2567E"/>
    <w:rsid w:val="00D25AC2"/>
    <w:rsid w:val="00D2606B"/>
    <w:rsid w:val="00D26159"/>
    <w:rsid w:val="00D26B28"/>
    <w:rsid w:val="00D27045"/>
    <w:rsid w:val="00D272DA"/>
    <w:rsid w:val="00D27957"/>
    <w:rsid w:val="00D3041A"/>
    <w:rsid w:val="00D30580"/>
    <w:rsid w:val="00D308DE"/>
    <w:rsid w:val="00D30C4B"/>
    <w:rsid w:val="00D31376"/>
    <w:rsid w:val="00D321E4"/>
    <w:rsid w:val="00D327BF"/>
    <w:rsid w:val="00D32D81"/>
    <w:rsid w:val="00D33291"/>
    <w:rsid w:val="00D33441"/>
    <w:rsid w:val="00D34374"/>
    <w:rsid w:val="00D34EBD"/>
    <w:rsid w:val="00D35DDE"/>
    <w:rsid w:val="00D35FBB"/>
    <w:rsid w:val="00D36266"/>
    <w:rsid w:val="00D36279"/>
    <w:rsid w:val="00D364C6"/>
    <w:rsid w:val="00D3669D"/>
    <w:rsid w:val="00D36868"/>
    <w:rsid w:val="00D368A8"/>
    <w:rsid w:val="00D36D51"/>
    <w:rsid w:val="00D37551"/>
    <w:rsid w:val="00D37B77"/>
    <w:rsid w:val="00D40DA8"/>
    <w:rsid w:val="00D40E4E"/>
    <w:rsid w:val="00D4196E"/>
    <w:rsid w:val="00D41E01"/>
    <w:rsid w:val="00D426BF"/>
    <w:rsid w:val="00D42D3A"/>
    <w:rsid w:val="00D43458"/>
    <w:rsid w:val="00D4345B"/>
    <w:rsid w:val="00D4370A"/>
    <w:rsid w:val="00D4473E"/>
    <w:rsid w:val="00D447E4"/>
    <w:rsid w:val="00D44880"/>
    <w:rsid w:val="00D44C37"/>
    <w:rsid w:val="00D45C64"/>
    <w:rsid w:val="00D4657F"/>
    <w:rsid w:val="00D4773A"/>
    <w:rsid w:val="00D502AA"/>
    <w:rsid w:val="00D503C6"/>
    <w:rsid w:val="00D50697"/>
    <w:rsid w:val="00D508A1"/>
    <w:rsid w:val="00D50F59"/>
    <w:rsid w:val="00D51066"/>
    <w:rsid w:val="00D51491"/>
    <w:rsid w:val="00D517FB"/>
    <w:rsid w:val="00D51A74"/>
    <w:rsid w:val="00D51FAC"/>
    <w:rsid w:val="00D5204E"/>
    <w:rsid w:val="00D5310D"/>
    <w:rsid w:val="00D5329C"/>
    <w:rsid w:val="00D53FC3"/>
    <w:rsid w:val="00D54408"/>
    <w:rsid w:val="00D5448E"/>
    <w:rsid w:val="00D5460E"/>
    <w:rsid w:val="00D54BFE"/>
    <w:rsid w:val="00D54ED8"/>
    <w:rsid w:val="00D55222"/>
    <w:rsid w:val="00D555E5"/>
    <w:rsid w:val="00D5568A"/>
    <w:rsid w:val="00D559F5"/>
    <w:rsid w:val="00D55C50"/>
    <w:rsid w:val="00D55EC6"/>
    <w:rsid w:val="00D60179"/>
    <w:rsid w:val="00D61B93"/>
    <w:rsid w:val="00D6271C"/>
    <w:rsid w:val="00D628D3"/>
    <w:rsid w:val="00D62B28"/>
    <w:rsid w:val="00D62B84"/>
    <w:rsid w:val="00D63A26"/>
    <w:rsid w:val="00D63E4F"/>
    <w:rsid w:val="00D63EFA"/>
    <w:rsid w:val="00D63F78"/>
    <w:rsid w:val="00D65534"/>
    <w:rsid w:val="00D659A4"/>
    <w:rsid w:val="00D65BAE"/>
    <w:rsid w:val="00D67033"/>
    <w:rsid w:val="00D67E58"/>
    <w:rsid w:val="00D703FE"/>
    <w:rsid w:val="00D71095"/>
    <w:rsid w:val="00D71147"/>
    <w:rsid w:val="00D7150C"/>
    <w:rsid w:val="00D7188F"/>
    <w:rsid w:val="00D719A2"/>
    <w:rsid w:val="00D71E75"/>
    <w:rsid w:val="00D71F0B"/>
    <w:rsid w:val="00D7359E"/>
    <w:rsid w:val="00D73F29"/>
    <w:rsid w:val="00D748DA"/>
    <w:rsid w:val="00D75185"/>
    <w:rsid w:val="00D76098"/>
    <w:rsid w:val="00D762D8"/>
    <w:rsid w:val="00D76409"/>
    <w:rsid w:val="00D77182"/>
    <w:rsid w:val="00D77A6E"/>
    <w:rsid w:val="00D8048F"/>
    <w:rsid w:val="00D80B72"/>
    <w:rsid w:val="00D80C69"/>
    <w:rsid w:val="00D817DB"/>
    <w:rsid w:val="00D82285"/>
    <w:rsid w:val="00D82477"/>
    <w:rsid w:val="00D82549"/>
    <w:rsid w:val="00D8348C"/>
    <w:rsid w:val="00D83999"/>
    <w:rsid w:val="00D84056"/>
    <w:rsid w:val="00D84857"/>
    <w:rsid w:val="00D84B74"/>
    <w:rsid w:val="00D852F1"/>
    <w:rsid w:val="00D85D75"/>
    <w:rsid w:val="00D86295"/>
    <w:rsid w:val="00D86ABA"/>
    <w:rsid w:val="00D86C18"/>
    <w:rsid w:val="00D876E4"/>
    <w:rsid w:val="00D87BEC"/>
    <w:rsid w:val="00D87E39"/>
    <w:rsid w:val="00D87F8F"/>
    <w:rsid w:val="00D90458"/>
    <w:rsid w:val="00D90F57"/>
    <w:rsid w:val="00D91C4F"/>
    <w:rsid w:val="00D92301"/>
    <w:rsid w:val="00D92B84"/>
    <w:rsid w:val="00D9345A"/>
    <w:rsid w:val="00D93848"/>
    <w:rsid w:val="00D93C6B"/>
    <w:rsid w:val="00D94F34"/>
    <w:rsid w:val="00D97659"/>
    <w:rsid w:val="00D97800"/>
    <w:rsid w:val="00D979AC"/>
    <w:rsid w:val="00DA051D"/>
    <w:rsid w:val="00DA0ADB"/>
    <w:rsid w:val="00DA0FE8"/>
    <w:rsid w:val="00DA1011"/>
    <w:rsid w:val="00DA1016"/>
    <w:rsid w:val="00DA19F4"/>
    <w:rsid w:val="00DA1BFB"/>
    <w:rsid w:val="00DA1C95"/>
    <w:rsid w:val="00DA3A82"/>
    <w:rsid w:val="00DA49A8"/>
    <w:rsid w:val="00DA4EEF"/>
    <w:rsid w:val="00DA5645"/>
    <w:rsid w:val="00DA6084"/>
    <w:rsid w:val="00DA60EE"/>
    <w:rsid w:val="00DA722F"/>
    <w:rsid w:val="00DA788B"/>
    <w:rsid w:val="00DA79AC"/>
    <w:rsid w:val="00DA79B6"/>
    <w:rsid w:val="00DA7E38"/>
    <w:rsid w:val="00DB0F01"/>
    <w:rsid w:val="00DB14CC"/>
    <w:rsid w:val="00DB17AB"/>
    <w:rsid w:val="00DB1DF3"/>
    <w:rsid w:val="00DB2697"/>
    <w:rsid w:val="00DB26D0"/>
    <w:rsid w:val="00DB2F72"/>
    <w:rsid w:val="00DB3B77"/>
    <w:rsid w:val="00DB3CC5"/>
    <w:rsid w:val="00DB3D22"/>
    <w:rsid w:val="00DB3F77"/>
    <w:rsid w:val="00DB4CA5"/>
    <w:rsid w:val="00DB4EA0"/>
    <w:rsid w:val="00DB4FAC"/>
    <w:rsid w:val="00DB52E0"/>
    <w:rsid w:val="00DB54FB"/>
    <w:rsid w:val="00DB5A10"/>
    <w:rsid w:val="00DB5D17"/>
    <w:rsid w:val="00DB6C63"/>
    <w:rsid w:val="00DB6F06"/>
    <w:rsid w:val="00DB7594"/>
    <w:rsid w:val="00DC0144"/>
    <w:rsid w:val="00DC08AF"/>
    <w:rsid w:val="00DC0BD9"/>
    <w:rsid w:val="00DC14CF"/>
    <w:rsid w:val="00DC1BA4"/>
    <w:rsid w:val="00DC1C92"/>
    <w:rsid w:val="00DC1E05"/>
    <w:rsid w:val="00DC25E3"/>
    <w:rsid w:val="00DC26E0"/>
    <w:rsid w:val="00DC3555"/>
    <w:rsid w:val="00DC3653"/>
    <w:rsid w:val="00DC3EE0"/>
    <w:rsid w:val="00DC4D7F"/>
    <w:rsid w:val="00DC4E85"/>
    <w:rsid w:val="00DC54CC"/>
    <w:rsid w:val="00DC5DEA"/>
    <w:rsid w:val="00DC6181"/>
    <w:rsid w:val="00DC6A9A"/>
    <w:rsid w:val="00DC6F13"/>
    <w:rsid w:val="00DC72F3"/>
    <w:rsid w:val="00DC7737"/>
    <w:rsid w:val="00DC7C67"/>
    <w:rsid w:val="00DC7E91"/>
    <w:rsid w:val="00DC7FB4"/>
    <w:rsid w:val="00DD05FD"/>
    <w:rsid w:val="00DD0607"/>
    <w:rsid w:val="00DD0624"/>
    <w:rsid w:val="00DD0F63"/>
    <w:rsid w:val="00DD13BF"/>
    <w:rsid w:val="00DD14CA"/>
    <w:rsid w:val="00DD2C4C"/>
    <w:rsid w:val="00DD2E46"/>
    <w:rsid w:val="00DD3187"/>
    <w:rsid w:val="00DD3580"/>
    <w:rsid w:val="00DD391E"/>
    <w:rsid w:val="00DD44A1"/>
    <w:rsid w:val="00DD504A"/>
    <w:rsid w:val="00DD5543"/>
    <w:rsid w:val="00DD5986"/>
    <w:rsid w:val="00DD5A5D"/>
    <w:rsid w:val="00DD60C4"/>
    <w:rsid w:val="00DD6598"/>
    <w:rsid w:val="00DD7C8D"/>
    <w:rsid w:val="00DD7E22"/>
    <w:rsid w:val="00DD7EAA"/>
    <w:rsid w:val="00DD7EAF"/>
    <w:rsid w:val="00DE02A4"/>
    <w:rsid w:val="00DE048A"/>
    <w:rsid w:val="00DE100E"/>
    <w:rsid w:val="00DE28B3"/>
    <w:rsid w:val="00DE2DEF"/>
    <w:rsid w:val="00DE32E2"/>
    <w:rsid w:val="00DE33A8"/>
    <w:rsid w:val="00DE3773"/>
    <w:rsid w:val="00DE37E7"/>
    <w:rsid w:val="00DE3A3F"/>
    <w:rsid w:val="00DE4A29"/>
    <w:rsid w:val="00DE5563"/>
    <w:rsid w:val="00DE5C16"/>
    <w:rsid w:val="00DE6162"/>
    <w:rsid w:val="00DE68F8"/>
    <w:rsid w:val="00DE6BCC"/>
    <w:rsid w:val="00DE7DF5"/>
    <w:rsid w:val="00DF0155"/>
    <w:rsid w:val="00DF0ADA"/>
    <w:rsid w:val="00DF1163"/>
    <w:rsid w:val="00DF1E8E"/>
    <w:rsid w:val="00DF205C"/>
    <w:rsid w:val="00DF2FC8"/>
    <w:rsid w:val="00DF3CB2"/>
    <w:rsid w:val="00DF4401"/>
    <w:rsid w:val="00DF4854"/>
    <w:rsid w:val="00DF48E2"/>
    <w:rsid w:val="00DF4975"/>
    <w:rsid w:val="00DF4DE4"/>
    <w:rsid w:val="00DF4E0B"/>
    <w:rsid w:val="00DF4F77"/>
    <w:rsid w:val="00DF60EC"/>
    <w:rsid w:val="00DF73FD"/>
    <w:rsid w:val="00DF7428"/>
    <w:rsid w:val="00DF776A"/>
    <w:rsid w:val="00E00AC5"/>
    <w:rsid w:val="00E00F4C"/>
    <w:rsid w:val="00E0104A"/>
    <w:rsid w:val="00E0143C"/>
    <w:rsid w:val="00E017FE"/>
    <w:rsid w:val="00E01A96"/>
    <w:rsid w:val="00E01D46"/>
    <w:rsid w:val="00E0318E"/>
    <w:rsid w:val="00E03192"/>
    <w:rsid w:val="00E0394D"/>
    <w:rsid w:val="00E043C8"/>
    <w:rsid w:val="00E04541"/>
    <w:rsid w:val="00E05651"/>
    <w:rsid w:val="00E06FE7"/>
    <w:rsid w:val="00E070C3"/>
    <w:rsid w:val="00E075B1"/>
    <w:rsid w:val="00E075BB"/>
    <w:rsid w:val="00E10541"/>
    <w:rsid w:val="00E116EF"/>
    <w:rsid w:val="00E11A1E"/>
    <w:rsid w:val="00E11BBD"/>
    <w:rsid w:val="00E1284D"/>
    <w:rsid w:val="00E129A8"/>
    <w:rsid w:val="00E12E7B"/>
    <w:rsid w:val="00E13664"/>
    <w:rsid w:val="00E13899"/>
    <w:rsid w:val="00E138A7"/>
    <w:rsid w:val="00E13CE5"/>
    <w:rsid w:val="00E13D0B"/>
    <w:rsid w:val="00E13F3F"/>
    <w:rsid w:val="00E1480B"/>
    <w:rsid w:val="00E158D3"/>
    <w:rsid w:val="00E15C9B"/>
    <w:rsid w:val="00E165D1"/>
    <w:rsid w:val="00E17718"/>
    <w:rsid w:val="00E17AF8"/>
    <w:rsid w:val="00E17B8B"/>
    <w:rsid w:val="00E17DFE"/>
    <w:rsid w:val="00E20734"/>
    <w:rsid w:val="00E20ECF"/>
    <w:rsid w:val="00E212DF"/>
    <w:rsid w:val="00E21336"/>
    <w:rsid w:val="00E22243"/>
    <w:rsid w:val="00E2325E"/>
    <w:rsid w:val="00E2369C"/>
    <w:rsid w:val="00E23790"/>
    <w:rsid w:val="00E238E7"/>
    <w:rsid w:val="00E23ADB"/>
    <w:rsid w:val="00E24694"/>
    <w:rsid w:val="00E24B00"/>
    <w:rsid w:val="00E24E7C"/>
    <w:rsid w:val="00E25162"/>
    <w:rsid w:val="00E25218"/>
    <w:rsid w:val="00E27008"/>
    <w:rsid w:val="00E2760B"/>
    <w:rsid w:val="00E27A47"/>
    <w:rsid w:val="00E30A0F"/>
    <w:rsid w:val="00E31CA8"/>
    <w:rsid w:val="00E31E5C"/>
    <w:rsid w:val="00E31EF1"/>
    <w:rsid w:val="00E322D2"/>
    <w:rsid w:val="00E3237A"/>
    <w:rsid w:val="00E3247B"/>
    <w:rsid w:val="00E32482"/>
    <w:rsid w:val="00E327CC"/>
    <w:rsid w:val="00E32962"/>
    <w:rsid w:val="00E32BEC"/>
    <w:rsid w:val="00E32DEF"/>
    <w:rsid w:val="00E33A91"/>
    <w:rsid w:val="00E33E1E"/>
    <w:rsid w:val="00E342D5"/>
    <w:rsid w:val="00E34933"/>
    <w:rsid w:val="00E35757"/>
    <w:rsid w:val="00E358A9"/>
    <w:rsid w:val="00E35AB7"/>
    <w:rsid w:val="00E35D53"/>
    <w:rsid w:val="00E36182"/>
    <w:rsid w:val="00E36184"/>
    <w:rsid w:val="00E3658A"/>
    <w:rsid w:val="00E367DE"/>
    <w:rsid w:val="00E36B6D"/>
    <w:rsid w:val="00E36EC1"/>
    <w:rsid w:val="00E370C5"/>
    <w:rsid w:val="00E3714E"/>
    <w:rsid w:val="00E3728F"/>
    <w:rsid w:val="00E37793"/>
    <w:rsid w:val="00E3790F"/>
    <w:rsid w:val="00E37EDA"/>
    <w:rsid w:val="00E40A0A"/>
    <w:rsid w:val="00E410C0"/>
    <w:rsid w:val="00E417B4"/>
    <w:rsid w:val="00E41829"/>
    <w:rsid w:val="00E41880"/>
    <w:rsid w:val="00E41A01"/>
    <w:rsid w:val="00E42A11"/>
    <w:rsid w:val="00E42D04"/>
    <w:rsid w:val="00E45E48"/>
    <w:rsid w:val="00E460D6"/>
    <w:rsid w:val="00E46885"/>
    <w:rsid w:val="00E46A7C"/>
    <w:rsid w:val="00E470DF"/>
    <w:rsid w:val="00E470E4"/>
    <w:rsid w:val="00E4721A"/>
    <w:rsid w:val="00E47274"/>
    <w:rsid w:val="00E473C7"/>
    <w:rsid w:val="00E50216"/>
    <w:rsid w:val="00E50797"/>
    <w:rsid w:val="00E508D0"/>
    <w:rsid w:val="00E50EF6"/>
    <w:rsid w:val="00E50FB9"/>
    <w:rsid w:val="00E51538"/>
    <w:rsid w:val="00E51774"/>
    <w:rsid w:val="00E517E3"/>
    <w:rsid w:val="00E52A4A"/>
    <w:rsid w:val="00E530F0"/>
    <w:rsid w:val="00E5322E"/>
    <w:rsid w:val="00E5359D"/>
    <w:rsid w:val="00E535A1"/>
    <w:rsid w:val="00E539FB"/>
    <w:rsid w:val="00E5477B"/>
    <w:rsid w:val="00E54E09"/>
    <w:rsid w:val="00E55172"/>
    <w:rsid w:val="00E55527"/>
    <w:rsid w:val="00E55C43"/>
    <w:rsid w:val="00E55D53"/>
    <w:rsid w:val="00E56064"/>
    <w:rsid w:val="00E56A31"/>
    <w:rsid w:val="00E57076"/>
    <w:rsid w:val="00E571E7"/>
    <w:rsid w:val="00E572DC"/>
    <w:rsid w:val="00E576DA"/>
    <w:rsid w:val="00E577A2"/>
    <w:rsid w:val="00E57D14"/>
    <w:rsid w:val="00E57E2E"/>
    <w:rsid w:val="00E57E9F"/>
    <w:rsid w:val="00E6008C"/>
    <w:rsid w:val="00E60BB7"/>
    <w:rsid w:val="00E61082"/>
    <w:rsid w:val="00E617BB"/>
    <w:rsid w:val="00E61C8E"/>
    <w:rsid w:val="00E61D6A"/>
    <w:rsid w:val="00E622D8"/>
    <w:rsid w:val="00E639DD"/>
    <w:rsid w:val="00E63A5F"/>
    <w:rsid w:val="00E63FD0"/>
    <w:rsid w:val="00E64196"/>
    <w:rsid w:val="00E645E7"/>
    <w:rsid w:val="00E64EF2"/>
    <w:rsid w:val="00E66848"/>
    <w:rsid w:val="00E67229"/>
    <w:rsid w:val="00E67ABC"/>
    <w:rsid w:val="00E67ACB"/>
    <w:rsid w:val="00E71A06"/>
    <w:rsid w:val="00E72226"/>
    <w:rsid w:val="00E726B7"/>
    <w:rsid w:val="00E728AF"/>
    <w:rsid w:val="00E72EA4"/>
    <w:rsid w:val="00E7306F"/>
    <w:rsid w:val="00E733C5"/>
    <w:rsid w:val="00E736BE"/>
    <w:rsid w:val="00E736F4"/>
    <w:rsid w:val="00E74053"/>
    <w:rsid w:val="00E74479"/>
    <w:rsid w:val="00E74BCA"/>
    <w:rsid w:val="00E76439"/>
    <w:rsid w:val="00E768E9"/>
    <w:rsid w:val="00E7698E"/>
    <w:rsid w:val="00E772E8"/>
    <w:rsid w:val="00E7730B"/>
    <w:rsid w:val="00E775B2"/>
    <w:rsid w:val="00E7774F"/>
    <w:rsid w:val="00E77BE4"/>
    <w:rsid w:val="00E77EAC"/>
    <w:rsid w:val="00E80486"/>
    <w:rsid w:val="00E804F4"/>
    <w:rsid w:val="00E81398"/>
    <w:rsid w:val="00E8247A"/>
    <w:rsid w:val="00E82DEE"/>
    <w:rsid w:val="00E8353D"/>
    <w:rsid w:val="00E8447B"/>
    <w:rsid w:val="00E8453F"/>
    <w:rsid w:val="00E847EA"/>
    <w:rsid w:val="00E84EB6"/>
    <w:rsid w:val="00E85747"/>
    <w:rsid w:val="00E861C1"/>
    <w:rsid w:val="00E86324"/>
    <w:rsid w:val="00E86585"/>
    <w:rsid w:val="00E8685B"/>
    <w:rsid w:val="00E868D9"/>
    <w:rsid w:val="00E868EF"/>
    <w:rsid w:val="00E8690D"/>
    <w:rsid w:val="00E86A49"/>
    <w:rsid w:val="00E86D3F"/>
    <w:rsid w:val="00E873FF"/>
    <w:rsid w:val="00E87545"/>
    <w:rsid w:val="00E87896"/>
    <w:rsid w:val="00E87B22"/>
    <w:rsid w:val="00E904A9"/>
    <w:rsid w:val="00E9059E"/>
    <w:rsid w:val="00E905EB"/>
    <w:rsid w:val="00E90AC4"/>
    <w:rsid w:val="00E90CE5"/>
    <w:rsid w:val="00E90F14"/>
    <w:rsid w:val="00E91250"/>
    <w:rsid w:val="00E9194B"/>
    <w:rsid w:val="00E91EE9"/>
    <w:rsid w:val="00E924EB"/>
    <w:rsid w:val="00E92A83"/>
    <w:rsid w:val="00E9341E"/>
    <w:rsid w:val="00E93632"/>
    <w:rsid w:val="00E93880"/>
    <w:rsid w:val="00E93E8F"/>
    <w:rsid w:val="00E9421E"/>
    <w:rsid w:val="00E9441E"/>
    <w:rsid w:val="00E94786"/>
    <w:rsid w:val="00E94EC3"/>
    <w:rsid w:val="00E9518E"/>
    <w:rsid w:val="00E957D2"/>
    <w:rsid w:val="00EA084A"/>
    <w:rsid w:val="00EA0C17"/>
    <w:rsid w:val="00EA213E"/>
    <w:rsid w:val="00EA2578"/>
    <w:rsid w:val="00EA2FCF"/>
    <w:rsid w:val="00EA37E7"/>
    <w:rsid w:val="00EA3CCB"/>
    <w:rsid w:val="00EA4C9E"/>
    <w:rsid w:val="00EA525E"/>
    <w:rsid w:val="00EA5F72"/>
    <w:rsid w:val="00EA6609"/>
    <w:rsid w:val="00EA69C3"/>
    <w:rsid w:val="00EA7374"/>
    <w:rsid w:val="00EA73F7"/>
    <w:rsid w:val="00EA746B"/>
    <w:rsid w:val="00EA7848"/>
    <w:rsid w:val="00EA7B26"/>
    <w:rsid w:val="00EA7B49"/>
    <w:rsid w:val="00EA7B8F"/>
    <w:rsid w:val="00EA7CBE"/>
    <w:rsid w:val="00EA7FC5"/>
    <w:rsid w:val="00EB00BD"/>
    <w:rsid w:val="00EB0679"/>
    <w:rsid w:val="00EB0AC5"/>
    <w:rsid w:val="00EB0C89"/>
    <w:rsid w:val="00EB1052"/>
    <w:rsid w:val="00EB1805"/>
    <w:rsid w:val="00EB1DCD"/>
    <w:rsid w:val="00EB248E"/>
    <w:rsid w:val="00EB27B3"/>
    <w:rsid w:val="00EB2D5E"/>
    <w:rsid w:val="00EB330F"/>
    <w:rsid w:val="00EB3B9C"/>
    <w:rsid w:val="00EB3CA5"/>
    <w:rsid w:val="00EB4327"/>
    <w:rsid w:val="00EB52EF"/>
    <w:rsid w:val="00EB581D"/>
    <w:rsid w:val="00EB59EB"/>
    <w:rsid w:val="00EB5ABE"/>
    <w:rsid w:val="00EB6B03"/>
    <w:rsid w:val="00EB6D94"/>
    <w:rsid w:val="00EB6F91"/>
    <w:rsid w:val="00EB6FBF"/>
    <w:rsid w:val="00EB726E"/>
    <w:rsid w:val="00EC0318"/>
    <w:rsid w:val="00EC0386"/>
    <w:rsid w:val="00EC14B7"/>
    <w:rsid w:val="00EC1580"/>
    <w:rsid w:val="00EC1E57"/>
    <w:rsid w:val="00EC2735"/>
    <w:rsid w:val="00EC31E4"/>
    <w:rsid w:val="00EC3409"/>
    <w:rsid w:val="00EC363A"/>
    <w:rsid w:val="00EC382E"/>
    <w:rsid w:val="00EC3A38"/>
    <w:rsid w:val="00EC409B"/>
    <w:rsid w:val="00EC4100"/>
    <w:rsid w:val="00EC4716"/>
    <w:rsid w:val="00EC4766"/>
    <w:rsid w:val="00EC54EC"/>
    <w:rsid w:val="00EC695B"/>
    <w:rsid w:val="00EC6FC1"/>
    <w:rsid w:val="00EC7445"/>
    <w:rsid w:val="00EC7651"/>
    <w:rsid w:val="00EC7969"/>
    <w:rsid w:val="00EC7C15"/>
    <w:rsid w:val="00ED0AD5"/>
    <w:rsid w:val="00ED0E15"/>
    <w:rsid w:val="00ED14AC"/>
    <w:rsid w:val="00ED293C"/>
    <w:rsid w:val="00ED3614"/>
    <w:rsid w:val="00ED3FF3"/>
    <w:rsid w:val="00ED4627"/>
    <w:rsid w:val="00ED4636"/>
    <w:rsid w:val="00ED4786"/>
    <w:rsid w:val="00ED47B0"/>
    <w:rsid w:val="00ED488F"/>
    <w:rsid w:val="00ED5500"/>
    <w:rsid w:val="00ED5D1E"/>
    <w:rsid w:val="00ED69E8"/>
    <w:rsid w:val="00ED6EDD"/>
    <w:rsid w:val="00ED7529"/>
    <w:rsid w:val="00EE0E3E"/>
    <w:rsid w:val="00EE1677"/>
    <w:rsid w:val="00EE2BBB"/>
    <w:rsid w:val="00EE3CB1"/>
    <w:rsid w:val="00EE3D5D"/>
    <w:rsid w:val="00EE3D90"/>
    <w:rsid w:val="00EE3F05"/>
    <w:rsid w:val="00EE44D1"/>
    <w:rsid w:val="00EE5295"/>
    <w:rsid w:val="00EE549A"/>
    <w:rsid w:val="00EE5CE9"/>
    <w:rsid w:val="00EE6165"/>
    <w:rsid w:val="00EE62C0"/>
    <w:rsid w:val="00EE6447"/>
    <w:rsid w:val="00EE6F12"/>
    <w:rsid w:val="00EE6F47"/>
    <w:rsid w:val="00EE71D5"/>
    <w:rsid w:val="00EE737B"/>
    <w:rsid w:val="00EE786F"/>
    <w:rsid w:val="00EE7DE4"/>
    <w:rsid w:val="00EF0162"/>
    <w:rsid w:val="00EF03BD"/>
    <w:rsid w:val="00EF13F9"/>
    <w:rsid w:val="00EF140D"/>
    <w:rsid w:val="00EF2CDC"/>
    <w:rsid w:val="00EF2E6E"/>
    <w:rsid w:val="00EF315B"/>
    <w:rsid w:val="00EF35A8"/>
    <w:rsid w:val="00EF35AB"/>
    <w:rsid w:val="00EF35E7"/>
    <w:rsid w:val="00EF3A21"/>
    <w:rsid w:val="00EF4A17"/>
    <w:rsid w:val="00EF53F8"/>
    <w:rsid w:val="00EF5501"/>
    <w:rsid w:val="00EF5614"/>
    <w:rsid w:val="00EF5890"/>
    <w:rsid w:val="00EF6F72"/>
    <w:rsid w:val="00EF78C1"/>
    <w:rsid w:val="00EF7CAD"/>
    <w:rsid w:val="00F008EB"/>
    <w:rsid w:val="00F00E39"/>
    <w:rsid w:val="00F01A36"/>
    <w:rsid w:val="00F01AC5"/>
    <w:rsid w:val="00F01C19"/>
    <w:rsid w:val="00F026A5"/>
    <w:rsid w:val="00F02BE1"/>
    <w:rsid w:val="00F02F6B"/>
    <w:rsid w:val="00F03887"/>
    <w:rsid w:val="00F04098"/>
    <w:rsid w:val="00F04496"/>
    <w:rsid w:val="00F04671"/>
    <w:rsid w:val="00F0492E"/>
    <w:rsid w:val="00F04A47"/>
    <w:rsid w:val="00F04B42"/>
    <w:rsid w:val="00F055A2"/>
    <w:rsid w:val="00F05689"/>
    <w:rsid w:val="00F05749"/>
    <w:rsid w:val="00F05DD9"/>
    <w:rsid w:val="00F06157"/>
    <w:rsid w:val="00F0615C"/>
    <w:rsid w:val="00F06532"/>
    <w:rsid w:val="00F06583"/>
    <w:rsid w:val="00F0680F"/>
    <w:rsid w:val="00F07330"/>
    <w:rsid w:val="00F07B4D"/>
    <w:rsid w:val="00F10BF2"/>
    <w:rsid w:val="00F10CAD"/>
    <w:rsid w:val="00F11795"/>
    <w:rsid w:val="00F11E97"/>
    <w:rsid w:val="00F11F77"/>
    <w:rsid w:val="00F120CA"/>
    <w:rsid w:val="00F1214D"/>
    <w:rsid w:val="00F12A7F"/>
    <w:rsid w:val="00F12B2A"/>
    <w:rsid w:val="00F1349C"/>
    <w:rsid w:val="00F13AB2"/>
    <w:rsid w:val="00F1448A"/>
    <w:rsid w:val="00F154C9"/>
    <w:rsid w:val="00F155AA"/>
    <w:rsid w:val="00F156E9"/>
    <w:rsid w:val="00F15772"/>
    <w:rsid w:val="00F16052"/>
    <w:rsid w:val="00F16582"/>
    <w:rsid w:val="00F165D3"/>
    <w:rsid w:val="00F20198"/>
    <w:rsid w:val="00F214B5"/>
    <w:rsid w:val="00F216E5"/>
    <w:rsid w:val="00F21A5C"/>
    <w:rsid w:val="00F23033"/>
    <w:rsid w:val="00F233B6"/>
    <w:rsid w:val="00F238E5"/>
    <w:rsid w:val="00F240DD"/>
    <w:rsid w:val="00F243CA"/>
    <w:rsid w:val="00F24596"/>
    <w:rsid w:val="00F24DA3"/>
    <w:rsid w:val="00F24DA4"/>
    <w:rsid w:val="00F24E48"/>
    <w:rsid w:val="00F26227"/>
    <w:rsid w:val="00F269A9"/>
    <w:rsid w:val="00F2755B"/>
    <w:rsid w:val="00F278F8"/>
    <w:rsid w:val="00F2797D"/>
    <w:rsid w:val="00F27A8C"/>
    <w:rsid w:val="00F27BBC"/>
    <w:rsid w:val="00F27C61"/>
    <w:rsid w:val="00F30E8A"/>
    <w:rsid w:val="00F30F48"/>
    <w:rsid w:val="00F3126F"/>
    <w:rsid w:val="00F313B5"/>
    <w:rsid w:val="00F3163D"/>
    <w:rsid w:val="00F31B06"/>
    <w:rsid w:val="00F32851"/>
    <w:rsid w:val="00F3374F"/>
    <w:rsid w:val="00F33D45"/>
    <w:rsid w:val="00F33FA7"/>
    <w:rsid w:val="00F342BE"/>
    <w:rsid w:val="00F34785"/>
    <w:rsid w:val="00F3493A"/>
    <w:rsid w:val="00F354B1"/>
    <w:rsid w:val="00F35678"/>
    <w:rsid w:val="00F364B8"/>
    <w:rsid w:val="00F368B9"/>
    <w:rsid w:val="00F3706D"/>
    <w:rsid w:val="00F376DE"/>
    <w:rsid w:val="00F40CA1"/>
    <w:rsid w:val="00F41611"/>
    <w:rsid w:val="00F41CCB"/>
    <w:rsid w:val="00F42A71"/>
    <w:rsid w:val="00F42FAE"/>
    <w:rsid w:val="00F4364E"/>
    <w:rsid w:val="00F43936"/>
    <w:rsid w:val="00F43A1F"/>
    <w:rsid w:val="00F43FE1"/>
    <w:rsid w:val="00F44066"/>
    <w:rsid w:val="00F44798"/>
    <w:rsid w:val="00F457C6"/>
    <w:rsid w:val="00F458BD"/>
    <w:rsid w:val="00F45962"/>
    <w:rsid w:val="00F45E9B"/>
    <w:rsid w:val="00F45FA9"/>
    <w:rsid w:val="00F46EB1"/>
    <w:rsid w:val="00F478C7"/>
    <w:rsid w:val="00F47EB4"/>
    <w:rsid w:val="00F50861"/>
    <w:rsid w:val="00F50E7D"/>
    <w:rsid w:val="00F50EA3"/>
    <w:rsid w:val="00F51121"/>
    <w:rsid w:val="00F517A5"/>
    <w:rsid w:val="00F51D29"/>
    <w:rsid w:val="00F523C7"/>
    <w:rsid w:val="00F52E40"/>
    <w:rsid w:val="00F53209"/>
    <w:rsid w:val="00F53AAC"/>
    <w:rsid w:val="00F541BB"/>
    <w:rsid w:val="00F5460E"/>
    <w:rsid w:val="00F55093"/>
    <w:rsid w:val="00F55354"/>
    <w:rsid w:val="00F556D7"/>
    <w:rsid w:val="00F5622C"/>
    <w:rsid w:val="00F564D5"/>
    <w:rsid w:val="00F5676D"/>
    <w:rsid w:val="00F56EC0"/>
    <w:rsid w:val="00F57294"/>
    <w:rsid w:val="00F574A3"/>
    <w:rsid w:val="00F57C5B"/>
    <w:rsid w:val="00F610EC"/>
    <w:rsid w:val="00F61447"/>
    <w:rsid w:val="00F6182A"/>
    <w:rsid w:val="00F61BEF"/>
    <w:rsid w:val="00F621B7"/>
    <w:rsid w:val="00F62416"/>
    <w:rsid w:val="00F63BDC"/>
    <w:rsid w:val="00F63BDF"/>
    <w:rsid w:val="00F63DF5"/>
    <w:rsid w:val="00F63F94"/>
    <w:rsid w:val="00F64277"/>
    <w:rsid w:val="00F649C8"/>
    <w:rsid w:val="00F64FBE"/>
    <w:rsid w:val="00F656C2"/>
    <w:rsid w:val="00F65B8B"/>
    <w:rsid w:val="00F6705F"/>
    <w:rsid w:val="00F70323"/>
    <w:rsid w:val="00F70397"/>
    <w:rsid w:val="00F7056E"/>
    <w:rsid w:val="00F70C5D"/>
    <w:rsid w:val="00F71701"/>
    <w:rsid w:val="00F71BC2"/>
    <w:rsid w:val="00F7226F"/>
    <w:rsid w:val="00F722B6"/>
    <w:rsid w:val="00F72AF6"/>
    <w:rsid w:val="00F72C40"/>
    <w:rsid w:val="00F730B7"/>
    <w:rsid w:val="00F738E4"/>
    <w:rsid w:val="00F74850"/>
    <w:rsid w:val="00F749FD"/>
    <w:rsid w:val="00F74A13"/>
    <w:rsid w:val="00F75BA8"/>
    <w:rsid w:val="00F7649C"/>
    <w:rsid w:val="00F77028"/>
    <w:rsid w:val="00F77B23"/>
    <w:rsid w:val="00F77DA7"/>
    <w:rsid w:val="00F77E73"/>
    <w:rsid w:val="00F803DB"/>
    <w:rsid w:val="00F80D6B"/>
    <w:rsid w:val="00F81717"/>
    <w:rsid w:val="00F8196E"/>
    <w:rsid w:val="00F81ED2"/>
    <w:rsid w:val="00F8201E"/>
    <w:rsid w:val="00F82064"/>
    <w:rsid w:val="00F820A0"/>
    <w:rsid w:val="00F830E9"/>
    <w:rsid w:val="00F83A47"/>
    <w:rsid w:val="00F83B9F"/>
    <w:rsid w:val="00F83DBD"/>
    <w:rsid w:val="00F84066"/>
    <w:rsid w:val="00F846DC"/>
    <w:rsid w:val="00F852CF"/>
    <w:rsid w:val="00F852D1"/>
    <w:rsid w:val="00F85B3F"/>
    <w:rsid w:val="00F85CD5"/>
    <w:rsid w:val="00F86AFE"/>
    <w:rsid w:val="00F86C1A"/>
    <w:rsid w:val="00F87B62"/>
    <w:rsid w:val="00F87E1A"/>
    <w:rsid w:val="00F90CC1"/>
    <w:rsid w:val="00F91406"/>
    <w:rsid w:val="00F9199E"/>
    <w:rsid w:val="00F925D3"/>
    <w:rsid w:val="00F931DE"/>
    <w:rsid w:val="00F9337B"/>
    <w:rsid w:val="00F93CE5"/>
    <w:rsid w:val="00F944F0"/>
    <w:rsid w:val="00F9450A"/>
    <w:rsid w:val="00F9491E"/>
    <w:rsid w:val="00F94F90"/>
    <w:rsid w:val="00F9540E"/>
    <w:rsid w:val="00F95433"/>
    <w:rsid w:val="00F971DB"/>
    <w:rsid w:val="00FA036C"/>
    <w:rsid w:val="00FA0EF9"/>
    <w:rsid w:val="00FA1038"/>
    <w:rsid w:val="00FA1DFA"/>
    <w:rsid w:val="00FA3E7E"/>
    <w:rsid w:val="00FA4845"/>
    <w:rsid w:val="00FA48ED"/>
    <w:rsid w:val="00FA62B2"/>
    <w:rsid w:val="00FA6A37"/>
    <w:rsid w:val="00FA6CE1"/>
    <w:rsid w:val="00FA71A3"/>
    <w:rsid w:val="00FA71F4"/>
    <w:rsid w:val="00FA77CA"/>
    <w:rsid w:val="00FA7B51"/>
    <w:rsid w:val="00FB054B"/>
    <w:rsid w:val="00FB08E8"/>
    <w:rsid w:val="00FB0D41"/>
    <w:rsid w:val="00FB10E1"/>
    <w:rsid w:val="00FB26C6"/>
    <w:rsid w:val="00FB2A6D"/>
    <w:rsid w:val="00FB31B3"/>
    <w:rsid w:val="00FB3F2F"/>
    <w:rsid w:val="00FB4048"/>
    <w:rsid w:val="00FB4249"/>
    <w:rsid w:val="00FB42F5"/>
    <w:rsid w:val="00FB477B"/>
    <w:rsid w:val="00FB52CE"/>
    <w:rsid w:val="00FB5714"/>
    <w:rsid w:val="00FB592B"/>
    <w:rsid w:val="00FB6057"/>
    <w:rsid w:val="00FB6343"/>
    <w:rsid w:val="00FB6857"/>
    <w:rsid w:val="00FB6991"/>
    <w:rsid w:val="00FC0498"/>
    <w:rsid w:val="00FC0B20"/>
    <w:rsid w:val="00FC1459"/>
    <w:rsid w:val="00FC1861"/>
    <w:rsid w:val="00FC22FB"/>
    <w:rsid w:val="00FC2604"/>
    <w:rsid w:val="00FC2843"/>
    <w:rsid w:val="00FC28FD"/>
    <w:rsid w:val="00FC2936"/>
    <w:rsid w:val="00FC3158"/>
    <w:rsid w:val="00FC344E"/>
    <w:rsid w:val="00FC3795"/>
    <w:rsid w:val="00FC3A8E"/>
    <w:rsid w:val="00FC42C6"/>
    <w:rsid w:val="00FC4540"/>
    <w:rsid w:val="00FC59A0"/>
    <w:rsid w:val="00FC5BC3"/>
    <w:rsid w:val="00FC6CCD"/>
    <w:rsid w:val="00FC72E9"/>
    <w:rsid w:val="00FC7A38"/>
    <w:rsid w:val="00FC7D2C"/>
    <w:rsid w:val="00FC7D61"/>
    <w:rsid w:val="00FC7E10"/>
    <w:rsid w:val="00FD0A18"/>
    <w:rsid w:val="00FD0CD9"/>
    <w:rsid w:val="00FD1107"/>
    <w:rsid w:val="00FD119B"/>
    <w:rsid w:val="00FD1419"/>
    <w:rsid w:val="00FD1720"/>
    <w:rsid w:val="00FD1A8E"/>
    <w:rsid w:val="00FD22C5"/>
    <w:rsid w:val="00FD28A6"/>
    <w:rsid w:val="00FD2B54"/>
    <w:rsid w:val="00FD3265"/>
    <w:rsid w:val="00FD386C"/>
    <w:rsid w:val="00FD3DBE"/>
    <w:rsid w:val="00FD3DDD"/>
    <w:rsid w:val="00FD40CA"/>
    <w:rsid w:val="00FD471E"/>
    <w:rsid w:val="00FD5217"/>
    <w:rsid w:val="00FD53F9"/>
    <w:rsid w:val="00FD5761"/>
    <w:rsid w:val="00FD57A2"/>
    <w:rsid w:val="00FD5BB3"/>
    <w:rsid w:val="00FD5E95"/>
    <w:rsid w:val="00FD5FD5"/>
    <w:rsid w:val="00FD633B"/>
    <w:rsid w:val="00FD6858"/>
    <w:rsid w:val="00FD6DD0"/>
    <w:rsid w:val="00FD6EFE"/>
    <w:rsid w:val="00FD70DC"/>
    <w:rsid w:val="00FD73BA"/>
    <w:rsid w:val="00FD7A0D"/>
    <w:rsid w:val="00FD7E25"/>
    <w:rsid w:val="00FD7EF5"/>
    <w:rsid w:val="00FE0591"/>
    <w:rsid w:val="00FE1177"/>
    <w:rsid w:val="00FE1459"/>
    <w:rsid w:val="00FE1B70"/>
    <w:rsid w:val="00FE1C20"/>
    <w:rsid w:val="00FE21CF"/>
    <w:rsid w:val="00FE2436"/>
    <w:rsid w:val="00FE2B05"/>
    <w:rsid w:val="00FE2EB1"/>
    <w:rsid w:val="00FE2F92"/>
    <w:rsid w:val="00FE32A6"/>
    <w:rsid w:val="00FE33E5"/>
    <w:rsid w:val="00FE3772"/>
    <w:rsid w:val="00FE3841"/>
    <w:rsid w:val="00FE43CA"/>
    <w:rsid w:val="00FE4BC7"/>
    <w:rsid w:val="00FE5071"/>
    <w:rsid w:val="00FE52BD"/>
    <w:rsid w:val="00FE5A3E"/>
    <w:rsid w:val="00FE5A69"/>
    <w:rsid w:val="00FE5EEF"/>
    <w:rsid w:val="00FE6393"/>
    <w:rsid w:val="00FE656A"/>
    <w:rsid w:val="00FE68AF"/>
    <w:rsid w:val="00FE7313"/>
    <w:rsid w:val="00FE7500"/>
    <w:rsid w:val="00FE7E1A"/>
    <w:rsid w:val="00FF01DE"/>
    <w:rsid w:val="00FF1338"/>
    <w:rsid w:val="00FF138D"/>
    <w:rsid w:val="00FF1A86"/>
    <w:rsid w:val="00FF2032"/>
    <w:rsid w:val="00FF21E1"/>
    <w:rsid w:val="00FF2431"/>
    <w:rsid w:val="00FF2532"/>
    <w:rsid w:val="00FF2599"/>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7D6199-09F0-4BE2-80A3-A6738F50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C92"/>
    <w:rPr>
      <w:rFonts w:ascii="Times New Roman" w:hAnsi="Times New Roman" w:cs="Calibri"/>
      <w:lang w:eastAsia="en-US"/>
    </w:rPr>
  </w:style>
  <w:style w:type="paragraph" w:styleId="1">
    <w:name w:val="heading 1"/>
    <w:basedOn w:val="a"/>
    <w:next w:val="a"/>
    <w:link w:val="10"/>
    <w:qFormat/>
    <w:locked/>
    <w:rsid w:val="00504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qFormat/>
    <w:locked/>
    <w:rsid w:val="00411CA0"/>
    <w:pPr>
      <w:keepNext/>
      <w:outlineLvl w:val="2"/>
    </w:pPr>
    <w:rPr>
      <w:rFonts w:eastAsia="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Заголовок Знак"/>
    <w:basedOn w:val="a0"/>
    <w:link w:val="a7"/>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rsid w:val="00CD7453"/>
    <w:pPr>
      <w:tabs>
        <w:tab w:val="center" w:pos="4677"/>
        <w:tab w:val="right" w:pos="9355"/>
      </w:tabs>
    </w:pPr>
  </w:style>
  <w:style w:type="character" w:customStyle="1" w:styleId="ac">
    <w:name w:val="Нижний колонтитул Знак"/>
    <w:basedOn w:val="a0"/>
    <w:link w:val="ab"/>
    <w:locked/>
    <w:rsid w:val="00CD7453"/>
    <w:rPr>
      <w:sz w:val="22"/>
      <w:szCs w:val="22"/>
      <w:lang w:eastAsia="en-US"/>
    </w:rPr>
  </w:style>
  <w:style w:type="paragraph" w:styleId="ad">
    <w:name w:val="No Spacing"/>
    <w:link w:val="ae"/>
    <w:qFormat/>
    <w:rsid w:val="008441C1"/>
    <w:rPr>
      <w:rFonts w:ascii="Times New Roman" w:hAnsi="Times New Roman" w:cs="Calibri"/>
      <w:lang w:eastAsia="en-US"/>
    </w:rPr>
  </w:style>
  <w:style w:type="paragraph" w:styleId="af">
    <w:name w:val="List Paragraph"/>
    <w:basedOn w:val="a"/>
    <w:uiPriority w:val="1"/>
    <w:qFormat/>
    <w:rsid w:val="00F45E9B"/>
    <w:pPr>
      <w:ind w:left="720"/>
    </w:pPr>
  </w:style>
  <w:style w:type="table" w:styleId="af0">
    <w:name w:val="Table Grid"/>
    <w:basedOn w:val="a1"/>
    <w:uiPriority w:val="59"/>
    <w:locked/>
    <w:rsid w:val="00242D6E"/>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rsid w:val="003E602F"/>
    <w:rPr>
      <w:color w:val="800080"/>
      <w:u w:val="single"/>
    </w:rPr>
  </w:style>
  <w:style w:type="paragraph" w:customStyle="1" w:styleId="xl65">
    <w:name w:val="xl65"/>
    <w:basedOn w:val="a"/>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4">
    <w:name w:val="Emphasis"/>
    <w:basedOn w:val="a0"/>
    <w:uiPriority w:val="20"/>
    <w:qFormat/>
    <w:locked/>
    <w:rsid w:val="00392544"/>
    <w:rPr>
      <w:rFonts w:cs="Times New Roman"/>
      <w:i/>
      <w:iCs/>
    </w:rPr>
  </w:style>
  <w:style w:type="paragraph" w:customStyle="1" w:styleId="12">
    <w:name w:val="Абзац списка1"/>
    <w:basedOn w:val="a"/>
    <w:rsid w:val="00392544"/>
    <w:pPr>
      <w:spacing w:after="200" w:line="276" w:lineRule="auto"/>
      <w:ind w:left="720"/>
    </w:pPr>
    <w:rPr>
      <w:rFonts w:ascii="Calibri" w:eastAsia="Times New Roman" w:hAnsi="Calibri"/>
      <w:lang w:val="en-US"/>
    </w:rPr>
  </w:style>
  <w:style w:type="paragraph" w:customStyle="1" w:styleId="ConsPlusNonformat">
    <w:name w:val="ConsPlusNonformat"/>
    <w:rsid w:val="00392544"/>
    <w:pPr>
      <w:widowControl w:val="0"/>
      <w:autoSpaceDE w:val="0"/>
      <w:autoSpaceDN w:val="0"/>
      <w:adjustRightInd w:val="0"/>
    </w:pPr>
    <w:rPr>
      <w:rFonts w:ascii="Courier New" w:eastAsia="Times New Roman" w:hAnsi="Courier New" w:cs="Courier New"/>
      <w:sz w:val="20"/>
      <w:szCs w:val="20"/>
    </w:rPr>
  </w:style>
  <w:style w:type="character" w:styleId="af5">
    <w:name w:val="page number"/>
    <w:basedOn w:val="a0"/>
    <w:rsid w:val="00392544"/>
    <w:rPr>
      <w:rFonts w:cs="Times New Roman"/>
    </w:rPr>
  </w:style>
  <w:style w:type="paragraph" w:customStyle="1" w:styleId="ConsPlusNormal">
    <w:name w:val="ConsPlusNormal"/>
    <w:rsid w:val="00C92B98"/>
    <w:pPr>
      <w:widowControl w:val="0"/>
      <w:autoSpaceDE w:val="0"/>
      <w:autoSpaceDN w:val="0"/>
    </w:pPr>
    <w:rPr>
      <w:rFonts w:eastAsia="Times New Roman" w:cs="Calibri"/>
      <w:szCs w:val="20"/>
    </w:rPr>
  </w:style>
  <w:style w:type="paragraph" w:customStyle="1" w:styleId="ConsPlusTitle">
    <w:name w:val="ConsPlusTitle"/>
    <w:rsid w:val="009C5D0B"/>
    <w:pPr>
      <w:widowControl w:val="0"/>
      <w:autoSpaceDE w:val="0"/>
      <w:autoSpaceDN w:val="0"/>
    </w:pPr>
    <w:rPr>
      <w:rFonts w:eastAsia="Times New Roman" w:cs="Calibri"/>
      <w:b/>
      <w:szCs w:val="20"/>
    </w:rPr>
  </w:style>
  <w:style w:type="character" w:customStyle="1" w:styleId="10">
    <w:name w:val="Заголовок 1 Знак"/>
    <w:basedOn w:val="a0"/>
    <w:link w:val="1"/>
    <w:rsid w:val="00504732"/>
    <w:rPr>
      <w:rFonts w:asciiTheme="majorHAnsi" w:eastAsiaTheme="majorEastAsia" w:hAnsiTheme="majorHAnsi" w:cstheme="majorBidi"/>
      <w:b/>
      <w:bCs/>
      <w:color w:val="365F91" w:themeColor="accent1" w:themeShade="BF"/>
      <w:sz w:val="28"/>
      <w:szCs w:val="28"/>
      <w:lang w:eastAsia="en-US"/>
    </w:rPr>
  </w:style>
  <w:style w:type="character" w:customStyle="1" w:styleId="WW8Num1z6">
    <w:name w:val="WW8Num1z6"/>
    <w:rsid w:val="00103D74"/>
  </w:style>
  <w:style w:type="paragraph" w:customStyle="1" w:styleId="af6">
    <w:name w:val="Нормальный"/>
    <w:rsid w:val="00103D74"/>
    <w:pPr>
      <w:widowControl w:val="0"/>
      <w:suppressAutoHyphens/>
      <w:autoSpaceDE w:val="0"/>
    </w:pPr>
    <w:rPr>
      <w:rFonts w:ascii="Times New Roman" w:eastAsia="Times New Roman" w:hAnsi="Times New Roman"/>
      <w:color w:val="000000"/>
      <w:sz w:val="24"/>
      <w:szCs w:val="24"/>
      <w:lang w:eastAsia="ar-SA"/>
    </w:rPr>
  </w:style>
  <w:style w:type="paragraph" w:styleId="af7">
    <w:name w:val="Subtitle"/>
    <w:basedOn w:val="a"/>
    <w:next w:val="af8"/>
    <w:link w:val="af9"/>
    <w:qFormat/>
    <w:locked/>
    <w:rsid w:val="001B19C0"/>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9">
    <w:name w:val="Подзаголовок Знак"/>
    <w:basedOn w:val="a0"/>
    <w:link w:val="af7"/>
    <w:rsid w:val="001B19C0"/>
    <w:rPr>
      <w:rFonts w:ascii="Arial" w:eastAsia="Microsoft YaHei" w:hAnsi="Arial" w:cs="Mangal"/>
      <w:i/>
      <w:iCs/>
      <w:sz w:val="28"/>
      <w:szCs w:val="28"/>
      <w:lang w:eastAsia="ar-SA"/>
    </w:rPr>
  </w:style>
  <w:style w:type="paragraph" w:styleId="af8">
    <w:name w:val="Body Text"/>
    <w:basedOn w:val="a"/>
    <w:link w:val="afa"/>
    <w:unhideWhenUsed/>
    <w:rsid w:val="001B19C0"/>
    <w:pPr>
      <w:spacing w:after="120"/>
    </w:pPr>
  </w:style>
  <w:style w:type="character" w:customStyle="1" w:styleId="afa">
    <w:name w:val="Основной текст Знак"/>
    <w:basedOn w:val="a0"/>
    <w:link w:val="af8"/>
    <w:uiPriority w:val="99"/>
    <w:semiHidden/>
    <w:rsid w:val="001B19C0"/>
    <w:rPr>
      <w:rFonts w:ascii="Times New Roman" w:hAnsi="Times New Roman" w:cs="Calibri"/>
      <w:lang w:eastAsia="en-US"/>
    </w:rPr>
  </w:style>
  <w:style w:type="character" w:customStyle="1" w:styleId="30">
    <w:name w:val="Заголовок 3 Знак"/>
    <w:basedOn w:val="a0"/>
    <w:link w:val="3"/>
    <w:rsid w:val="00411CA0"/>
    <w:rPr>
      <w:rFonts w:ascii="Times New Roman" w:eastAsia="Times New Roman" w:hAnsi="Times New Roman"/>
      <w:sz w:val="28"/>
      <w:szCs w:val="28"/>
      <w:lang w:val="x-none" w:eastAsia="x-none"/>
    </w:rPr>
  </w:style>
  <w:style w:type="paragraph" w:customStyle="1" w:styleId="211">
    <w:name w:val="Знак2 Знак Знак1 Знак1 Знак Знак Знак Знак Знак Знак Знак Знак Знак Знак Знак Знак"/>
    <w:basedOn w:val="a"/>
    <w:rsid w:val="00411CA0"/>
    <w:pPr>
      <w:spacing w:after="160" w:line="240" w:lineRule="exact"/>
    </w:pPr>
    <w:rPr>
      <w:rFonts w:ascii="Verdana" w:eastAsia="Times New Roman" w:hAnsi="Verdana" w:cs="Times New Roman"/>
      <w:sz w:val="20"/>
      <w:szCs w:val="20"/>
      <w:lang w:val="en-US"/>
    </w:rPr>
  </w:style>
  <w:style w:type="character" w:styleId="afb">
    <w:name w:val="Strong"/>
    <w:qFormat/>
    <w:locked/>
    <w:rsid w:val="00411CA0"/>
    <w:rPr>
      <w:b/>
      <w:bCs/>
    </w:rPr>
  </w:style>
  <w:style w:type="paragraph" w:customStyle="1" w:styleId="ajustify">
    <w:name w:val="ajustify"/>
    <w:basedOn w:val="a"/>
    <w:rsid w:val="00411CA0"/>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411CA0"/>
  </w:style>
  <w:style w:type="paragraph" w:customStyle="1" w:styleId="afc">
    <w:name w:val="Знак"/>
    <w:basedOn w:val="a"/>
    <w:rsid w:val="00411CA0"/>
    <w:pPr>
      <w:spacing w:after="160" w:line="240" w:lineRule="exact"/>
    </w:pPr>
    <w:rPr>
      <w:rFonts w:ascii="Verdana" w:eastAsia="Times New Roman" w:hAnsi="Verdana" w:cs="Times New Roman"/>
      <w:sz w:val="20"/>
      <w:szCs w:val="20"/>
      <w:lang w:val="en-US"/>
    </w:rPr>
  </w:style>
  <w:style w:type="paragraph" w:customStyle="1" w:styleId="13">
    <w:name w:val="Знак1"/>
    <w:basedOn w:val="a"/>
    <w:rsid w:val="00411CA0"/>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411CA0"/>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411CA0"/>
    <w:pPr>
      <w:autoSpaceDE w:val="0"/>
      <w:autoSpaceDN w:val="0"/>
      <w:adjustRightInd w:val="0"/>
    </w:pPr>
    <w:rPr>
      <w:rFonts w:ascii="Times New Roman" w:eastAsia="Times New Roman" w:hAnsi="Times New Roman"/>
      <w:color w:val="000000"/>
      <w:sz w:val="24"/>
      <w:szCs w:val="24"/>
    </w:rPr>
  </w:style>
  <w:style w:type="paragraph" w:customStyle="1" w:styleId="15">
    <w:name w:val="Без интервала1"/>
    <w:link w:val="NoSpacingChar"/>
    <w:rsid w:val="00411CA0"/>
    <w:rPr>
      <w:rFonts w:cs="Calibri"/>
    </w:rPr>
  </w:style>
  <w:style w:type="character" w:customStyle="1" w:styleId="c0">
    <w:name w:val="c0"/>
    <w:rsid w:val="00411CA0"/>
    <w:rPr>
      <w:rFonts w:cs="Times New Roman"/>
    </w:rPr>
  </w:style>
  <w:style w:type="character" w:customStyle="1" w:styleId="NoSpacingChar">
    <w:name w:val="No Spacing Char"/>
    <w:link w:val="15"/>
    <w:locked/>
    <w:rsid w:val="00411CA0"/>
    <w:rPr>
      <w:rFonts w:cs="Calibri"/>
    </w:rPr>
  </w:style>
  <w:style w:type="character" w:customStyle="1" w:styleId="c1">
    <w:name w:val="c1"/>
    <w:basedOn w:val="a0"/>
    <w:rsid w:val="00411CA0"/>
  </w:style>
  <w:style w:type="character" w:customStyle="1" w:styleId="c1c4">
    <w:name w:val="c1 c4"/>
    <w:basedOn w:val="a0"/>
    <w:rsid w:val="00411CA0"/>
  </w:style>
  <w:style w:type="paragraph" w:customStyle="1" w:styleId="c3">
    <w:name w:val="c3"/>
    <w:basedOn w:val="a"/>
    <w:rsid w:val="00411CA0"/>
    <w:pPr>
      <w:spacing w:before="90" w:after="90"/>
    </w:pPr>
    <w:rPr>
      <w:rFonts w:eastAsia="Times New Roman" w:cs="Times New Roman"/>
      <w:sz w:val="24"/>
      <w:szCs w:val="24"/>
      <w:lang w:eastAsia="ru-RU"/>
    </w:rPr>
  </w:style>
  <w:style w:type="paragraph" w:customStyle="1" w:styleId="16">
    <w:name w:val="Без интервала1"/>
    <w:rsid w:val="00411CA0"/>
    <w:rPr>
      <w:rFonts w:cs="Calibri"/>
    </w:rPr>
  </w:style>
  <w:style w:type="paragraph" w:customStyle="1" w:styleId="afd">
    <w:name w:val="Базовый"/>
    <w:rsid w:val="00411CA0"/>
    <w:pPr>
      <w:tabs>
        <w:tab w:val="left" w:pos="708"/>
      </w:tabs>
      <w:suppressAutoHyphens/>
      <w:spacing w:line="100" w:lineRule="atLeast"/>
      <w:textAlignment w:val="baseline"/>
    </w:pPr>
    <w:rPr>
      <w:rFonts w:ascii="Times New Roman" w:eastAsia="Times New Roman" w:hAnsi="Times New Roman"/>
      <w:color w:val="00000A"/>
      <w:sz w:val="24"/>
      <w:szCs w:val="24"/>
      <w:lang w:eastAsia="zh-CN"/>
    </w:rPr>
  </w:style>
  <w:style w:type="character" w:customStyle="1" w:styleId="FontStyle16">
    <w:name w:val="Font Style16"/>
    <w:uiPriority w:val="99"/>
    <w:rsid w:val="00411CA0"/>
    <w:rPr>
      <w:rFonts w:ascii="Times New Roman" w:hAnsi="Times New Roman" w:cs="Times New Roman"/>
      <w:sz w:val="26"/>
      <w:szCs w:val="26"/>
    </w:rPr>
  </w:style>
  <w:style w:type="paragraph" w:customStyle="1" w:styleId="Style2">
    <w:name w:val="Style2"/>
    <w:basedOn w:val="a"/>
    <w:uiPriority w:val="99"/>
    <w:rsid w:val="00411CA0"/>
    <w:pPr>
      <w:widowControl w:val="0"/>
      <w:autoSpaceDE w:val="0"/>
      <w:autoSpaceDN w:val="0"/>
      <w:adjustRightInd w:val="0"/>
      <w:spacing w:line="322" w:lineRule="exact"/>
      <w:ind w:firstLine="682"/>
      <w:jc w:val="both"/>
    </w:pPr>
    <w:rPr>
      <w:rFonts w:eastAsia="Times New Roman" w:cs="Times New Roman"/>
      <w:sz w:val="24"/>
      <w:szCs w:val="24"/>
      <w:lang w:eastAsia="ru-RU"/>
    </w:rPr>
  </w:style>
  <w:style w:type="paragraph" w:customStyle="1" w:styleId="Style12">
    <w:name w:val="Style12"/>
    <w:basedOn w:val="a"/>
    <w:uiPriority w:val="99"/>
    <w:rsid w:val="00411CA0"/>
    <w:pPr>
      <w:widowControl w:val="0"/>
      <w:autoSpaceDE w:val="0"/>
      <w:autoSpaceDN w:val="0"/>
      <w:adjustRightInd w:val="0"/>
    </w:pPr>
    <w:rPr>
      <w:rFonts w:eastAsia="Times New Roman" w:cs="Times New Roman"/>
      <w:sz w:val="24"/>
      <w:szCs w:val="24"/>
      <w:lang w:eastAsia="ru-RU"/>
    </w:rPr>
  </w:style>
  <w:style w:type="character" w:customStyle="1" w:styleId="FontStyle22">
    <w:name w:val="Font Style22"/>
    <w:uiPriority w:val="99"/>
    <w:rsid w:val="00411CA0"/>
    <w:rPr>
      <w:rFonts w:ascii="Times New Roman" w:hAnsi="Times New Roman" w:cs="Times New Roman"/>
      <w:b/>
      <w:bCs/>
      <w:sz w:val="24"/>
      <w:szCs w:val="24"/>
    </w:rPr>
  </w:style>
  <w:style w:type="character" w:customStyle="1" w:styleId="afe">
    <w:name w:val="Основной текст + Курсив"/>
    <w:rsid w:val="00411CA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aff">
    <w:name w:val="Стиль"/>
    <w:rsid w:val="00411CA0"/>
    <w:pPr>
      <w:widowControl w:val="0"/>
      <w:autoSpaceDE w:val="0"/>
      <w:autoSpaceDN w:val="0"/>
      <w:adjustRightInd w:val="0"/>
    </w:pPr>
    <w:rPr>
      <w:rFonts w:ascii="Times New Roman" w:eastAsia="Times New Roman" w:hAnsi="Times New Roman"/>
      <w:sz w:val="24"/>
      <w:szCs w:val="24"/>
    </w:rPr>
  </w:style>
  <w:style w:type="character" w:customStyle="1" w:styleId="c12">
    <w:name w:val="c12"/>
    <w:basedOn w:val="a0"/>
    <w:rsid w:val="00411CA0"/>
  </w:style>
  <w:style w:type="character" w:customStyle="1" w:styleId="17">
    <w:name w:val="Основной текст Знак1"/>
    <w:link w:val="21"/>
    <w:uiPriority w:val="99"/>
    <w:locked/>
    <w:rsid w:val="00411CA0"/>
    <w:rPr>
      <w:sz w:val="27"/>
      <w:szCs w:val="27"/>
      <w:shd w:val="clear" w:color="auto" w:fill="FFFFFF"/>
    </w:rPr>
  </w:style>
  <w:style w:type="paragraph" w:customStyle="1" w:styleId="21">
    <w:name w:val="Основной текст (2)"/>
    <w:basedOn w:val="a"/>
    <w:link w:val="17"/>
    <w:uiPriority w:val="99"/>
    <w:rsid w:val="00411CA0"/>
    <w:pPr>
      <w:widowControl w:val="0"/>
      <w:shd w:val="clear" w:color="auto" w:fill="FFFFFF"/>
      <w:spacing w:before="60" w:after="600" w:line="240" w:lineRule="atLeast"/>
    </w:pPr>
    <w:rPr>
      <w:rFonts w:ascii="Calibri" w:hAnsi="Calibri" w:cs="Times New Roman"/>
      <w:sz w:val="27"/>
      <w:szCs w:val="27"/>
      <w:lang w:eastAsia="ru-RU"/>
    </w:rPr>
  </w:style>
  <w:style w:type="paragraph" w:customStyle="1" w:styleId="js-details-tasks">
    <w:name w:val="js-details-tasks"/>
    <w:basedOn w:val="a"/>
    <w:rsid w:val="00411CA0"/>
    <w:pPr>
      <w:spacing w:before="100" w:beforeAutospacing="1" w:after="100" w:afterAutospacing="1"/>
    </w:pPr>
    <w:rPr>
      <w:rFonts w:eastAsia="Times New Roman" w:cs="Times New Roman"/>
      <w:sz w:val="24"/>
      <w:szCs w:val="24"/>
      <w:lang w:eastAsia="ru-RU"/>
    </w:rPr>
  </w:style>
  <w:style w:type="paragraph" w:customStyle="1" w:styleId="js-details-stats">
    <w:name w:val="js-details-stats"/>
    <w:basedOn w:val="a"/>
    <w:rsid w:val="00411CA0"/>
    <w:pPr>
      <w:spacing w:before="100" w:beforeAutospacing="1" w:after="100" w:afterAutospacing="1"/>
    </w:pPr>
    <w:rPr>
      <w:rFonts w:eastAsia="Times New Roman" w:cs="Times New Roman"/>
      <w:sz w:val="24"/>
      <w:szCs w:val="24"/>
      <w:lang w:eastAsia="ru-RU"/>
    </w:rPr>
  </w:style>
  <w:style w:type="character" w:customStyle="1" w:styleId="ae">
    <w:name w:val="Без интервала Знак"/>
    <w:link w:val="ad"/>
    <w:locked/>
    <w:rsid w:val="00411CA0"/>
    <w:rPr>
      <w:rFonts w:ascii="Times New Roman" w:hAnsi="Times New Roman" w:cs="Calibri"/>
      <w:lang w:eastAsia="en-US"/>
    </w:rPr>
  </w:style>
  <w:style w:type="character" w:customStyle="1" w:styleId="18">
    <w:name w:val="Основной текст1"/>
    <w:rsid w:val="00411CA0"/>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ff0">
    <w:name w:val="Body Text Indent"/>
    <w:basedOn w:val="a"/>
    <w:link w:val="aff1"/>
    <w:uiPriority w:val="99"/>
    <w:unhideWhenUsed/>
    <w:rsid w:val="00411CA0"/>
    <w:pPr>
      <w:spacing w:after="120"/>
      <w:ind w:left="283"/>
      <w:jc w:val="both"/>
    </w:pPr>
    <w:rPr>
      <w:rFonts w:ascii="Calibri" w:hAnsi="Calibri" w:cs="Times New Roman"/>
    </w:rPr>
  </w:style>
  <w:style w:type="character" w:customStyle="1" w:styleId="aff1">
    <w:name w:val="Основной текст с отступом Знак"/>
    <w:basedOn w:val="a0"/>
    <w:link w:val="aff0"/>
    <w:uiPriority w:val="99"/>
    <w:rsid w:val="00411CA0"/>
    <w:rPr>
      <w:lang w:eastAsia="en-US"/>
    </w:rPr>
  </w:style>
  <w:style w:type="paragraph" w:customStyle="1" w:styleId="Pa6">
    <w:name w:val="Pa6"/>
    <w:basedOn w:val="a"/>
    <w:next w:val="a"/>
    <w:uiPriority w:val="99"/>
    <w:rsid w:val="00411CA0"/>
    <w:pPr>
      <w:autoSpaceDE w:val="0"/>
      <w:autoSpaceDN w:val="0"/>
      <w:adjustRightInd w:val="0"/>
      <w:spacing w:line="181" w:lineRule="atLeast"/>
    </w:pPr>
    <w:rPr>
      <w:rFonts w:ascii="HermesC" w:hAnsi="HermesC" w:cs="Times New Roman"/>
      <w:sz w:val="24"/>
      <w:szCs w:val="24"/>
    </w:rPr>
  </w:style>
  <w:style w:type="paragraph" w:customStyle="1" w:styleId="TableParagraph">
    <w:name w:val="Table Paragraph"/>
    <w:basedOn w:val="a"/>
    <w:uiPriority w:val="1"/>
    <w:qFormat/>
    <w:rsid w:val="00411CA0"/>
    <w:pPr>
      <w:widowControl w:val="0"/>
      <w:autoSpaceDE w:val="0"/>
      <w:autoSpaceDN w:val="0"/>
      <w:ind w:left="18"/>
    </w:pPr>
    <w:rPr>
      <w:rFonts w:eastAsia="Times New Roman" w:cs="Times New Roman"/>
    </w:rPr>
  </w:style>
  <w:style w:type="character" w:customStyle="1" w:styleId="aff2">
    <w:name w:val="Основной текст_"/>
    <w:link w:val="22"/>
    <w:rsid w:val="00411CA0"/>
    <w:rPr>
      <w:sz w:val="23"/>
      <w:szCs w:val="23"/>
      <w:shd w:val="clear" w:color="auto" w:fill="FFFFFF"/>
    </w:rPr>
  </w:style>
  <w:style w:type="paragraph" w:customStyle="1" w:styleId="22">
    <w:name w:val="Основной текст2"/>
    <w:basedOn w:val="a"/>
    <w:link w:val="aff2"/>
    <w:rsid w:val="00411CA0"/>
    <w:pPr>
      <w:widowControl w:val="0"/>
      <w:shd w:val="clear" w:color="auto" w:fill="FFFFFF"/>
      <w:spacing w:after="240" w:line="274" w:lineRule="exact"/>
      <w:ind w:hanging="380"/>
      <w:jc w:val="right"/>
    </w:pPr>
    <w:rPr>
      <w:rFonts w:ascii="Calibri" w:hAnsi="Calibri" w:cs="Times New Roman"/>
      <w:sz w:val="23"/>
      <w:szCs w:val="23"/>
      <w:lang w:eastAsia="ru-RU"/>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C12FBA"/>
    <w:rPr>
      <w:rFonts w:ascii="Times New Roman" w:eastAsia="Times New Roman" w:hAnsi="Times New Roman"/>
      <w:sz w:val="24"/>
      <w:szCs w:val="24"/>
      <w:lang w:eastAsia="zh-CN"/>
    </w:rPr>
  </w:style>
  <w:style w:type="paragraph" w:customStyle="1" w:styleId="aff3">
    <w:name w:val="Текст в заданном формате"/>
    <w:basedOn w:val="a"/>
    <w:rsid w:val="00F70397"/>
    <w:pPr>
      <w:widowControl w:val="0"/>
      <w:suppressAutoHyphens/>
    </w:pPr>
    <w:rPr>
      <w:rFonts w:eastAsia="Times New Roman" w:cs="Times New Roman"/>
      <w:sz w:val="20"/>
      <w:szCs w:val="20"/>
      <w:lang w:eastAsia="ru-RU" w:bidi="ru-RU"/>
    </w:rPr>
  </w:style>
  <w:style w:type="paragraph" w:customStyle="1" w:styleId="consplusnormal1">
    <w:name w:val="consplusnormal1"/>
    <w:basedOn w:val="a"/>
    <w:rsid w:val="007E6E95"/>
    <w:pPr>
      <w:suppressAutoHyphens/>
      <w:autoSpaceDE w:val="0"/>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662">
      <w:bodyDiv w:val="1"/>
      <w:marLeft w:val="0"/>
      <w:marRight w:val="0"/>
      <w:marTop w:val="0"/>
      <w:marBottom w:val="0"/>
      <w:divBdr>
        <w:top w:val="none" w:sz="0" w:space="0" w:color="auto"/>
        <w:left w:val="none" w:sz="0" w:space="0" w:color="auto"/>
        <w:bottom w:val="none" w:sz="0" w:space="0" w:color="auto"/>
        <w:right w:val="none" w:sz="0" w:space="0" w:color="auto"/>
      </w:divBdr>
    </w:div>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5330109">
      <w:bodyDiv w:val="1"/>
      <w:marLeft w:val="0"/>
      <w:marRight w:val="0"/>
      <w:marTop w:val="0"/>
      <w:marBottom w:val="0"/>
      <w:divBdr>
        <w:top w:val="none" w:sz="0" w:space="0" w:color="auto"/>
        <w:left w:val="none" w:sz="0" w:space="0" w:color="auto"/>
        <w:bottom w:val="none" w:sz="0" w:space="0" w:color="auto"/>
        <w:right w:val="none" w:sz="0" w:space="0" w:color="auto"/>
      </w:divBdr>
    </w:div>
    <w:div w:id="6979202">
      <w:bodyDiv w:val="1"/>
      <w:marLeft w:val="0"/>
      <w:marRight w:val="0"/>
      <w:marTop w:val="0"/>
      <w:marBottom w:val="0"/>
      <w:divBdr>
        <w:top w:val="none" w:sz="0" w:space="0" w:color="auto"/>
        <w:left w:val="none" w:sz="0" w:space="0" w:color="auto"/>
        <w:bottom w:val="none" w:sz="0" w:space="0" w:color="auto"/>
        <w:right w:val="none" w:sz="0" w:space="0" w:color="auto"/>
      </w:divBdr>
    </w:div>
    <w:div w:id="8139992">
      <w:bodyDiv w:val="1"/>
      <w:marLeft w:val="0"/>
      <w:marRight w:val="0"/>
      <w:marTop w:val="0"/>
      <w:marBottom w:val="0"/>
      <w:divBdr>
        <w:top w:val="none" w:sz="0" w:space="0" w:color="auto"/>
        <w:left w:val="none" w:sz="0" w:space="0" w:color="auto"/>
        <w:bottom w:val="none" w:sz="0" w:space="0" w:color="auto"/>
        <w:right w:val="none" w:sz="0" w:space="0" w:color="auto"/>
      </w:divBdr>
    </w:div>
    <w:div w:id="8289884">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15545316">
      <w:bodyDiv w:val="1"/>
      <w:marLeft w:val="0"/>
      <w:marRight w:val="0"/>
      <w:marTop w:val="0"/>
      <w:marBottom w:val="0"/>
      <w:divBdr>
        <w:top w:val="none" w:sz="0" w:space="0" w:color="auto"/>
        <w:left w:val="none" w:sz="0" w:space="0" w:color="auto"/>
        <w:bottom w:val="none" w:sz="0" w:space="0" w:color="auto"/>
        <w:right w:val="none" w:sz="0" w:space="0" w:color="auto"/>
      </w:divBdr>
    </w:div>
    <w:div w:id="29454309">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49812858">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63837175">
      <w:bodyDiv w:val="1"/>
      <w:marLeft w:val="0"/>
      <w:marRight w:val="0"/>
      <w:marTop w:val="0"/>
      <w:marBottom w:val="0"/>
      <w:divBdr>
        <w:top w:val="none" w:sz="0" w:space="0" w:color="auto"/>
        <w:left w:val="none" w:sz="0" w:space="0" w:color="auto"/>
        <w:bottom w:val="none" w:sz="0" w:space="0" w:color="auto"/>
        <w:right w:val="none" w:sz="0" w:space="0" w:color="auto"/>
      </w:divBdr>
    </w:div>
    <w:div w:id="67384601">
      <w:bodyDiv w:val="1"/>
      <w:marLeft w:val="0"/>
      <w:marRight w:val="0"/>
      <w:marTop w:val="0"/>
      <w:marBottom w:val="0"/>
      <w:divBdr>
        <w:top w:val="none" w:sz="0" w:space="0" w:color="auto"/>
        <w:left w:val="none" w:sz="0" w:space="0" w:color="auto"/>
        <w:bottom w:val="none" w:sz="0" w:space="0" w:color="auto"/>
        <w:right w:val="none" w:sz="0" w:space="0" w:color="auto"/>
      </w:divBdr>
    </w:div>
    <w:div w:id="68818413">
      <w:bodyDiv w:val="1"/>
      <w:marLeft w:val="0"/>
      <w:marRight w:val="0"/>
      <w:marTop w:val="0"/>
      <w:marBottom w:val="0"/>
      <w:divBdr>
        <w:top w:val="none" w:sz="0" w:space="0" w:color="auto"/>
        <w:left w:val="none" w:sz="0" w:space="0" w:color="auto"/>
        <w:bottom w:val="none" w:sz="0" w:space="0" w:color="auto"/>
        <w:right w:val="none" w:sz="0" w:space="0" w:color="auto"/>
      </w:divBdr>
    </w:div>
    <w:div w:id="73867972">
      <w:bodyDiv w:val="1"/>
      <w:marLeft w:val="0"/>
      <w:marRight w:val="0"/>
      <w:marTop w:val="0"/>
      <w:marBottom w:val="0"/>
      <w:divBdr>
        <w:top w:val="none" w:sz="0" w:space="0" w:color="auto"/>
        <w:left w:val="none" w:sz="0" w:space="0" w:color="auto"/>
        <w:bottom w:val="none" w:sz="0" w:space="0" w:color="auto"/>
        <w:right w:val="none" w:sz="0" w:space="0" w:color="auto"/>
      </w:divBdr>
    </w:div>
    <w:div w:id="75321375">
      <w:bodyDiv w:val="1"/>
      <w:marLeft w:val="0"/>
      <w:marRight w:val="0"/>
      <w:marTop w:val="0"/>
      <w:marBottom w:val="0"/>
      <w:divBdr>
        <w:top w:val="none" w:sz="0" w:space="0" w:color="auto"/>
        <w:left w:val="none" w:sz="0" w:space="0" w:color="auto"/>
        <w:bottom w:val="none" w:sz="0" w:space="0" w:color="auto"/>
        <w:right w:val="none" w:sz="0" w:space="0" w:color="auto"/>
      </w:divBdr>
    </w:div>
    <w:div w:id="80222338">
      <w:bodyDiv w:val="1"/>
      <w:marLeft w:val="0"/>
      <w:marRight w:val="0"/>
      <w:marTop w:val="0"/>
      <w:marBottom w:val="0"/>
      <w:divBdr>
        <w:top w:val="none" w:sz="0" w:space="0" w:color="auto"/>
        <w:left w:val="none" w:sz="0" w:space="0" w:color="auto"/>
        <w:bottom w:val="none" w:sz="0" w:space="0" w:color="auto"/>
        <w:right w:val="none" w:sz="0" w:space="0" w:color="auto"/>
      </w:divBdr>
    </w:div>
    <w:div w:id="80609530">
      <w:bodyDiv w:val="1"/>
      <w:marLeft w:val="0"/>
      <w:marRight w:val="0"/>
      <w:marTop w:val="0"/>
      <w:marBottom w:val="0"/>
      <w:divBdr>
        <w:top w:val="none" w:sz="0" w:space="0" w:color="auto"/>
        <w:left w:val="none" w:sz="0" w:space="0" w:color="auto"/>
        <w:bottom w:val="none" w:sz="0" w:space="0" w:color="auto"/>
        <w:right w:val="none" w:sz="0" w:space="0" w:color="auto"/>
      </w:divBdr>
    </w:div>
    <w:div w:id="82534405">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88039485">
      <w:bodyDiv w:val="1"/>
      <w:marLeft w:val="0"/>
      <w:marRight w:val="0"/>
      <w:marTop w:val="0"/>
      <w:marBottom w:val="0"/>
      <w:divBdr>
        <w:top w:val="none" w:sz="0" w:space="0" w:color="auto"/>
        <w:left w:val="none" w:sz="0" w:space="0" w:color="auto"/>
        <w:bottom w:val="none" w:sz="0" w:space="0" w:color="auto"/>
        <w:right w:val="none" w:sz="0" w:space="0" w:color="auto"/>
      </w:divBdr>
    </w:div>
    <w:div w:id="88236921">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236523">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16917254">
      <w:bodyDiv w:val="1"/>
      <w:marLeft w:val="0"/>
      <w:marRight w:val="0"/>
      <w:marTop w:val="0"/>
      <w:marBottom w:val="0"/>
      <w:divBdr>
        <w:top w:val="none" w:sz="0" w:space="0" w:color="auto"/>
        <w:left w:val="none" w:sz="0" w:space="0" w:color="auto"/>
        <w:bottom w:val="none" w:sz="0" w:space="0" w:color="auto"/>
        <w:right w:val="none" w:sz="0" w:space="0" w:color="auto"/>
      </w:divBdr>
    </w:div>
    <w:div w:id="116947630">
      <w:bodyDiv w:val="1"/>
      <w:marLeft w:val="0"/>
      <w:marRight w:val="0"/>
      <w:marTop w:val="0"/>
      <w:marBottom w:val="0"/>
      <w:divBdr>
        <w:top w:val="none" w:sz="0" w:space="0" w:color="auto"/>
        <w:left w:val="none" w:sz="0" w:space="0" w:color="auto"/>
        <w:bottom w:val="none" w:sz="0" w:space="0" w:color="auto"/>
        <w:right w:val="none" w:sz="0" w:space="0" w:color="auto"/>
      </w:divBdr>
    </w:div>
    <w:div w:id="126630612">
      <w:bodyDiv w:val="1"/>
      <w:marLeft w:val="0"/>
      <w:marRight w:val="0"/>
      <w:marTop w:val="0"/>
      <w:marBottom w:val="0"/>
      <w:divBdr>
        <w:top w:val="none" w:sz="0" w:space="0" w:color="auto"/>
        <w:left w:val="none" w:sz="0" w:space="0" w:color="auto"/>
        <w:bottom w:val="none" w:sz="0" w:space="0" w:color="auto"/>
        <w:right w:val="none" w:sz="0" w:space="0" w:color="auto"/>
      </w:divBdr>
    </w:div>
    <w:div w:id="128255577">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3569544">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58541808">
      <w:bodyDiv w:val="1"/>
      <w:marLeft w:val="0"/>
      <w:marRight w:val="0"/>
      <w:marTop w:val="0"/>
      <w:marBottom w:val="0"/>
      <w:divBdr>
        <w:top w:val="none" w:sz="0" w:space="0" w:color="auto"/>
        <w:left w:val="none" w:sz="0" w:space="0" w:color="auto"/>
        <w:bottom w:val="none" w:sz="0" w:space="0" w:color="auto"/>
        <w:right w:val="none" w:sz="0" w:space="0" w:color="auto"/>
      </w:divBdr>
    </w:div>
    <w:div w:id="161093399">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70485190">
      <w:bodyDiv w:val="1"/>
      <w:marLeft w:val="0"/>
      <w:marRight w:val="0"/>
      <w:marTop w:val="0"/>
      <w:marBottom w:val="0"/>
      <w:divBdr>
        <w:top w:val="none" w:sz="0" w:space="0" w:color="auto"/>
        <w:left w:val="none" w:sz="0" w:space="0" w:color="auto"/>
        <w:bottom w:val="none" w:sz="0" w:space="0" w:color="auto"/>
        <w:right w:val="none" w:sz="0" w:space="0" w:color="auto"/>
      </w:divBdr>
    </w:div>
    <w:div w:id="180246518">
      <w:bodyDiv w:val="1"/>
      <w:marLeft w:val="0"/>
      <w:marRight w:val="0"/>
      <w:marTop w:val="0"/>
      <w:marBottom w:val="0"/>
      <w:divBdr>
        <w:top w:val="none" w:sz="0" w:space="0" w:color="auto"/>
        <w:left w:val="none" w:sz="0" w:space="0" w:color="auto"/>
        <w:bottom w:val="none" w:sz="0" w:space="0" w:color="auto"/>
        <w:right w:val="none" w:sz="0" w:space="0" w:color="auto"/>
      </w:divBdr>
    </w:div>
    <w:div w:id="186068658">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1841691">
      <w:bodyDiv w:val="1"/>
      <w:marLeft w:val="0"/>
      <w:marRight w:val="0"/>
      <w:marTop w:val="0"/>
      <w:marBottom w:val="0"/>
      <w:divBdr>
        <w:top w:val="none" w:sz="0" w:space="0" w:color="auto"/>
        <w:left w:val="none" w:sz="0" w:space="0" w:color="auto"/>
        <w:bottom w:val="none" w:sz="0" w:space="0" w:color="auto"/>
        <w:right w:val="none" w:sz="0" w:space="0" w:color="auto"/>
      </w:divBdr>
    </w:div>
    <w:div w:id="192571913">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198397341">
      <w:bodyDiv w:val="1"/>
      <w:marLeft w:val="0"/>
      <w:marRight w:val="0"/>
      <w:marTop w:val="0"/>
      <w:marBottom w:val="0"/>
      <w:divBdr>
        <w:top w:val="none" w:sz="0" w:space="0" w:color="auto"/>
        <w:left w:val="none" w:sz="0" w:space="0" w:color="auto"/>
        <w:bottom w:val="none" w:sz="0" w:space="0" w:color="auto"/>
        <w:right w:val="none" w:sz="0" w:space="0" w:color="auto"/>
      </w:divBdr>
    </w:div>
    <w:div w:id="198789311">
      <w:bodyDiv w:val="1"/>
      <w:marLeft w:val="0"/>
      <w:marRight w:val="0"/>
      <w:marTop w:val="0"/>
      <w:marBottom w:val="0"/>
      <w:divBdr>
        <w:top w:val="none" w:sz="0" w:space="0" w:color="auto"/>
        <w:left w:val="none" w:sz="0" w:space="0" w:color="auto"/>
        <w:bottom w:val="none" w:sz="0" w:space="0" w:color="auto"/>
        <w:right w:val="none" w:sz="0" w:space="0" w:color="auto"/>
      </w:divBdr>
    </w:div>
    <w:div w:id="202406951">
      <w:bodyDiv w:val="1"/>
      <w:marLeft w:val="0"/>
      <w:marRight w:val="0"/>
      <w:marTop w:val="0"/>
      <w:marBottom w:val="0"/>
      <w:divBdr>
        <w:top w:val="none" w:sz="0" w:space="0" w:color="auto"/>
        <w:left w:val="none" w:sz="0" w:space="0" w:color="auto"/>
        <w:bottom w:val="none" w:sz="0" w:space="0" w:color="auto"/>
        <w:right w:val="none" w:sz="0" w:space="0" w:color="auto"/>
      </w:divBdr>
    </w:div>
    <w:div w:id="20475886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13978057">
      <w:bodyDiv w:val="1"/>
      <w:marLeft w:val="0"/>
      <w:marRight w:val="0"/>
      <w:marTop w:val="0"/>
      <w:marBottom w:val="0"/>
      <w:divBdr>
        <w:top w:val="none" w:sz="0" w:space="0" w:color="auto"/>
        <w:left w:val="none" w:sz="0" w:space="0" w:color="auto"/>
        <w:bottom w:val="none" w:sz="0" w:space="0" w:color="auto"/>
        <w:right w:val="none" w:sz="0" w:space="0" w:color="auto"/>
      </w:divBdr>
    </w:div>
    <w:div w:id="214775951">
      <w:bodyDiv w:val="1"/>
      <w:marLeft w:val="0"/>
      <w:marRight w:val="0"/>
      <w:marTop w:val="0"/>
      <w:marBottom w:val="0"/>
      <w:divBdr>
        <w:top w:val="none" w:sz="0" w:space="0" w:color="auto"/>
        <w:left w:val="none" w:sz="0" w:space="0" w:color="auto"/>
        <w:bottom w:val="none" w:sz="0" w:space="0" w:color="auto"/>
        <w:right w:val="none" w:sz="0" w:space="0" w:color="auto"/>
      </w:divBdr>
    </w:div>
    <w:div w:id="215706302">
      <w:bodyDiv w:val="1"/>
      <w:marLeft w:val="0"/>
      <w:marRight w:val="0"/>
      <w:marTop w:val="0"/>
      <w:marBottom w:val="0"/>
      <w:divBdr>
        <w:top w:val="none" w:sz="0" w:space="0" w:color="auto"/>
        <w:left w:val="none" w:sz="0" w:space="0" w:color="auto"/>
        <w:bottom w:val="none" w:sz="0" w:space="0" w:color="auto"/>
        <w:right w:val="none" w:sz="0" w:space="0" w:color="auto"/>
      </w:divBdr>
    </w:div>
    <w:div w:id="217085014">
      <w:bodyDiv w:val="1"/>
      <w:marLeft w:val="0"/>
      <w:marRight w:val="0"/>
      <w:marTop w:val="0"/>
      <w:marBottom w:val="0"/>
      <w:divBdr>
        <w:top w:val="none" w:sz="0" w:space="0" w:color="auto"/>
        <w:left w:val="none" w:sz="0" w:space="0" w:color="auto"/>
        <w:bottom w:val="none" w:sz="0" w:space="0" w:color="auto"/>
        <w:right w:val="none" w:sz="0" w:space="0" w:color="auto"/>
      </w:divBdr>
    </w:div>
    <w:div w:id="217251850">
      <w:bodyDiv w:val="1"/>
      <w:marLeft w:val="0"/>
      <w:marRight w:val="0"/>
      <w:marTop w:val="0"/>
      <w:marBottom w:val="0"/>
      <w:divBdr>
        <w:top w:val="none" w:sz="0" w:space="0" w:color="auto"/>
        <w:left w:val="none" w:sz="0" w:space="0" w:color="auto"/>
        <w:bottom w:val="none" w:sz="0" w:space="0" w:color="auto"/>
        <w:right w:val="none" w:sz="0" w:space="0" w:color="auto"/>
      </w:divBdr>
    </w:div>
    <w:div w:id="224875388">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27225491">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37832173">
      <w:bodyDiv w:val="1"/>
      <w:marLeft w:val="0"/>
      <w:marRight w:val="0"/>
      <w:marTop w:val="0"/>
      <w:marBottom w:val="0"/>
      <w:divBdr>
        <w:top w:val="none" w:sz="0" w:space="0" w:color="auto"/>
        <w:left w:val="none" w:sz="0" w:space="0" w:color="auto"/>
        <w:bottom w:val="none" w:sz="0" w:space="0" w:color="auto"/>
        <w:right w:val="none" w:sz="0" w:space="0" w:color="auto"/>
      </w:divBdr>
    </w:div>
    <w:div w:id="239220616">
      <w:bodyDiv w:val="1"/>
      <w:marLeft w:val="0"/>
      <w:marRight w:val="0"/>
      <w:marTop w:val="0"/>
      <w:marBottom w:val="0"/>
      <w:divBdr>
        <w:top w:val="none" w:sz="0" w:space="0" w:color="auto"/>
        <w:left w:val="none" w:sz="0" w:space="0" w:color="auto"/>
        <w:bottom w:val="none" w:sz="0" w:space="0" w:color="auto"/>
        <w:right w:val="none" w:sz="0" w:space="0" w:color="auto"/>
      </w:divBdr>
    </w:div>
    <w:div w:id="244918113">
      <w:bodyDiv w:val="1"/>
      <w:marLeft w:val="0"/>
      <w:marRight w:val="0"/>
      <w:marTop w:val="0"/>
      <w:marBottom w:val="0"/>
      <w:divBdr>
        <w:top w:val="none" w:sz="0" w:space="0" w:color="auto"/>
        <w:left w:val="none" w:sz="0" w:space="0" w:color="auto"/>
        <w:bottom w:val="none" w:sz="0" w:space="0" w:color="auto"/>
        <w:right w:val="none" w:sz="0" w:space="0" w:color="auto"/>
      </w:divBdr>
    </w:div>
    <w:div w:id="245697419">
      <w:bodyDiv w:val="1"/>
      <w:marLeft w:val="0"/>
      <w:marRight w:val="0"/>
      <w:marTop w:val="0"/>
      <w:marBottom w:val="0"/>
      <w:divBdr>
        <w:top w:val="none" w:sz="0" w:space="0" w:color="auto"/>
        <w:left w:val="none" w:sz="0" w:space="0" w:color="auto"/>
        <w:bottom w:val="none" w:sz="0" w:space="0" w:color="auto"/>
        <w:right w:val="none" w:sz="0" w:space="0" w:color="auto"/>
      </w:divBdr>
    </w:div>
    <w:div w:id="260262863">
      <w:bodyDiv w:val="1"/>
      <w:marLeft w:val="0"/>
      <w:marRight w:val="0"/>
      <w:marTop w:val="0"/>
      <w:marBottom w:val="0"/>
      <w:divBdr>
        <w:top w:val="none" w:sz="0" w:space="0" w:color="auto"/>
        <w:left w:val="none" w:sz="0" w:space="0" w:color="auto"/>
        <w:bottom w:val="none" w:sz="0" w:space="0" w:color="auto"/>
        <w:right w:val="none" w:sz="0" w:space="0" w:color="auto"/>
      </w:divBdr>
    </w:div>
    <w:div w:id="262035096">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5524180">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05622202">
      <w:bodyDiv w:val="1"/>
      <w:marLeft w:val="0"/>
      <w:marRight w:val="0"/>
      <w:marTop w:val="0"/>
      <w:marBottom w:val="0"/>
      <w:divBdr>
        <w:top w:val="none" w:sz="0" w:space="0" w:color="auto"/>
        <w:left w:val="none" w:sz="0" w:space="0" w:color="auto"/>
        <w:bottom w:val="none" w:sz="0" w:space="0" w:color="auto"/>
        <w:right w:val="none" w:sz="0" w:space="0" w:color="auto"/>
      </w:divBdr>
    </w:div>
    <w:div w:id="311059234">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208769">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27365431">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37585668">
      <w:bodyDiv w:val="1"/>
      <w:marLeft w:val="0"/>
      <w:marRight w:val="0"/>
      <w:marTop w:val="0"/>
      <w:marBottom w:val="0"/>
      <w:divBdr>
        <w:top w:val="none" w:sz="0" w:space="0" w:color="auto"/>
        <w:left w:val="none" w:sz="0" w:space="0" w:color="auto"/>
        <w:bottom w:val="none" w:sz="0" w:space="0" w:color="auto"/>
        <w:right w:val="none" w:sz="0" w:space="0" w:color="auto"/>
      </w:divBdr>
    </w:div>
    <w:div w:id="340933718">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49062458">
      <w:bodyDiv w:val="1"/>
      <w:marLeft w:val="0"/>
      <w:marRight w:val="0"/>
      <w:marTop w:val="0"/>
      <w:marBottom w:val="0"/>
      <w:divBdr>
        <w:top w:val="none" w:sz="0" w:space="0" w:color="auto"/>
        <w:left w:val="none" w:sz="0" w:space="0" w:color="auto"/>
        <w:bottom w:val="none" w:sz="0" w:space="0" w:color="auto"/>
        <w:right w:val="none" w:sz="0" w:space="0" w:color="auto"/>
      </w:divBdr>
    </w:div>
    <w:div w:id="349836438">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54355762">
      <w:bodyDiv w:val="1"/>
      <w:marLeft w:val="0"/>
      <w:marRight w:val="0"/>
      <w:marTop w:val="0"/>
      <w:marBottom w:val="0"/>
      <w:divBdr>
        <w:top w:val="none" w:sz="0" w:space="0" w:color="auto"/>
        <w:left w:val="none" w:sz="0" w:space="0" w:color="auto"/>
        <w:bottom w:val="none" w:sz="0" w:space="0" w:color="auto"/>
        <w:right w:val="none" w:sz="0" w:space="0" w:color="auto"/>
      </w:divBdr>
    </w:div>
    <w:div w:id="354505265">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4798178">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45493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433856">
      <w:bodyDiv w:val="1"/>
      <w:marLeft w:val="0"/>
      <w:marRight w:val="0"/>
      <w:marTop w:val="0"/>
      <w:marBottom w:val="0"/>
      <w:divBdr>
        <w:top w:val="none" w:sz="0" w:space="0" w:color="auto"/>
        <w:left w:val="none" w:sz="0" w:space="0" w:color="auto"/>
        <w:bottom w:val="none" w:sz="0" w:space="0" w:color="auto"/>
        <w:right w:val="none" w:sz="0" w:space="0" w:color="auto"/>
      </w:divBdr>
    </w:div>
    <w:div w:id="392461734">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394401356">
      <w:bodyDiv w:val="1"/>
      <w:marLeft w:val="0"/>
      <w:marRight w:val="0"/>
      <w:marTop w:val="0"/>
      <w:marBottom w:val="0"/>
      <w:divBdr>
        <w:top w:val="none" w:sz="0" w:space="0" w:color="auto"/>
        <w:left w:val="none" w:sz="0" w:space="0" w:color="auto"/>
        <w:bottom w:val="none" w:sz="0" w:space="0" w:color="auto"/>
        <w:right w:val="none" w:sz="0" w:space="0" w:color="auto"/>
      </w:divBdr>
    </w:div>
    <w:div w:id="410926736">
      <w:bodyDiv w:val="1"/>
      <w:marLeft w:val="0"/>
      <w:marRight w:val="0"/>
      <w:marTop w:val="0"/>
      <w:marBottom w:val="0"/>
      <w:divBdr>
        <w:top w:val="none" w:sz="0" w:space="0" w:color="auto"/>
        <w:left w:val="none" w:sz="0" w:space="0" w:color="auto"/>
        <w:bottom w:val="none" w:sz="0" w:space="0" w:color="auto"/>
        <w:right w:val="none" w:sz="0" w:space="0" w:color="auto"/>
      </w:divBdr>
    </w:div>
    <w:div w:id="412893829">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0639956">
      <w:bodyDiv w:val="1"/>
      <w:marLeft w:val="0"/>
      <w:marRight w:val="0"/>
      <w:marTop w:val="0"/>
      <w:marBottom w:val="0"/>
      <w:divBdr>
        <w:top w:val="none" w:sz="0" w:space="0" w:color="auto"/>
        <w:left w:val="none" w:sz="0" w:space="0" w:color="auto"/>
        <w:bottom w:val="none" w:sz="0" w:space="0" w:color="auto"/>
        <w:right w:val="none" w:sz="0" w:space="0" w:color="auto"/>
      </w:divBdr>
    </w:div>
    <w:div w:id="426343403">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33092171">
      <w:bodyDiv w:val="1"/>
      <w:marLeft w:val="0"/>
      <w:marRight w:val="0"/>
      <w:marTop w:val="0"/>
      <w:marBottom w:val="0"/>
      <w:divBdr>
        <w:top w:val="none" w:sz="0" w:space="0" w:color="auto"/>
        <w:left w:val="none" w:sz="0" w:space="0" w:color="auto"/>
        <w:bottom w:val="none" w:sz="0" w:space="0" w:color="auto"/>
        <w:right w:val="none" w:sz="0" w:space="0" w:color="auto"/>
      </w:divBdr>
    </w:div>
    <w:div w:id="438986413">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47554522">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60608897">
      <w:bodyDiv w:val="1"/>
      <w:marLeft w:val="0"/>
      <w:marRight w:val="0"/>
      <w:marTop w:val="0"/>
      <w:marBottom w:val="0"/>
      <w:divBdr>
        <w:top w:val="none" w:sz="0" w:space="0" w:color="auto"/>
        <w:left w:val="none" w:sz="0" w:space="0" w:color="auto"/>
        <w:bottom w:val="none" w:sz="0" w:space="0" w:color="auto"/>
        <w:right w:val="none" w:sz="0" w:space="0" w:color="auto"/>
      </w:divBdr>
    </w:div>
    <w:div w:id="466047385">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5490601">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79660516">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482240841">
      <w:bodyDiv w:val="1"/>
      <w:marLeft w:val="0"/>
      <w:marRight w:val="0"/>
      <w:marTop w:val="0"/>
      <w:marBottom w:val="0"/>
      <w:divBdr>
        <w:top w:val="none" w:sz="0" w:space="0" w:color="auto"/>
        <w:left w:val="none" w:sz="0" w:space="0" w:color="auto"/>
        <w:bottom w:val="none" w:sz="0" w:space="0" w:color="auto"/>
        <w:right w:val="none" w:sz="0" w:space="0" w:color="auto"/>
      </w:divBdr>
    </w:div>
    <w:div w:id="483667328">
      <w:bodyDiv w:val="1"/>
      <w:marLeft w:val="0"/>
      <w:marRight w:val="0"/>
      <w:marTop w:val="0"/>
      <w:marBottom w:val="0"/>
      <w:divBdr>
        <w:top w:val="none" w:sz="0" w:space="0" w:color="auto"/>
        <w:left w:val="none" w:sz="0" w:space="0" w:color="auto"/>
        <w:bottom w:val="none" w:sz="0" w:space="0" w:color="auto"/>
        <w:right w:val="none" w:sz="0" w:space="0" w:color="auto"/>
      </w:divBdr>
    </w:div>
    <w:div w:id="488210027">
      <w:bodyDiv w:val="1"/>
      <w:marLeft w:val="0"/>
      <w:marRight w:val="0"/>
      <w:marTop w:val="0"/>
      <w:marBottom w:val="0"/>
      <w:divBdr>
        <w:top w:val="none" w:sz="0" w:space="0" w:color="auto"/>
        <w:left w:val="none" w:sz="0" w:space="0" w:color="auto"/>
        <w:bottom w:val="none" w:sz="0" w:space="0" w:color="auto"/>
        <w:right w:val="none" w:sz="0" w:space="0" w:color="auto"/>
      </w:divBdr>
    </w:div>
    <w:div w:id="495457703">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3860379">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29025609">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5240026">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38276742">
      <w:bodyDiv w:val="1"/>
      <w:marLeft w:val="0"/>
      <w:marRight w:val="0"/>
      <w:marTop w:val="0"/>
      <w:marBottom w:val="0"/>
      <w:divBdr>
        <w:top w:val="none" w:sz="0" w:space="0" w:color="auto"/>
        <w:left w:val="none" w:sz="0" w:space="0" w:color="auto"/>
        <w:bottom w:val="none" w:sz="0" w:space="0" w:color="auto"/>
        <w:right w:val="none" w:sz="0" w:space="0" w:color="auto"/>
      </w:divBdr>
    </w:div>
    <w:div w:id="540869629">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46529830">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561403636">
      <w:bodyDiv w:val="1"/>
      <w:marLeft w:val="0"/>
      <w:marRight w:val="0"/>
      <w:marTop w:val="0"/>
      <w:marBottom w:val="0"/>
      <w:divBdr>
        <w:top w:val="none" w:sz="0" w:space="0" w:color="auto"/>
        <w:left w:val="none" w:sz="0" w:space="0" w:color="auto"/>
        <w:bottom w:val="none" w:sz="0" w:space="0" w:color="auto"/>
        <w:right w:val="none" w:sz="0" w:space="0" w:color="auto"/>
      </w:divBdr>
    </w:div>
    <w:div w:id="562638971">
      <w:bodyDiv w:val="1"/>
      <w:marLeft w:val="0"/>
      <w:marRight w:val="0"/>
      <w:marTop w:val="0"/>
      <w:marBottom w:val="0"/>
      <w:divBdr>
        <w:top w:val="none" w:sz="0" w:space="0" w:color="auto"/>
        <w:left w:val="none" w:sz="0" w:space="0" w:color="auto"/>
        <w:bottom w:val="none" w:sz="0" w:space="0" w:color="auto"/>
        <w:right w:val="none" w:sz="0" w:space="0" w:color="auto"/>
      </w:divBdr>
    </w:div>
    <w:div w:id="573398442">
      <w:bodyDiv w:val="1"/>
      <w:marLeft w:val="0"/>
      <w:marRight w:val="0"/>
      <w:marTop w:val="0"/>
      <w:marBottom w:val="0"/>
      <w:divBdr>
        <w:top w:val="none" w:sz="0" w:space="0" w:color="auto"/>
        <w:left w:val="none" w:sz="0" w:space="0" w:color="auto"/>
        <w:bottom w:val="none" w:sz="0" w:space="0" w:color="auto"/>
        <w:right w:val="none" w:sz="0" w:space="0" w:color="auto"/>
      </w:divBdr>
    </w:div>
    <w:div w:id="574239692">
      <w:bodyDiv w:val="1"/>
      <w:marLeft w:val="0"/>
      <w:marRight w:val="0"/>
      <w:marTop w:val="0"/>
      <w:marBottom w:val="0"/>
      <w:divBdr>
        <w:top w:val="none" w:sz="0" w:space="0" w:color="auto"/>
        <w:left w:val="none" w:sz="0" w:space="0" w:color="auto"/>
        <w:bottom w:val="none" w:sz="0" w:space="0" w:color="auto"/>
        <w:right w:val="none" w:sz="0" w:space="0" w:color="auto"/>
      </w:divBdr>
    </w:div>
    <w:div w:id="577593464">
      <w:bodyDiv w:val="1"/>
      <w:marLeft w:val="0"/>
      <w:marRight w:val="0"/>
      <w:marTop w:val="0"/>
      <w:marBottom w:val="0"/>
      <w:divBdr>
        <w:top w:val="none" w:sz="0" w:space="0" w:color="auto"/>
        <w:left w:val="none" w:sz="0" w:space="0" w:color="auto"/>
        <w:bottom w:val="none" w:sz="0" w:space="0" w:color="auto"/>
        <w:right w:val="none" w:sz="0" w:space="0" w:color="auto"/>
      </w:divBdr>
    </w:div>
    <w:div w:id="587275227">
      <w:bodyDiv w:val="1"/>
      <w:marLeft w:val="0"/>
      <w:marRight w:val="0"/>
      <w:marTop w:val="0"/>
      <w:marBottom w:val="0"/>
      <w:divBdr>
        <w:top w:val="none" w:sz="0" w:space="0" w:color="auto"/>
        <w:left w:val="none" w:sz="0" w:space="0" w:color="auto"/>
        <w:bottom w:val="none" w:sz="0" w:space="0" w:color="auto"/>
        <w:right w:val="none" w:sz="0" w:space="0" w:color="auto"/>
      </w:divBdr>
    </w:div>
    <w:div w:id="604580529">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07354422">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14092950">
      <w:bodyDiv w:val="1"/>
      <w:marLeft w:val="0"/>
      <w:marRight w:val="0"/>
      <w:marTop w:val="0"/>
      <w:marBottom w:val="0"/>
      <w:divBdr>
        <w:top w:val="none" w:sz="0" w:space="0" w:color="auto"/>
        <w:left w:val="none" w:sz="0" w:space="0" w:color="auto"/>
        <w:bottom w:val="none" w:sz="0" w:space="0" w:color="auto"/>
        <w:right w:val="none" w:sz="0" w:space="0" w:color="auto"/>
      </w:divBdr>
    </w:div>
    <w:div w:id="61410068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29359399">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453199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729571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48942909">
      <w:bodyDiv w:val="1"/>
      <w:marLeft w:val="0"/>
      <w:marRight w:val="0"/>
      <w:marTop w:val="0"/>
      <w:marBottom w:val="0"/>
      <w:divBdr>
        <w:top w:val="none" w:sz="0" w:space="0" w:color="auto"/>
        <w:left w:val="none" w:sz="0" w:space="0" w:color="auto"/>
        <w:bottom w:val="none" w:sz="0" w:space="0" w:color="auto"/>
        <w:right w:val="none" w:sz="0" w:space="0" w:color="auto"/>
      </w:divBdr>
    </w:div>
    <w:div w:id="653026226">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360359">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67631404">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78893457">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685253857">
      <w:bodyDiv w:val="1"/>
      <w:marLeft w:val="0"/>
      <w:marRight w:val="0"/>
      <w:marTop w:val="0"/>
      <w:marBottom w:val="0"/>
      <w:divBdr>
        <w:top w:val="none" w:sz="0" w:space="0" w:color="auto"/>
        <w:left w:val="none" w:sz="0" w:space="0" w:color="auto"/>
        <w:bottom w:val="none" w:sz="0" w:space="0" w:color="auto"/>
        <w:right w:val="none" w:sz="0" w:space="0" w:color="auto"/>
      </w:divBdr>
    </w:div>
    <w:div w:id="691497641">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15618767">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27069534">
      <w:bodyDiv w:val="1"/>
      <w:marLeft w:val="0"/>
      <w:marRight w:val="0"/>
      <w:marTop w:val="0"/>
      <w:marBottom w:val="0"/>
      <w:divBdr>
        <w:top w:val="none" w:sz="0" w:space="0" w:color="auto"/>
        <w:left w:val="none" w:sz="0" w:space="0" w:color="auto"/>
        <w:bottom w:val="none" w:sz="0" w:space="0" w:color="auto"/>
        <w:right w:val="none" w:sz="0" w:space="0" w:color="auto"/>
      </w:divBdr>
    </w:div>
    <w:div w:id="734932084">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41105439">
      <w:bodyDiv w:val="1"/>
      <w:marLeft w:val="0"/>
      <w:marRight w:val="0"/>
      <w:marTop w:val="0"/>
      <w:marBottom w:val="0"/>
      <w:divBdr>
        <w:top w:val="none" w:sz="0" w:space="0" w:color="auto"/>
        <w:left w:val="none" w:sz="0" w:space="0" w:color="auto"/>
        <w:bottom w:val="none" w:sz="0" w:space="0" w:color="auto"/>
        <w:right w:val="none" w:sz="0" w:space="0" w:color="auto"/>
      </w:divBdr>
    </w:div>
    <w:div w:id="751390974">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76145540">
      <w:bodyDiv w:val="1"/>
      <w:marLeft w:val="0"/>
      <w:marRight w:val="0"/>
      <w:marTop w:val="0"/>
      <w:marBottom w:val="0"/>
      <w:divBdr>
        <w:top w:val="none" w:sz="0" w:space="0" w:color="auto"/>
        <w:left w:val="none" w:sz="0" w:space="0" w:color="auto"/>
        <w:bottom w:val="none" w:sz="0" w:space="0" w:color="auto"/>
        <w:right w:val="none" w:sz="0" w:space="0" w:color="auto"/>
      </w:divBdr>
    </w:div>
    <w:div w:id="776293978">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1733272">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17922028">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8666854">
      <w:bodyDiv w:val="1"/>
      <w:marLeft w:val="0"/>
      <w:marRight w:val="0"/>
      <w:marTop w:val="0"/>
      <w:marBottom w:val="0"/>
      <w:divBdr>
        <w:top w:val="none" w:sz="0" w:space="0" w:color="auto"/>
        <w:left w:val="none" w:sz="0" w:space="0" w:color="auto"/>
        <w:bottom w:val="none" w:sz="0" w:space="0" w:color="auto"/>
        <w:right w:val="none" w:sz="0" w:space="0" w:color="auto"/>
      </w:divBdr>
    </w:div>
    <w:div w:id="833178694">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48645180">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56499717">
      <w:bodyDiv w:val="1"/>
      <w:marLeft w:val="0"/>
      <w:marRight w:val="0"/>
      <w:marTop w:val="0"/>
      <w:marBottom w:val="0"/>
      <w:divBdr>
        <w:top w:val="none" w:sz="0" w:space="0" w:color="auto"/>
        <w:left w:val="none" w:sz="0" w:space="0" w:color="auto"/>
        <w:bottom w:val="none" w:sz="0" w:space="0" w:color="auto"/>
        <w:right w:val="none" w:sz="0" w:space="0" w:color="auto"/>
      </w:divBdr>
    </w:div>
    <w:div w:id="871920252">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87840030">
      <w:bodyDiv w:val="1"/>
      <w:marLeft w:val="0"/>
      <w:marRight w:val="0"/>
      <w:marTop w:val="0"/>
      <w:marBottom w:val="0"/>
      <w:divBdr>
        <w:top w:val="none" w:sz="0" w:space="0" w:color="auto"/>
        <w:left w:val="none" w:sz="0" w:space="0" w:color="auto"/>
        <w:bottom w:val="none" w:sz="0" w:space="0" w:color="auto"/>
        <w:right w:val="none" w:sz="0" w:space="0" w:color="auto"/>
      </w:divBdr>
    </w:div>
    <w:div w:id="888109228">
      <w:bodyDiv w:val="1"/>
      <w:marLeft w:val="0"/>
      <w:marRight w:val="0"/>
      <w:marTop w:val="0"/>
      <w:marBottom w:val="0"/>
      <w:divBdr>
        <w:top w:val="none" w:sz="0" w:space="0" w:color="auto"/>
        <w:left w:val="none" w:sz="0" w:space="0" w:color="auto"/>
        <w:bottom w:val="none" w:sz="0" w:space="0" w:color="auto"/>
        <w:right w:val="none" w:sz="0" w:space="0" w:color="auto"/>
      </w:divBdr>
    </w:div>
    <w:div w:id="890073792">
      <w:bodyDiv w:val="1"/>
      <w:marLeft w:val="0"/>
      <w:marRight w:val="0"/>
      <w:marTop w:val="0"/>
      <w:marBottom w:val="0"/>
      <w:divBdr>
        <w:top w:val="none" w:sz="0" w:space="0" w:color="auto"/>
        <w:left w:val="none" w:sz="0" w:space="0" w:color="auto"/>
        <w:bottom w:val="none" w:sz="0" w:space="0" w:color="auto"/>
        <w:right w:val="none" w:sz="0" w:space="0" w:color="auto"/>
      </w:divBdr>
    </w:div>
    <w:div w:id="892349029">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01794210">
      <w:bodyDiv w:val="1"/>
      <w:marLeft w:val="0"/>
      <w:marRight w:val="0"/>
      <w:marTop w:val="0"/>
      <w:marBottom w:val="0"/>
      <w:divBdr>
        <w:top w:val="none" w:sz="0" w:space="0" w:color="auto"/>
        <w:left w:val="none" w:sz="0" w:space="0" w:color="auto"/>
        <w:bottom w:val="none" w:sz="0" w:space="0" w:color="auto"/>
        <w:right w:val="none" w:sz="0" w:space="0" w:color="auto"/>
      </w:divBdr>
    </w:div>
    <w:div w:id="907693801">
      <w:bodyDiv w:val="1"/>
      <w:marLeft w:val="0"/>
      <w:marRight w:val="0"/>
      <w:marTop w:val="0"/>
      <w:marBottom w:val="0"/>
      <w:divBdr>
        <w:top w:val="none" w:sz="0" w:space="0" w:color="auto"/>
        <w:left w:val="none" w:sz="0" w:space="0" w:color="auto"/>
        <w:bottom w:val="none" w:sz="0" w:space="0" w:color="auto"/>
        <w:right w:val="none" w:sz="0" w:space="0" w:color="auto"/>
      </w:divBdr>
    </w:div>
    <w:div w:id="909924819">
      <w:bodyDiv w:val="1"/>
      <w:marLeft w:val="0"/>
      <w:marRight w:val="0"/>
      <w:marTop w:val="0"/>
      <w:marBottom w:val="0"/>
      <w:divBdr>
        <w:top w:val="none" w:sz="0" w:space="0" w:color="auto"/>
        <w:left w:val="none" w:sz="0" w:space="0" w:color="auto"/>
        <w:bottom w:val="none" w:sz="0" w:space="0" w:color="auto"/>
        <w:right w:val="none" w:sz="0" w:space="0" w:color="auto"/>
      </w:divBdr>
    </w:div>
    <w:div w:id="914437346">
      <w:bodyDiv w:val="1"/>
      <w:marLeft w:val="0"/>
      <w:marRight w:val="0"/>
      <w:marTop w:val="0"/>
      <w:marBottom w:val="0"/>
      <w:divBdr>
        <w:top w:val="none" w:sz="0" w:space="0" w:color="auto"/>
        <w:left w:val="none" w:sz="0" w:space="0" w:color="auto"/>
        <w:bottom w:val="none" w:sz="0" w:space="0" w:color="auto"/>
        <w:right w:val="none" w:sz="0" w:space="0" w:color="auto"/>
      </w:divBdr>
    </w:div>
    <w:div w:id="914708051">
      <w:bodyDiv w:val="1"/>
      <w:marLeft w:val="0"/>
      <w:marRight w:val="0"/>
      <w:marTop w:val="0"/>
      <w:marBottom w:val="0"/>
      <w:divBdr>
        <w:top w:val="none" w:sz="0" w:space="0" w:color="auto"/>
        <w:left w:val="none" w:sz="0" w:space="0" w:color="auto"/>
        <w:bottom w:val="none" w:sz="0" w:space="0" w:color="auto"/>
        <w:right w:val="none" w:sz="0" w:space="0" w:color="auto"/>
      </w:divBdr>
    </w:div>
    <w:div w:id="922884290">
      <w:bodyDiv w:val="1"/>
      <w:marLeft w:val="0"/>
      <w:marRight w:val="0"/>
      <w:marTop w:val="0"/>
      <w:marBottom w:val="0"/>
      <w:divBdr>
        <w:top w:val="none" w:sz="0" w:space="0" w:color="auto"/>
        <w:left w:val="none" w:sz="0" w:space="0" w:color="auto"/>
        <w:bottom w:val="none" w:sz="0" w:space="0" w:color="auto"/>
        <w:right w:val="none" w:sz="0" w:space="0" w:color="auto"/>
      </w:divBdr>
    </w:div>
    <w:div w:id="92873216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1954815">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1031891">
      <w:bodyDiv w:val="1"/>
      <w:marLeft w:val="0"/>
      <w:marRight w:val="0"/>
      <w:marTop w:val="0"/>
      <w:marBottom w:val="0"/>
      <w:divBdr>
        <w:top w:val="none" w:sz="0" w:space="0" w:color="auto"/>
        <w:left w:val="none" w:sz="0" w:space="0" w:color="auto"/>
        <w:bottom w:val="none" w:sz="0" w:space="0" w:color="auto"/>
        <w:right w:val="none" w:sz="0" w:space="0" w:color="auto"/>
      </w:divBdr>
    </w:div>
    <w:div w:id="963657717">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3173636">
      <w:bodyDiv w:val="1"/>
      <w:marLeft w:val="0"/>
      <w:marRight w:val="0"/>
      <w:marTop w:val="0"/>
      <w:marBottom w:val="0"/>
      <w:divBdr>
        <w:top w:val="none" w:sz="0" w:space="0" w:color="auto"/>
        <w:left w:val="none" w:sz="0" w:space="0" w:color="auto"/>
        <w:bottom w:val="none" w:sz="0" w:space="0" w:color="auto"/>
        <w:right w:val="none" w:sz="0" w:space="0" w:color="auto"/>
      </w:divBdr>
    </w:div>
    <w:div w:id="973363996">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99772923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4698531">
      <w:bodyDiv w:val="1"/>
      <w:marLeft w:val="0"/>
      <w:marRight w:val="0"/>
      <w:marTop w:val="0"/>
      <w:marBottom w:val="0"/>
      <w:divBdr>
        <w:top w:val="none" w:sz="0" w:space="0" w:color="auto"/>
        <w:left w:val="none" w:sz="0" w:space="0" w:color="auto"/>
        <w:bottom w:val="none" w:sz="0" w:space="0" w:color="auto"/>
        <w:right w:val="none" w:sz="0" w:space="0" w:color="auto"/>
      </w:divBdr>
    </w:div>
    <w:div w:id="1005203667">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10134957">
      <w:bodyDiv w:val="1"/>
      <w:marLeft w:val="0"/>
      <w:marRight w:val="0"/>
      <w:marTop w:val="0"/>
      <w:marBottom w:val="0"/>
      <w:divBdr>
        <w:top w:val="none" w:sz="0" w:space="0" w:color="auto"/>
        <w:left w:val="none" w:sz="0" w:space="0" w:color="auto"/>
        <w:bottom w:val="none" w:sz="0" w:space="0" w:color="auto"/>
        <w:right w:val="none" w:sz="0" w:space="0" w:color="auto"/>
      </w:divBdr>
    </w:div>
    <w:div w:id="1018653206">
      <w:bodyDiv w:val="1"/>
      <w:marLeft w:val="0"/>
      <w:marRight w:val="0"/>
      <w:marTop w:val="0"/>
      <w:marBottom w:val="0"/>
      <w:divBdr>
        <w:top w:val="none" w:sz="0" w:space="0" w:color="auto"/>
        <w:left w:val="none" w:sz="0" w:space="0" w:color="auto"/>
        <w:bottom w:val="none" w:sz="0" w:space="0" w:color="auto"/>
        <w:right w:val="none" w:sz="0" w:space="0" w:color="auto"/>
      </w:divBdr>
    </w:div>
    <w:div w:id="1020356924">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29918162">
      <w:bodyDiv w:val="1"/>
      <w:marLeft w:val="0"/>
      <w:marRight w:val="0"/>
      <w:marTop w:val="0"/>
      <w:marBottom w:val="0"/>
      <w:divBdr>
        <w:top w:val="none" w:sz="0" w:space="0" w:color="auto"/>
        <w:left w:val="none" w:sz="0" w:space="0" w:color="auto"/>
        <w:bottom w:val="none" w:sz="0" w:space="0" w:color="auto"/>
        <w:right w:val="none" w:sz="0" w:space="0" w:color="auto"/>
      </w:divBdr>
    </w:div>
    <w:div w:id="1030061931">
      <w:bodyDiv w:val="1"/>
      <w:marLeft w:val="0"/>
      <w:marRight w:val="0"/>
      <w:marTop w:val="0"/>
      <w:marBottom w:val="0"/>
      <w:divBdr>
        <w:top w:val="none" w:sz="0" w:space="0" w:color="auto"/>
        <w:left w:val="none" w:sz="0" w:space="0" w:color="auto"/>
        <w:bottom w:val="none" w:sz="0" w:space="0" w:color="auto"/>
        <w:right w:val="none" w:sz="0" w:space="0" w:color="auto"/>
      </w:divBdr>
    </w:div>
    <w:div w:id="1032998683">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54225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47531340">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55197237">
      <w:bodyDiv w:val="1"/>
      <w:marLeft w:val="0"/>
      <w:marRight w:val="0"/>
      <w:marTop w:val="0"/>
      <w:marBottom w:val="0"/>
      <w:divBdr>
        <w:top w:val="none" w:sz="0" w:space="0" w:color="auto"/>
        <w:left w:val="none" w:sz="0" w:space="0" w:color="auto"/>
        <w:bottom w:val="none" w:sz="0" w:space="0" w:color="auto"/>
        <w:right w:val="none" w:sz="0" w:space="0" w:color="auto"/>
      </w:divBdr>
    </w:div>
    <w:div w:id="1060905508">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67917586">
      <w:bodyDiv w:val="1"/>
      <w:marLeft w:val="0"/>
      <w:marRight w:val="0"/>
      <w:marTop w:val="0"/>
      <w:marBottom w:val="0"/>
      <w:divBdr>
        <w:top w:val="none" w:sz="0" w:space="0" w:color="auto"/>
        <w:left w:val="none" w:sz="0" w:space="0" w:color="auto"/>
        <w:bottom w:val="none" w:sz="0" w:space="0" w:color="auto"/>
        <w:right w:val="none" w:sz="0" w:space="0" w:color="auto"/>
      </w:divBdr>
    </w:div>
    <w:div w:id="1072390444">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081217374">
      <w:bodyDiv w:val="1"/>
      <w:marLeft w:val="0"/>
      <w:marRight w:val="0"/>
      <w:marTop w:val="0"/>
      <w:marBottom w:val="0"/>
      <w:divBdr>
        <w:top w:val="none" w:sz="0" w:space="0" w:color="auto"/>
        <w:left w:val="none" w:sz="0" w:space="0" w:color="auto"/>
        <w:bottom w:val="none" w:sz="0" w:space="0" w:color="auto"/>
        <w:right w:val="none" w:sz="0" w:space="0" w:color="auto"/>
      </w:divBdr>
    </w:div>
    <w:div w:id="1084691013">
      <w:bodyDiv w:val="1"/>
      <w:marLeft w:val="0"/>
      <w:marRight w:val="0"/>
      <w:marTop w:val="0"/>
      <w:marBottom w:val="0"/>
      <w:divBdr>
        <w:top w:val="none" w:sz="0" w:space="0" w:color="auto"/>
        <w:left w:val="none" w:sz="0" w:space="0" w:color="auto"/>
        <w:bottom w:val="none" w:sz="0" w:space="0" w:color="auto"/>
        <w:right w:val="none" w:sz="0" w:space="0" w:color="auto"/>
      </w:divBdr>
    </w:div>
    <w:div w:id="1095125302">
      <w:bodyDiv w:val="1"/>
      <w:marLeft w:val="0"/>
      <w:marRight w:val="0"/>
      <w:marTop w:val="0"/>
      <w:marBottom w:val="0"/>
      <w:divBdr>
        <w:top w:val="none" w:sz="0" w:space="0" w:color="auto"/>
        <w:left w:val="none" w:sz="0" w:space="0" w:color="auto"/>
        <w:bottom w:val="none" w:sz="0" w:space="0" w:color="auto"/>
        <w:right w:val="none" w:sz="0" w:space="0" w:color="auto"/>
      </w:divBdr>
    </w:div>
    <w:div w:id="1105227845">
      <w:bodyDiv w:val="1"/>
      <w:marLeft w:val="0"/>
      <w:marRight w:val="0"/>
      <w:marTop w:val="0"/>
      <w:marBottom w:val="0"/>
      <w:divBdr>
        <w:top w:val="none" w:sz="0" w:space="0" w:color="auto"/>
        <w:left w:val="none" w:sz="0" w:space="0" w:color="auto"/>
        <w:bottom w:val="none" w:sz="0" w:space="0" w:color="auto"/>
        <w:right w:val="none" w:sz="0" w:space="0" w:color="auto"/>
      </w:divBdr>
    </w:div>
    <w:div w:id="1106197935">
      <w:bodyDiv w:val="1"/>
      <w:marLeft w:val="0"/>
      <w:marRight w:val="0"/>
      <w:marTop w:val="0"/>
      <w:marBottom w:val="0"/>
      <w:divBdr>
        <w:top w:val="none" w:sz="0" w:space="0" w:color="auto"/>
        <w:left w:val="none" w:sz="0" w:space="0" w:color="auto"/>
        <w:bottom w:val="none" w:sz="0" w:space="0" w:color="auto"/>
        <w:right w:val="none" w:sz="0" w:space="0" w:color="auto"/>
      </w:divBdr>
    </w:div>
    <w:div w:id="1108352696">
      <w:bodyDiv w:val="1"/>
      <w:marLeft w:val="0"/>
      <w:marRight w:val="0"/>
      <w:marTop w:val="0"/>
      <w:marBottom w:val="0"/>
      <w:divBdr>
        <w:top w:val="none" w:sz="0" w:space="0" w:color="auto"/>
        <w:left w:val="none" w:sz="0" w:space="0" w:color="auto"/>
        <w:bottom w:val="none" w:sz="0" w:space="0" w:color="auto"/>
        <w:right w:val="none" w:sz="0" w:space="0" w:color="auto"/>
      </w:divBdr>
    </w:div>
    <w:div w:id="1109543440">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3230314">
      <w:bodyDiv w:val="1"/>
      <w:marLeft w:val="0"/>
      <w:marRight w:val="0"/>
      <w:marTop w:val="0"/>
      <w:marBottom w:val="0"/>
      <w:divBdr>
        <w:top w:val="none" w:sz="0" w:space="0" w:color="auto"/>
        <w:left w:val="none" w:sz="0" w:space="0" w:color="auto"/>
        <w:bottom w:val="none" w:sz="0" w:space="0" w:color="auto"/>
        <w:right w:val="none" w:sz="0" w:space="0" w:color="auto"/>
      </w:divBdr>
    </w:div>
    <w:div w:id="1123690143">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27817723">
      <w:bodyDiv w:val="1"/>
      <w:marLeft w:val="0"/>
      <w:marRight w:val="0"/>
      <w:marTop w:val="0"/>
      <w:marBottom w:val="0"/>
      <w:divBdr>
        <w:top w:val="none" w:sz="0" w:space="0" w:color="auto"/>
        <w:left w:val="none" w:sz="0" w:space="0" w:color="auto"/>
        <w:bottom w:val="none" w:sz="0" w:space="0" w:color="auto"/>
        <w:right w:val="none" w:sz="0" w:space="0" w:color="auto"/>
      </w:divBdr>
    </w:div>
    <w:div w:id="1128165325">
      <w:bodyDiv w:val="1"/>
      <w:marLeft w:val="0"/>
      <w:marRight w:val="0"/>
      <w:marTop w:val="0"/>
      <w:marBottom w:val="0"/>
      <w:divBdr>
        <w:top w:val="none" w:sz="0" w:space="0" w:color="auto"/>
        <w:left w:val="none" w:sz="0" w:space="0" w:color="auto"/>
        <w:bottom w:val="none" w:sz="0" w:space="0" w:color="auto"/>
        <w:right w:val="none" w:sz="0" w:space="0" w:color="auto"/>
      </w:divBdr>
    </w:div>
    <w:div w:id="1129010978">
      <w:bodyDiv w:val="1"/>
      <w:marLeft w:val="0"/>
      <w:marRight w:val="0"/>
      <w:marTop w:val="0"/>
      <w:marBottom w:val="0"/>
      <w:divBdr>
        <w:top w:val="none" w:sz="0" w:space="0" w:color="auto"/>
        <w:left w:val="none" w:sz="0" w:space="0" w:color="auto"/>
        <w:bottom w:val="none" w:sz="0" w:space="0" w:color="auto"/>
        <w:right w:val="none" w:sz="0" w:space="0" w:color="auto"/>
      </w:divBdr>
    </w:div>
    <w:div w:id="1129932411">
      <w:bodyDiv w:val="1"/>
      <w:marLeft w:val="0"/>
      <w:marRight w:val="0"/>
      <w:marTop w:val="0"/>
      <w:marBottom w:val="0"/>
      <w:divBdr>
        <w:top w:val="none" w:sz="0" w:space="0" w:color="auto"/>
        <w:left w:val="none" w:sz="0" w:space="0" w:color="auto"/>
        <w:bottom w:val="none" w:sz="0" w:space="0" w:color="auto"/>
        <w:right w:val="none" w:sz="0" w:space="0" w:color="auto"/>
      </w:divBdr>
    </w:div>
    <w:div w:id="1131941516">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48396312">
      <w:bodyDiv w:val="1"/>
      <w:marLeft w:val="0"/>
      <w:marRight w:val="0"/>
      <w:marTop w:val="0"/>
      <w:marBottom w:val="0"/>
      <w:divBdr>
        <w:top w:val="none" w:sz="0" w:space="0" w:color="auto"/>
        <w:left w:val="none" w:sz="0" w:space="0" w:color="auto"/>
        <w:bottom w:val="none" w:sz="0" w:space="0" w:color="auto"/>
        <w:right w:val="none" w:sz="0" w:space="0" w:color="auto"/>
      </w:divBdr>
    </w:div>
    <w:div w:id="1152909397">
      <w:bodyDiv w:val="1"/>
      <w:marLeft w:val="0"/>
      <w:marRight w:val="0"/>
      <w:marTop w:val="0"/>
      <w:marBottom w:val="0"/>
      <w:divBdr>
        <w:top w:val="none" w:sz="0" w:space="0" w:color="auto"/>
        <w:left w:val="none" w:sz="0" w:space="0" w:color="auto"/>
        <w:bottom w:val="none" w:sz="0" w:space="0" w:color="auto"/>
        <w:right w:val="none" w:sz="0" w:space="0" w:color="auto"/>
      </w:divBdr>
    </w:div>
    <w:div w:id="1154878586">
      <w:bodyDiv w:val="1"/>
      <w:marLeft w:val="0"/>
      <w:marRight w:val="0"/>
      <w:marTop w:val="0"/>
      <w:marBottom w:val="0"/>
      <w:divBdr>
        <w:top w:val="none" w:sz="0" w:space="0" w:color="auto"/>
        <w:left w:val="none" w:sz="0" w:space="0" w:color="auto"/>
        <w:bottom w:val="none" w:sz="0" w:space="0" w:color="auto"/>
        <w:right w:val="none" w:sz="0" w:space="0" w:color="auto"/>
      </w:divBdr>
    </w:div>
    <w:div w:id="115968959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64391173">
      <w:bodyDiv w:val="1"/>
      <w:marLeft w:val="0"/>
      <w:marRight w:val="0"/>
      <w:marTop w:val="0"/>
      <w:marBottom w:val="0"/>
      <w:divBdr>
        <w:top w:val="none" w:sz="0" w:space="0" w:color="auto"/>
        <w:left w:val="none" w:sz="0" w:space="0" w:color="auto"/>
        <w:bottom w:val="none" w:sz="0" w:space="0" w:color="auto"/>
        <w:right w:val="none" w:sz="0" w:space="0" w:color="auto"/>
      </w:divBdr>
    </w:div>
    <w:div w:id="1170371660">
      <w:bodyDiv w:val="1"/>
      <w:marLeft w:val="0"/>
      <w:marRight w:val="0"/>
      <w:marTop w:val="0"/>
      <w:marBottom w:val="0"/>
      <w:divBdr>
        <w:top w:val="none" w:sz="0" w:space="0" w:color="auto"/>
        <w:left w:val="none" w:sz="0" w:space="0" w:color="auto"/>
        <w:bottom w:val="none" w:sz="0" w:space="0" w:color="auto"/>
        <w:right w:val="none" w:sz="0" w:space="0" w:color="auto"/>
      </w:divBdr>
    </w:div>
    <w:div w:id="1174420242">
      <w:bodyDiv w:val="1"/>
      <w:marLeft w:val="0"/>
      <w:marRight w:val="0"/>
      <w:marTop w:val="0"/>
      <w:marBottom w:val="0"/>
      <w:divBdr>
        <w:top w:val="none" w:sz="0" w:space="0" w:color="auto"/>
        <w:left w:val="none" w:sz="0" w:space="0" w:color="auto"/>
        <w:bottom w:val="none" w:sz="0" w:space="0" w:color="auto"/>
        <w:right w:val="none" w:sz="0" w:space="0" w:color="auto"/>
      </w:divBdr>
    </w:div>
    <w:div w:id="1187017920">
      <w:bodyDiv w:val="1"/>
      <w:marLeft w:val="0"/>
      <w:marRight w:val="0"/>
      <w:marTop w:val="0"/>
      <w:marBottom w:val="0"/>
      <w:divBdr>
        <w:top w:val="none" w:sz="0" w:space="0" w:color="auto"/>
        <w:left w:val="none" w:sz="0" w:space="0" w:color="auto"/>
        <w:bottom w:val="none" w:sz="0" w:space="0" w:color="auto"/>
        <w:right w:val="none" w:sz="0" w:space="0" w:color="auto"/>
      </w:divBdr>
    </w:div>
    <w:div w:id="1188447327">
      <w:bodyDiv w:val="1"/>
      <w:marLeft w:val="0"/>
      <w:marRight w:val="0"/>
      <w:marTop w:val="0"/>
      <w:marBottom w:val="0"/>
      <w:divBdr>
        <w:top w:val="none" w:sz="0" w:space="0" w:color="auto"/>
        <w:left w:val="none" w:sz="0" w:space="0" w:color="auto"/>
        <w:bottom w:val="none" w:sz="0" w:space="0" w:color="auto"/>
        <w:right w:val="none" w:sz="0" w:space="0" w:color="auto"/>
      </w:divBdr>
    </w:div>
    <w:div w:id="118994610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03907129">
      <w:bodyDiv w:val="1"/>
      <w:marLeft w:val="0"/>
      <w:marRight w:val="0"/>
      <w:marTop w:val="0"/>
      <w:marBottom w:val="0"/>
      <w:divBdr>
        <w:top w:val="none" w:sz="0" w:space="0" w:color="auto"/>
        <w:left w:val="none" w:sz="0" w:space="0" w:color="auto"/>
        <w:bottom w:val="none" w:sz="0" w:space="0" w:color="auto"/>
        <w:right w:val="none" w:sz="0" w:space="0" w:color="auto"/>
      </w:divBdr>
    </w:div>
    <w:div w:id="1211308539">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13007950">
      <w:bodyDiv w:val="1"/>
      <w:marLeft w:val="0"/>
      <w:marRight w:val="0"/>
      <w:marTop w:val="0"/>
      <w:marBottom w:val="0"/>
      <w:divBdr>
        <w:top w:val="none" w:sz="0" w:space="0" w:color="auto"/>
        <w:left w:val="none" w:sz="0" w:space="0" w:color="auto"/>
        <w:bottom w:val="none" w:sz="0" w:space="0" w:color="auto"/>
        <w:right w:val="none" w:sz="0" w:space="0" w:color="auto"/>
      </w:divBdr>
    </w:div>
    <w:div w:id="1225487168">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32693495">
      <w:bodyDiv w:val="1"/>
      <w:marLeft w:val="0"/>
      <w:marRight w:val="0"/>
      <w:marTop w:val="0"/>
      <w:marBottom w:val="0"/>
      <w:divBdr>
        <w:top w:val="none" w:sz="0" w:space="0" w:color="auto"/>
        <w:left w:val="none" w:sz="0" w:space="0" w:color="auto"/>
        <w:bottom w:val="none" w:sz="0" w:space="0" w:color="auto"/>
        <w:right w:val="none" w:sz="0" w:space="0" w:color="auto"/>
      </w:divBdr>
    </w:div>
    <w:div w:id="1233465431">
      <w:bodyDiv w:val="1"/>
      <w:marLeft w:val="0"/>
      <w:marRight w:val="0"/>
      <w:marTop w:val="0"/>
      <w:marBottom w:val="0"/>
      <w:divBdr>
        <w:top w:val="none" w:sz="0" w:space="0" w:color="auto"/>
        <w:left w:val="none" w:sz="0" w:space="0" w:color="auto"/>
        <w:bottom w:val="none" w:sz="0" w:space="0" w:color="auto"/>
        <w:right w:val="none" w:sz="0" w:space="0" w:color="auto"/>
      </w:divBdr>
    </w:div>
    <w:div w:id="1245216035">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6697459">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276210851">
      <w:bodyDiv w:val="1"/>
      <w:marLeft w:val="0"/>
      <w:marRight w:val="0"/>
      <w:marTop w:val="0"/>
      <w:marBottom w:val="0"/>
      <w:divBdr>
        <w:top w:val="none" w:sz="0" w:space="0" w:color="auto"/>
        <w:left w:val="none" w:sz="0" w:space="0" w:color="auto"/>
        <w:bottom w:val="none" w:sz="0" w:space="0" w:color="auto"/>
        <w:right w:val="none" w:sz="0" w:space="0" w:color="auto"/>
      </w:divBdr>
    </w:div>
    <w:div w:id="1282346214">
      <w:bodyDiv w:val="1"/>
      <w:marLeft w:val="0"/>
      <w:marRight w:val="0"/>
      <w:marTop w:val="0"/>
      <w:marBottom w:val="0"/>
      <w:divBdr>
        <w:top w:val="none" w:sz="0" w:space="0" w:color="auto"/>
        <w:left w:val="none" w:sz="0" w:space="0" w:color="auto"/>
        <w:bottom w:val="none" w:sz="0" w:space="0" w:color="auto"/>
        <w:right w:val="none" w:sz="0" w:space="0" w:color="auto"/>
      </w:divBdr>
    </w:div>
    <w:div w:id="1284846345">
      <w:bodyDiv w:val="1"/>
      <w:marLeft w:val="0"/>
      <w:marRight w:val="0"/>
      <w:marTop w:val="0"/>
      <w:marBottom w:val="0"/>
      <w:divBdr>
        <w:top w:val="none" w:sz="0" w:space="0" w:color="auto"/>
        <w:left w:val="none" w:sz="0" w:space="0" w:color="auto"/>
        <w:bottom w:val="none" w:sz="0" w:space="0" w:color="auto"/>
        <w:right w:val="none" w:sz="0" w:space="0" w:color="auto"/>
      </w:divBdr>
    </w:div>
    <w:div w:id="1291863004">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04893374">
      <w:bodyDiv w:val="1"/>
      <w:marLeft w:val="0"/>
      <w:marRight w:val="0"/>
      <w:marTop w:val="0"/>
      <w:marBottom w:val="0"/>
      <w:divBdr>
        <w:top w:val="none" w:sz="0" w:space="0" w:color="auto"/>
        <w:left w:val="none" w:sz="0" w:space="0" w:color="auto"/>
        <w:bottom w:val="none" w:sz="0" w:space="0" w:color="auto"/>
        <w:right w:val="none" w:sz="0" w:space="0" w:color="auto"/>
      </w:divBdr>
    </w:div>
    <w:div w:id="1306816417">
      <w:bodyDiv w:val="1"/>
      <w:marLeft w:val="0"/>
      <w:marRight w:val="0"/>
      <w:marTop w:val="0"/>
      <w:marBottom w:val="0"/>
      <w:divBdr>
        <w:top w:val="none" w:sz="0" w:space="0" w:color="auto"/>
        <w:left w:val="none" w:sz="0" w:space="0" w:color="auto"/>
        <w:bottom w:val="none" w:sz="0" w:space="0" w:color="auto"/>
        <w:right w:val="none" w:sz="0" w:space="0" w:color="auto"/>
      </w:divBdr>
    </w:div>
    <w:div w:id="1308317959">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16758157">
      <w:bodyDiv w:val="1"/>
      <w:marLeft w:val="0"/>
      <w:marRight w:val="0"/>
      <w:marTop w:val="0"/>
      <w:marBottom w:val="0"/>
      <w:divBdr>
        <w:top w:val="none" w:sz="0" w:space="0" w:color="auto"/>
        <w:left w:val="none" w:sz="0" w:space="0" w:color="auto"/>
        <w:bottom w:val="none" w:sz="0" w:space="0" w:color="auto"/>
        <w:right w:val="none" w:sz="0" w:space="0" w:color="auto"/>
      </w:divBdr>
    </w:div>
    <w:div w:id="1320309679">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22391683">
      <w:bodyDiv w:val="1"/>
      <w:marLeft w:val="0"/>
      <w:marRight w:val="0"/>
      <w:marTop w:val="0"/>
      <w:marBottom w:val="0"/>
      <w:divBdr>
        <w:top w:val="none" w:sz="0" w:space="0" w:color="auto"/>
        <w:left w:val="none" w:sz="0" w:space="0" w:color="auto"/>
        <w:bottom w:val="none" w:sz="0" w:space="0" w:color="auto"/>
        <w:right w:val="none" w:sz="0" w:space="0" w:color="auto"/>
      </w:divBdr>
    </w:div>
    <w:div w:id="1329675319">
      <w:bodyDiv w:val="1"/>
      <w:marLeft w:val="0"/>
      <w:marRight w:val="0"/>
      <w:marTop w:val="0"/>
      <w:marBottom w:val="0"/>
      <w:divBdr>
        <w:top w:val="none" w:sz="0" w:space="0" w:color="auto"/>
        <w:left w:val="none" w:sz="0" w:space="0" w:color="auto"/>
        <w:bottom w:val="none" w:sz="0" w:space="0" w:color="auto"/>
        <w:right w:val="none" w:sz="0" w:space="0" w:color="auto"/>
      </w:divBdr>
    </w:div>
    <w:div w:id="133557034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2313015">
      <w:bodyDiv w:val="1"/>
      <w:marLeft w:val="0"/>
      <w:marRight w:val="0"/>
      <w:marTop w:val="0"/>
      <w:marBottom w:val="0"/>
      <w:divBdr>
        <w:top w:val="none" w:sz="0" w:space="0" w:color="auto"/>
        <w:left w:val="none" w:sz="0" w:space="0" w:color="auto"/>
        <w:bottom w:val="none" w:sz="0" w:space="0" w:color="auto"/>
        <w:right w:val="none" w:sz="0" w:space="0" w:color="auto"/>
      </w:divBdr>
    </w:div>
    <w:div w:id="1344018071">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47516827">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56466289">
      <w:bodyDiv w:val="1"/>
      <w:marLeft w:val="0"/>
      <w:marRight w:val="0"/>
      <w:marTop w:val="0"/>
      <w:marBottom w:val="0"/>
      <w:divBdr>
        <w:top w:val="none" w:sz="0" w:space="0" w:color="auto"/>
        <w:left w:val="none" w:sz="0" w:space="0" w:color="auto"/>
        <w:bottom w:val="none" w:sz="0" w:space="0" w:color="auto"/>
        <w:right w:val="none" w:sz="0" w:space="0" w:color="auto"/>
      </w:divBdr>
    </w:div>
    <w:div w:id="1358039035">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3941931">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68020806">
      <w:bodyDiv w:val="1"/>
      <w:marLeft w:val="0"/>
      <w:marRight w:val="0"/>
      <w:marTop w:val="0"/>
      <w:marBottom w:val="0"/>
      <w:divBdr>
        <w:top w:val="none" w:sz="0" w:space="0" w:color="auto"/>
        <w:left w:val="none" w:sz="0" w:space="0" w:color="auto"/>
        <w:bottom w:val="none" w:sz="0" w:space="0" w:color="auto"/>
        <w:right w:val="none" w:sz="0" w:space="0" w:color="auto"/>
      </w:divBdr>
    </w:div>
    <w:div w:id="1371879485">
      <w:bodyDiv w:val="1"/>
      <w:marLeft w:val="0"/>
      <w:marRight w:val="0"/>
      <w:marTop w:val="0"/>
      <w:marBottom w:val="0"/>
      <w:divBdr>
        <w:top w:val="none" w:sz="0" w:space="0" w:color="auto"/>
        <w:left w:val="none" w:sz="0" w:space="0" w:color="auto"/>
        <w:bottom w:val="none" w:sz="0" w:space="0" w:color="auto"/>
        <w:right w:val="none" w:sz="0" w:space="0" w:color="auto"/>
      </w:divBdr>
    </w:div>
    <w:div w:id="1378892298">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1880557">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1660202">
      <w:bodyDiv w:val="1"/>
      <w:marLeft w:val="0"/>
      <w:marRight w:val="0"/>
      <w:marTop w:val="0"/>
      <w:marBottom w:val="0"/>
      <w:divBdr>
        <w:top w:val="none" w:sz="0" w:space="0" w:color="auto"/>
        <w:left w:val="none" w:sz="0" w:space="0" w:color="auto"/>
        <w:bottom w:val="none" w:sz="0" w:space="0" w:color="auto"/>
        <w:right w:val="none" w:sz="0" w:space="0" w:color="auto"/>
      </w:divBdr>
    </w:div>
    <w:div w:id="1415316605">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28116593">
      <w:bodyDiv w:val="1"/>
      <w:marLeft w:val="0"/>
      <w:marRight w:val="0"/>
      <w:marTop w:val="0"/>
      <w:marBottom w:val="0"/>
      <w:divBdr>
        <w:top w:val="none" w:sz="0" w:space="0" w:color="auto"/>
        <w:left w:val="none" w:sz="0" w:space="0" w:color="auto"/>
        <w:bottom w:val="none" w:sz="0" w:space="0" w:color="auto"/>
        <w:right w:val="none" w:sz="0" w:space="0" w:color="auto"/>
      </w:divBdr>
    </w:div>
    <w:div w:id="1428380886">
      <w:bodyDiv w:val="1"/>
      <w:marLeft w:val="0"/>
      <w:marRight w:val="0"/>
      <w:marTop w:val="0"/>
      <w:marBottom w:val="0"/>
      <w:divBdr>
        <w:top w:val="none" w:sz="0" w:space="0" w:color="auto"/>
        <w:left w:val="none" w:sz="0" w:space="0" w:color="auto"/>
        <w:bottom w:val="none" w:sz="0" w:space="0" w:color="auto"/>
        <w:right w:val="none" w:sz="0" w:space="0" w:color="auto"/>
      </w:divBdr>
    </w:div>
    <w:div w:id="1431509788">
      <w:bodyDiv w:val="1"/>
      <w:marLeft w:val="0"/>
      <w:marRight w:val="0"/>
      <w:marTop w:val="0"/>
      <w:marBottom w:val="0"/>
      <w:divBdr>
        <w:top w:val="none" w:sz="0" w:space="0" w:color="auto"/>
        <w:left w:val="none" w:sz="0" w:space="0" w:color="auto"/>
        <w:bottom w:val="none" w:sz="0" w:space="0" w:color="auto"/>
        <w:right w:val="none" w:sz="0" w:space="0" w:color="auto"/>
      </w:divBdr>
    </w:div>
    <w:div w:id="1434403297">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4011637">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56291732">
      <w:bodyDiv w:val="1"/>
      <w:marLeft w:val="0"/>
      <w:marRight w:val="0"/>
      <w:marTop w:val="0"/>
      <w:marBottom w:val="0"/>
      <w:divBdr>
        <w:top w:val="none" w:sz="0" w:space="0" w:color="auto"/>
        <w:left w:val="none" w:sz="0" w:space="0" w:color="auto"/>
        <w:bottom w:val="none" w:sz="0" w:space="0" w:color="auto"/>
        <w:right w:val="none" w:sz="0" w:space="0" w:color="auto"/>
      </w:divBdr>
    </w:div>
    <w:div w:id="1460299533">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467353875">
      <w:bodyDiv w:val="1"/>
      <w:marLeft w:val="0"/>
      <w:marRight w:val="0"/>
      <w:marTop w:val="0"/>
      <w:marBottom w:val="0"/>
      <w:divBdr>
        <w:top w:val="none" w:sz="0" w:space="0" w:color="auto"/>
        <w:left w:val="none" w:sz="0" w:space="0" w:color="auto"/>
        <w:bottom w:val="none" w:sz="0" w:space="0" w:color="auto"/>
        <w:right w:val="none" w:sz="0" w:space="0" w:color="auto"/>
      </w:divBdr>
    </w:div>
    <w:div w:id="1482120450">
      <w:bodyDiv w:val="1"/>
      <w:marLeft w:val="0"/>
      <w:marRight w:val="0"/>
      <w:marTop w:val="0"/>
      <w:marBottom w:val="0"/>
      <w:divBdr>
        <w:top w:val="none" w:sz="0" w:space="0" w:color="auto"/>
        <w:left w:val="none" w:sz="0" w:space="0" w:color="auto"/>
        <w:bottom w:val="none" w:sz="0" w:space="0" w:color="auto"/>
        <w:right w:val="none" w:sz="0" w:space="0" w:color="auto"/>
      </w:divBdr>
    </w:div>
    <w:div w:id="1490558311">
      <w:bodyDiv w:val="1"/>
      <w:marLeft w:val="0"/>
      <w:marRight w:val="0"/>
      <w:marTop w:val="0"/>
      <w:marBottom w:val="0"/>
      <w:divBdr>
        <w:top w:val="none" w:sz="0" w:space="0" w:color="auto"/>
        <w:left w:val="none" w:sz="0" w:space="0" w:color="auto"/>
        <w:bottom w:val="none" w:sz="0" w:space="0" w:color="auto"/>
        <w:right w:val="none" w:sz="0" w:space="0" w:color="auto"/>
      </w:divBdr>
    </w:div>
    <w:div w:id="1497577740">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3163669">
      <w:bodyDiv w:val="1"/>
      <w:marLeft w:val="0"/>
      <w:marRight w:val="0"/>
      <w:marTop w:val="0"/>
      <w:marBottom w:val="0"/>
      <w:divBdr>
        <w:top w:val="none" w:sz="0" w:space="0" w:color="auto"/>
        <w:left w:val="none" w:sz="0" w:space="0" w:color="auto"/>
        <w:bottom w:val="none" w:sz="0" w:space="0" w:color="auto"/>
        <w:right w:val="none" w:sz="0" w:space="0" w:color="auto"/>
      </w:divBdr>
    </w:div>
    <w:div w:id="1505703847">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08593827">
      <w:bodyDiv w:val="1"/>
      <w:marLeft w:val="0"/>
      <w:marRight w:val="0"/>
      <w:marTop w:val="0"/>
      <w:marBottom w:val="0"/>
      <w:divBdr>
        <w:top w:val="none" w:sz="0" w:space="0" w:color="auto"/>
        <w:left w:val="none" w:sz="0" w:space="0" w:color="auto"/>
        <w:bottom w:val="none" w:sz="0" w:space="0" w:color="auto"/>
        <w:right w:val="none" w:sz="0" w:space="0" w:color="auto"/>
      </w:divBdr>
    </w:div>
    <w:div w:id="1511139073">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6596774">
      <w:bodyDiv w:val="1"/>
      <w:marLeft w:val="0"/>
      <w:marRight w:val="0"/>
      <w:marTop w:val="0"/>
      <w:marBottom w:val="0"/>
      <w:divBdr>
        <w:top w:val="none" w:sz="0" w:space="0" w:color="auto"/>
        <w:left w:val="none" w:sz="0" w:space="0" w:color="auto"/>
        <w:bottom w:val="none" w:sz="0" w:space="0" w:color="auto"/>
        <w:right w:val="none" w:sz="0" w:space="0" w:color="auto"/>
      </w:divBdr>
    </w:div>
    <w:div w:id="1529021698">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06761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37503537">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40972724">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4073541">
      <w:bodyDiv w:val="1"/>
      <w:marLeft w:val="0"/>
      <w:marRight w:val="0"/>
      <w:marTop w:val="0"/>
      <w:marBottom w:val="0"/>
      <w:divBdr>
        <w:top w:val="none" w:sz="0" w:space="0" w:color="auto"/>
        <w:left w:val="none" w:sz="0" w:space="0" w:color="auto"/>
        <w:bottom w:val="none" w:sz="0" w:space="0" w:color="auto"/>
        <w:right w:val="none" w:sz="0" w:space="0" w:color="auto"/>
      </w:divBdr>
    </w:div>
    <w:div w:id="1554729780">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58782592">
      <w:bodyDiv w:val="1"/>
      <w:marLeft w:val="0"/>
      <w:marRight w:val="0"/>
      <w:marTop w:val="0"/>
      <w:marBottom w:val="0"/>
      <w:divBdr>
        <w:top w:val="none" w:sz="0" w:space="0" w:color="auto"/>
        <w:left w:val="none" w:sz="0" w:space="0" w:color="auto"/>
        <w:bottom w:val="none" w:sz="0" w:space="0" w:color="auto"/>
        <w:right w:val="none" w:sz="0" w:space="0" w:color="auto"/>
      </w:divBdr>
    </w:div>
    <w:div w:id="1560364527">
      <w:bodyDiv w:val="1"/>
      <w:marLeft w:val="0"/>
      <w:marRight w:val="0"/>
      <w:marTop w:val="0"/>
      <w:marBottom w:val="0"/>
      <w:divBdr>
        <w:top w:val="none" w:sz="0" w:space="0" w:color="auto"/>
        <w:left w:val="none" w:sz="0" w:space="0" w:color="auto"/>
        <w:bottom w:val="none" w:sz="0" w:space="0" w:color="auto"/>
        <w:right w:val="none" w:sz="0" w:space="0" w:color="auto"/>
      </w:divBdr>
    </w:div>
    <w:div w:id="1563755246">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65533010">
      <w:bodyDiv w:val="1"/>
      <w:marLeft w:val="0"/>
      <w:marRight w:val="0"/>
      <w:marTop w:val="0"/>
      <w:marBottom w:val="0"/>
      <w:divBdr>
        <w:top w:val="none" w:sz="0" w:space="0" w:color="auto"/>
        <w:left w:val="none" w:sz="0" w:space="0" w:color="auto"/>
        <w:bottom w:val="none" w:sz="0" w:space="0" w:color="auto"/>
        <w:right w:val="none" w:sz="0" w:space="0" w:color="auto"/>
      </w:divBdr>
    </w:div>
    <w:div w:id="1572542757">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0285687">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85261590">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597324883">
      <w:bodyDiv w:val="1"/>
      <w:marLeft w:val="0"/>
      <w:marRight w:val="0"/>
      <w:marTop w:val="0"/>
      <w:marBottom w:val="0"/>
      <w:divBdr>
        <w:top w:val="none" w:sz="0" w:space="0" w:color="auto"/>
        <w:left w:val="none" w:sz="0" w:space="0" w:color="auto"/>
        <w:bottom w:val="none" w:sz="0" w:space="0" w:color="auto"/>
        <w:right w:val="none" w:sz="0" w:space="0" w:color="auto"/>
      </w:divBdr>
    </w:div>
    <w:div w:id="1597595145">
      <w:bodyDiv w:val="1"/>
      <w:marLeft w:val="0"/>
      <w:marRight w:val="0"/>
      <w:marTop w:val="0"/>
      <w:marBottom w:val="0"/>
      <w:divBdr>
        <w:top w:val="none" w:sz="0" w:space="0" w:color="auto"/>
        <w:left w:val="none" w:sz="0" w:space="0" w:color="auto"/>
        <w:bottom w:val="none" w:sz="0" w:space="0" w:color="auto"/>
        <w:right w:val="none" w:sz="0" w:space="0" w:color="auto"/>
      </w:divBdr>
    </w:div>
    <w:div w:id="1598555902">
      <w:bodyDiv w:val="1"/>
      <w:marLeft w:val="0"/>
      <w:marRight w:val="0"/>
      <w:marTop w:val="0"/>
      <w:marBottom w:val="0"/>
      <w:divBdr>
        <w:top w:val="none" w:sz="0" w:space="0" w:color="auto"/>
        <w:left w:val="none" w:sz="0" w:space="0" w:color="auto"/>
        <w:bottom w:val="none" w:sz="0" w:space="0" w:color="auto"/>
        <w:right w:val="none" w:sz="0" w:space="0" w:color="auto"/>
      </w:divBdr>
    </w:div>
    <w:div w:id="1603565799">
      <w:bodyDiv w:val="1"/>
      <w:marLeft w:val="0"/>
      <w:marRight w:val="0"/>
      <w:marTop w:val="0"/>
      <w:marBottom w:val="0"/>
      <w:divBdr>
        <w:top w:val="none" w:sz="0" w:space="0" w:color="auto"/>
        <w:left w:val="none" w:sz="0" w:space="0" w:color="auto"/>
        <w:bottom w:val="none" w:sz="0" w:space="0" w:color="auto"/>
        <w:right w:val="none" w:sz="0" w:space="0" w:color="auto"/>
      </w:divBdr>
    </w:div>
    <w:div w:id="1607545450">
      <w:bodyDiv w:val="1"/>
      <w:marLeft w:val="0"/>
      <w:marRight w:val="0"/>
      <w:marTop w:val="0"/>
      <w:marBottom w:val="0"/>
      <w:divBdr>
        <w:top w:val="none" w:sz="0" w:space="0" w:color="auto"/>
        <w:left w:val="none" w:sz="0" w:space="0" w:color="auto"/>
        <w:bottom w:val="none" w:sz="0" w:space="0" w:color="auto"/>
        <w:right w:val="none" w:sz="0" w:space="0" w:color="auto"/>
      </w:divBdr>
    </w:div>
    <w:div w:id="1607617676">
      <w:bodyDiv w:val="1"/>
      <w:marLeft w:val="0"/>
      <w:marRight w:val="0"/>
      <w:marTop w:val="0"/>
      <w:marBottom w:val="0"/>
      <w:divBdr>
        <w:top w:val="none" w:sz="0" w:space="0" w:color="auto"/>
        <w:left w:val="none" w:sz="0" w:space="0" w:color="auto"/>
        <w:bottom w:val="none" w:sz="0" w:space="0" w:color="auto"/>
        <w:right w:val="none" w:sz="0" w:space="0" w:color="auto"/>
      </w:divBdr>
    </w:div>
    <w:div w:id="1608923711">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546118">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4939680">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38098411">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49893125">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
    <w:div w:id="1659765440">
      <w:bodyDiv w:val="1"/>
      <w:marLeft w:val="0"/>
      <w:marRight w:val="0"/>
      <w:marTop w:val="0"/>
      <w:marBottom w:val="0"/>
      <w:divBdr>
        <w:top w:val="none" w:sz="0" w:space="0" w:color="auto"/>
        <w:left w:val="none" w:sz="0" w:space="0" w:color="auto"/>
        <w:bottom w:val="none" w:sz="0" w:space="0" w:color="auto"/>
        <w:right w:val="none" w:sz="0" w:space="0" w:color="auto"/>
      </w:divBdr>
    </w:div>
    <w:div w:id="1661346409">
      <w:bodyDiv w:val="1"/>
      <w:marLeft w:val="0"/>
      <w:marRight w:val="0"/>
      <w:marTop w:val="0"/>
      <w:marBottom w:val="0"/>
      <w:divBdr>
        <w:top w:val="none" w:sz="0" w:space="0" w:color="auto"/>
        <w:left w:val="none" w:sz="0" w:space="0" w:color="auto"/>
        <w:bottom w:val="none" w:sz="0" w:space="0" w:color="auto"/>
        <w:right w:val="none" w:sz="0" w:space="0" w:color="auto"/>
      </w:divBdr>
    </w:div>
    <w:div w:id="1666669216">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219438">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74410147">
      <w:bodyDiv w:val="1"/>
      <w:marLeft w:val="0"/>
      <w:marRight w:val="0"/>
      <w:marTop w:val="0"/>
      <w:marBottom w:val="0"/>
      <w:divBdr>
        <w:top w:val="none" w:sz="0" w:space="0" w:color="auto"/>
        <w:left w:val="none" w:sz="0" w:space="0" w:color="auto"/>
        <w:bottom w:val="none" w:sz="0" w:space="0" w:color="auto"/>
        <w:right w:val="none" w:sz="0" w:space="0" w:color="auto"/>
      </w:divBdr>
    </w:div>
    <w:div w:id="1679693914">
      <w:bodyDiv w:val="1"/>
      <w:marLeft w:val="0"/>
      <w:marRight w:val="0"/>
      <w:marTop w:val="0"/>
      <w:marBottom w:val="0"/>
      <w:divBdr>
        <w:top w:val="none" w:sz="0" w:space="0" w:color="auto"/>
        <w:left w:val="none" w:sz="0" w:space="0" w:color="auto"/>
        <w:bottom w:val="none" w:sz="0" w:space="0" w:color="auto"/>
        <w:right w:val="none" w:sz="0" w:space="0" w:color="auto"/>
      </w:divBdr>
    </w:div>
    <w:div w:id="1687945532">
      <w:bodyDiv w:val="1"/>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695155556">
      <w:bodyDiv w:val="1"/>
      <w:marLeft w:val="0"/>
      <w:marRight w:val="0"/>
      <w:marTop w:val="0"/>
      <w:marBottom w:val="0"/>
      <w:divBdr>
        <w:top w:val="none" w:sz="0" w:space="0" w:color="auto"/>
        <w:left w:val="none" w:sz="0" w:space="0" w:color="auto"/>
        <w:bottom w:val="none" w:sz="0" w:space="0" w:color="auto"/>
        <w:right w:val="none" w:sz="0" w:space="0" w:color="auto"/>
      </w:divBdr>
    </w:div>
    <w:div w:id="1703088090">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06832757">
      <w:bodyDiv w:val="1"/>
      <w:marLeft w:val="0"/>
      <w:marRight w:val="0"/>
      <w:marTop w:val="0"/>
      <w:marBottom w:val="0"/>
      <w:divBdr>
        <w:top w:val="none" w:sz="0" w:space="0" w:color="auto"/>
        <w:left w:val="none" w:sz="0" w:space="0" w:color="auto"/>
        <w:bottom w:val="none" w:sz="0" w:space="0" w:color="auto"/>
        <w:right w:val="none" w:sz="0" w:space="0" w:color="auto"/>
      </w:divBdr>
    </w:div>
    <w:div w:id="1707560973">
      <w:bodyDiv w:val="1"/>
      <w:marLeft w:val="0"/>
      <w:marRight w:val="0"/>
      <w:marTop w:val="0"/>
      <w:marBottom w:val="0"/>
      <w:divBdr>
        <w:top w:val="none" w:sz="0" w:space="0" w:color="auto"/>
        <w:left w:val="none" w:sz="0" w:space="0" w:color="auto"/>
        <w:bottom w:val="none" w:sz="0" w:space="0" w:color="auto"/>
        <w:right w:val="none" w:sz="0" w:space="0" w:color="auto"/>
      </w:divBdr>
    </w:div>
    <w:div w:id="1710453599">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22242649">
      <w:bodyDiv w:val="1"/>
      <w:marLeft w:val="0"/>
      <w:marRight w:val="0"/>
      <w:marTop w:val="0"/>
      <w:marBottom w:val="0"/>
      <w:divBdr>
        <w:top w:val="none" w:sz="0" w:space="0" w:color="auto"/>
        <w:left w:val="none" w:sz="0" w:space="0" w:color="auto"/>
        <w:bottom w:val="none" w:sz="0" w:space="0" w:color="auto"/>
        <w:right w:val="none" w:sz="0" w:space="0" w:color="auto"/>
      </w:divBdr>
    </w:div>
    <w:div w:id="1726101088">
      <w:bodyDiv w:val="1"/>
      <w:marLeft w:val="0"/>
      <w:marRight w:val="0"/>
      <w:marTop w:val="0"/>
      <w:marBottom w:val="0"/>
      <w:divBdr>
        <w:top w:val="none" w:sz="0" w:space="0" w:color="auto"/>
        <w:left w:val="none" w:sz="0" w:space="0" w:color="auto"/>
        <w:bottom w:val="none" w:sz="0" w:space="0" w:color="auto"/>
        <w:right w:val="none" w:sz="0" w:space="0" w:color="auto"/>
      </w:divBdr>
    </w:div>
    <w:div w:id="1727297235">
      <w:bodyDiv w:val="1"/>
      <w:marLeft w:val="0"/>
      <w:marRight w:val="0"/>
      <w:marTop w:val="0"/>
      <w:marBottom w:val="0"/>
      <w:divBdr>
        <w:top w:val="none" w:sz="0" w:space="0" w:color="auto"/>
        <w:left w:val="none" w:sz="0" w:space="0" w:color="auto"/>
        <w:bottom w:val="none" w:sz="0" w:space="0" w:color="auto"/>
        <w:right w:val="none" w:sz="0" w:space="0" w:color="auto"/>
      </w:divBdr>
    </w:div>
    <w:div w:id="1727605175">
      <w:bodyDiv w:val="1"/>
      <w:marLeft w:val="0"/>
      <w:marRight w:val="0"/>
      <w:marTop w:val="0"/>
      <w:marBottom w:val="0"/>
      <w:divBdr>
        <w:top w:val="none" w:sz="0" w:space="0" w:color="auto"/>
        <w:left w:val="none" w:sz="0" w:space="0" w:color="auto"/>
        <w:bottom w:val="none" w:sz="0" w:space="0" w:color="auto"/>
        <w:right w:val="none" w:sz="0" w:space="0" w:color="auto"/>
      </w:divBdr>
    </w:div>
    <w:div w:id="1732532329">
      <w:bodyDiv w:val="1"/>
      <w:marLeft w:val="0"/>
      <w:marRight w:val="0"/>
      <w:marTop w:val="0"/>
      <w:marBottom w:val="0"/>
      <w:divBdr>
        <w:top w:val="none" w:sz="0" w:space="0" w:color="auto"/>
        <w:left w:val="none" w:sz="0" w:space="0" w:color="auto"/>
        <w:bottom w:val="none" w:sz="0" w:space="0" w:color="auto"/>
        <w:right w:val="none" w:sz="0" w:space="0" w:color="auto"/>
      </w:divBdr>
    </w:div>
    <w:div w:id="1733381332">
      <w:bodyDiv w:val="1"/>
      <w:marLeft w:val="0"/>
      <w:marRight w:val="0"/>
      <w:marTop w:val="0"/>
      <w:marBottom w:val="0"/>
      <w:divBdr>
        <w:top w:val="none" w:sz="0" w:space="0" w:color="auto"/>
        <w:left w:val="none" w:sz="0" w:space="0" w:color="auto"/>
        <w:bottom w:val="none" w:sz="0" w:space="0" w:color="auto"/>
        <w:right w:val="none" w:sz="0" w:space="0" w:color="auto"/>
      </w:divBdr>
    </w:div>
    <w:div w:id="1733578346">
      <w:bodyDiv w:val="1"/>
      <w:marLeft w:val="0"/>
      <w:marRight w:val="0"/>
      <w:marTop w:val="0"/>
      <w:marBottom w:val="0"/>
      <w:divBdr>
        <w:top w:val="none" w:sz="0" w:space="0" w:color="auto"/>
        <w:left w:val="none" w:sz="0" w:space="0" w:color="auto"/>
        <w:bottom w:val="none" w:sz="0" w:space="0" w:color="auto"/>
        <w:right w:val="none" w:sz="0" w:space="0" w:color="auto"/>
      </w:divBdr>
    </w:div>
    <w:div w:id="1742480761">
      <w:bodyDiv w:val="1"/>
      <w:marLeft w:val="0"/>
      <w:marRight w:val="0"/>
      <w:marTop w:val="0"/>
      <w:marBottom w:val="0"/>
      <w:divBdr>
        <w:top w:val="none" w:sz="0" w:space="0" w:color="auto"/>
        <w:left w:val="none" w:sz="0" w:space="0" w:color="auto"/>
        <w:bottom w:val="none" w:sz="0" w:space="0" w:color="auto"/>
        <w:right w:val="none" w:sz="0" w:space="0" w:color="auto"/>
      </w:divBdr>
    </w:div>
    <w:div w:id="1744794266">
      <w:bodyDiv w:val="1"/>
      <w:marLeft w:val="0"/>
      <w:marRight w:val="0"/>
      <w:marTop w:val="0"/>
      <w:marBottom w:val="0"/>
      <w:divBdr>
        <w:top w:val="none" w:sz="0" w:space="0" w:color="auto"/>
        <w:left w:val="none" w:sz="0" w:space="0" w:color="auto"/>
        <w:bottom w:val="none" w:sz="0" w:space="0" w:color="auto"/>
        <w:right w:val="none" w:sz="0" w:space="0" w:color="auto"/>
      </w:divBdr>
    </w:div>
    <w:div w:id="1749574316">
      <w:bodyDiv w:val="1"/>
      <w:marLeft w:val="0"/>
      <w:marRight w:val="0"/>
      <w:marTop w:val="0"/>
      <w:marBottom w:val="0"/>
      <w:divBdr>
        <w:top w:val="none" w:sz="0" w:space="0" w:color="auto"/>
        <w:left w:val="none" w:sz="0" w:space="0" w:color="auto"/>
        <w:bottom w:val="none" w:sz="0" w:space="0" w:color="auto"/>
        <w:right w:val="none" w:sz="0" w:space="0" w:color="auto"/>
      </w:divBdr>
    </w:div>
    <w:div w:id="1751075311">
      <w:bodyDiv w:val="1"/>
      <w:marLeft w:val="0"/>
      <w:marRight w:val="0"/>
      <w:marTop w:val="0"/>
      <w:marBottom w:val="0"/>
      <w:divBdr>
        <w:top w:val="none" w:sz="0" w:space="0" w:color="auto"/>
        <w:left w:val="none" w:sz="0" w:space="0" w:color="auto"/>
        <w:bottom w:val="none" w:sz="0" w:space="0" w:color="auto"/>
        <w:right w:val="none" w:sz="0" w:space="0" w:color="auto"/>
      </w:divBdr>
    </w:div>
    <w:div w:id="1755279223">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7432804">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59642265">
      <w:bodyDiv w:val="1"/>
      <w:marLeft w:val="0"/>
      <w:marRight w:val="0"/>
      <w:marTop w:val="0"/>
      <w:marBottom w:val="0"/>
      <w:divBdr>
        <w:top w:val="none" w:sz="0" w:space="0" w:color="auto"/>
        <w:left w:val="none" w:sz="0" w:space="0" w:color="auto"/>
        <w:bottom w:val="none" w:sz="0" w:space="0" w:color="auto"/>
        <w:right w:val="none" w:sz="0" w:space="0" w:color="auto"/>
      </w:divBdr>
    </w:div>
    <w:div w:id="1761102360">
      <w:bodyDiv w:val="1"/>
      <w:marLeft w:val="0"/>
      <w:marRight w:val="0"/>
      <w:marTop w:val="0"/>
      <w:marBottom w:val="0"/>
      <w:divBdr>
        <w:top w:val="none" w:sz="0" w:space="0" w:color="auto"/>
        <w:left w:val="none" w:sz="0" w:space="0" w:color="auto"/>
        <w:bottom w:val="none" w:sz="0" w:space="0" w:color="auto"/>
        <w:right w:val="none" w:sz="0" w:space="0" w:color="auto"/>
      </w:divBdr>
    </w:div>
    <w:div w:id="1764688682">
      <w:bodyDiv w:val="1"/>
      <w:marLeft w:val="0"/>
      <w:marRight w:val="0"/>
      <w:marTop w:val="0"/>
      <w:marBottom w:val="0"/>
      <w:divBdr>
        <w:top w:val="none" w:sz="0" w:space="0" w:color="auto"/>
        <w:left w:val="none" w:sz="0" w:space="0" w:color="auto"/>
        <w:bottom w:val="none" w:sz="0" w:space="0" w:color="auto"/>
        <w:right w:val="none" w:sz="0" w:space="0" w:color="auto"/>
      </w:divBdr>
    </w:div>
    <w:div w:id="1765608692">
      <w:bodyDiv w:val="1"/>
      <w:marLeft w:val="0"/>
      <w:marRight w:val="0"/>
      <w:marTop w:val="0"/>
      <w:marBottom w:val="0"/>
      <w:divBdr>
        <w:top w:val="none" w:sz="0" w:space="0" w:color="auto"/>
        <w:left w:val="none" w:sz="0" w:space="0" w:color="auto"/>
        <w:bottom w:val="none" w:sz="0" w:space="0" w:color="auto"/>
        <w:right w:val="none" w:sz="0" w:space="0" w:color="auto"/>
      </w:divBdr>
    </w:div>
    <w:div w:id="1789860357">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05536441">
      <w:bodyDiv w:val="1"/>
      <w:marLeft w:val="0"/>
      <w:marRight w:val="0"/>
      <w:marTop w:val="0"/>
      <w:marBottom w:val="0"/>
      <w:divBdr>
        <w:top w:val="none" w:sz="0" w:space="0" w:color="auto"/>
        <w:left w:val="none" w:sz="0" w:space="0" w:color="auto"/>
        <w:bottom w:val="none" w:sz="0" w:space="0" w:color="auto"/>
        <w:right w:val="none" w:sz="0" w:space="0" w:color="auto"/>
      </w:divBdr>
    </w:div>
    <w:div w:id="1820221414">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25966820">
      <w:bodyDiv w:val="1"/>
      <w:marLeft w:val="0"/>
      <w:marRight w:val="0"/>
      <w:marTop w:val="0"/>
      <w:marBottom w:val="0"/>
      <w:divBdr>
        <w:top w:val="none" w:sz="0" w:space="0" w:color="auto"/>
        <w:left w:val="none" w:sz="0" w:space="0" w:color="auto"/>
        <w:bottom w:val="none" w:sz="0" w:space="0" w:color="auto"/>
        <w:right w:val="none" w:sz="0" w:space="0" w:color="auto"/>
      </w:divBdr>
    </w:div>
    <w:div w:id="1827162093">
      <w:bodyDiv w:val="1"/>
      <w:marLeft w:val="0"/>
      <w:marRight w:val="0"/>
      <w:marTop w:val="0"/>
      <w:marBottom w:val="0"/>
      <w:divBdr>
        <w:top w:val="none" w:sz="0" w:space="0" w:color="auto"/>
        <w:left w:val="none" w:sz="0" w:space="0" w:color="auto"/>
        <w:bottom w:val="none" w:sz="0" w:space="0" w:color="auto"/>
        <w:right w:val="none" w:sz="0" w:space="0" w:color="auto"/>
      </w:divBdr>
    </w:div>
    <w:div w:id="1829126514">
      <w:bodyDiv w:val="1"/>
      <w:marLeft w:val="0"/>
      <w:marRight w:val="0"/>
      <w:marTop w:val="0"/>
      <w:marBottom w:val="0"/>
      <w:divBdr>
        <w:top w:val="none" w:sz="0" w:space="0" w:color="auto"/>
        <w:left w:val="none" w:sz="0" w:space="0" w:color="auto"/>
        <w:bottom w:val="none" w:sz="0" w:space="0" w:color="auto"/>
        <w:right w:val="none" w:sz="0" w:space="0" w:color="auto"/>
      </w:divBdr>
    </w:div>
    <w:div w:id="1836409085">
      <w:bodyDiv w:val="1"/>
      <w:marLeft w:val="0"/>
      <w:marRight w:val="0"/>
      <w:marTop w:val="0"/>
      <w:marBottom w:val="0"/>
      <w:divBdr>
        <w:top w:val="none" w:sz="0" w:space="0" w:color="auto"/>
        <w:left w:val="none" w:sz="0" w:space="0" w:color="auto"/>
        <w:bottom w:val="none" w:sz="0" w:space="0" w:color="auto"/>
        <w:right w:val="none" w:sz="0" w:space="0" w:color="auto"/>
      </w:divBdr>
    </w:div>
    <w:div w:id="1845168616">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59344425">
      <w:bodyDiv w:val="1"/>
      <w:marLeft w:val="0"/>
      <w:marRight w:val="0"/>
      <w:marTop w:val="0"/>
      <w:marBottom w:val="0"/>
      <w:divBdr>
        <w:top w:val="none" w:sz="0" w:space="0" w:color="auto"/>
        <w:left w:val="none" w:sz="0" w:space="0" w:color="auto"/>
        <w:bottom w:val="none" w:sz="0" w:space="0" w:color="auto"/>
        <w:right w:val="none" w:sz="0" w:space="0" w:color="auto"/>
      </w:divBdr>
    </w:div>
    <w:div w:id="1861162796">
      <w:bodyDiv w:val="1"/>
      <w:marLeft w:val="0"/>
      <w:marRight w:val="0"/>
      <w:marTop w:val="0"/>
      <w:marBottom w:val="0"/>
      <w:divBdr>
        <w:top w:val="none" w:sz="0" w:space="0" w:color="auto"/>
        <w:left w:val="none" w:sz="0" w:space="0" w:color="auto"/>
        <w:bottom w:val="none" w:sz="0" w:space="0" w:color="auto"/>
        <w:right w:val="none" w:sz="0" w:space="0" w:color="auto"/>
      </w:divBdr>
    </w:div>
    <w:div w:id="186836888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3423581">
      <w:bodyDiv w:val="1"/>
      <w:marLeft w:val="0"/>
      <w:marRight w:val="0"/>
      <w:marTop w:val="0"/>
      <w:marBottom w:val="0"/>
      <w:divBdr>
        <w:top w:val="none" w:sz="0" w:space="0" w:color="auto"/>
        <w:left w:val="none" w:sz="0" w:space="0" w:color="auto"/>
        <w:bottom w:val="none" w:sz="0" w:space="0" w:color="auto"/>
        <w:right w:val="none" w:sz="0" w:space="0" w:color="auto"/>
      </w:divBdr>
    </w:div>
    <w:div w:id="1895265501">
      <w:bodyDiv w:val="1"/>
      <w:marLeft w:val="0"/>
      <w:marRight w:val="0"/>
      <w:marTop w:val="0"/>
      <w:marBottom w:val="0"/>
      <w:divBdr>
        <w:top w:val="none" w:sz="0" w:space="0" w:color="auto"/>
        <w:left w:val="none" w:sz="0" w:space="0" w:color="auto"/>
        <w:bottom w:val="none" w:sz="0" w:space="0" w:color="auto"/>
        <w:right w:val="none" w:sz="0" w:space="0" w:color="auto"/>
      </w:divBdr>
    </w:div>
    <w:div w:id="1896818498">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2421011">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4102422">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39944193">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8851649">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53171349">
      <w:bodyDiv w:val="1"/>
      <w:marLeft w:val="0"/>
      <w:marRight w:val="0"/>
      <w:marTop w:val="0"/>
      <w:marBottom w:val="0"/>
      <w:divBdr>
        <w:top w:val="none" w:sz="0" w:space="0" w:color="auto"/>
        <w:left w:val="none" w:sz="0" w:space="0" w:color="auto"/>
        <w:bottom w:val="none" w:sz="0" w:space="0" w:color="auto"/>
        <w:right w:val="none" w:sz="0" w:space="0" w:color="auto"/>
      </w:divBdr>
    </w:div>
    <w:div w:id="1954046083">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5234422">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1156981">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5815019">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3941381">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12752505">
      <w:bodyDiv w:val="1"/>
      <w:marLeft w:val="0"/>
      <w:marRight w:val="0"/>
      <w:marTop w:val="0"/>
      <w:marBottom w:val="0"/>
      <w:divBdr>
        <w:top w:val="none" w:sz="0" w:space="0" w:color="auto"/>
        <w:left w:val="none" w:sz="0" w:space="0" w:color="auto"/>
        <w:bottom w:val="none" w:sz="0" w:space="0" w:color="auto"/>
        <w:right w:val="none" w:sz="0" w:space="0" w:color="auto"/>
      </w:divBdr>
    </w:div>
    <w:div w:id="2017465320">
      <w:bodyDiv w:val="1"/>
      <w:marLeft w:val="0"/>
      <w:marRight w:val="0"/>
      <w:marTop w:val="0"/>
      <w:marBottom w:val="0"/>
      <w:divBdr>
        <w:top w:val="none" w:sz="0" w:space="0" w:color="auto"/>
        <w:left w:val="none" w:sz="0" w:space="0" w:color="auto"/>
        <w:bottom w:val="none" w:sz="0" w:space="0" w:color="auto"/>
        <w:right w:val="none" w:sz="0" w:space="0" w:color="auto"/>
      </w:divBdr>
    </w:div>
    <w:div w:id="2020622621">
      <w:bodyDiv w:val="1"/>
      <w:marLeft w:val="0"/>
      <w:marRight w:val="0"/>
      <w:marTop w:val="0"/>
      <w:marBottom w:val="0"/>
      <w:divBdr>
        <w:top w:val="none" w:sz="0" w:space="0" w:color="auto"/>
        <w:left w:val="none" w:sz="0" w:space="0" w:color="auto"/>
        <w:bottom w:val="none" w:sz="0" w:space="0" w:color="auto"/>
        <w:right w:val="none" w:sz="0" w:space="0" w:color="auto"/>
      </w:divBdr>
    </w:div>
    <w:div w:id="2023168944">
      <w:bodyDiv w:val="1"/>
      <w:marLeft w:val="0"/>
      <w:marRight w:val="0"/>
      <w:marTop w:val="0"/>
      <w:marBottom w:val="0"/>
      <w:divBdr>
        <w:top w:val="none" w:sz="0" w:space="0" w:color="auto"/>
        <w:left w:val="none" w:sz="0" w:space="0" w:color="auto"/>
        <w:bottom w:val="none" w:sz="0" w:space="0" w:color="auto"/>
        <w:right w:val="none" w:sz="0" w:space="0" w:color="auto"/>
      </w:divBdr>
    </w:div>
    <w:div w:id="2023508692">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27976660">
      <w:bodyDiv w:val="1"/>
      <w:marLeft w:val="0"/>
      <w:marRight w:val="0"/>
      <w:marTop w:val="0"/>
      <w:marBottom w:val="0"/>
      <w:divBdr>
        <w:top w:val="none" w:sz="0" w:space="0" w:color="auto"/>
        <w:left w:val="none" w:sz="0" w:space="0" w:color="auto"/>
        <w:bottom w:val="none" w:sz="0" w:space="0" w:color="auto"/>
        <w:right w:val="none" w:sz="0" w:space="0" w:color="auto"/>
      </w:divBdr>
    </w:div>
    <w:div w:id="2028409665">
      <w:bodyDiv w:val="1"/>
      <w:marLeft w:val="0"/>
      <w:marRight w:val="0"/>
      <w:marTop w:val="0"/>
      <w:marBottom w:val="0"/>
      <w:divBdr>
        <w:top w:val="none" w:sz="0" w:space="0" w:color="auto"/>
        <w:left w:val="none" w:sz="0" w:space="0" w:color="auto"/>
        <w:bottom w:val="none" w:sz="0" w:space="0" w:color="auto"/>
        <w:right w:val="none" w:sz="0" w:space="0" w:color="auto"/>
      </w:divBdr>
    </w:div>
    <w:div w:id="2029985787">
      <w:bodyDiv w:val="1"/>
      <w:marLeft w:val="0"/>
      <w:marRight w:val="0"/>
      <w:marTop w:val="0"/>
      <w:marBottom w:val="0"/>
      <w:divBdr>
        <w:top w:val="none" w:sz="0" w:space="0" w:color="auto"/>
        <w:left w:val="none" w:sz="0" w:space="0" w:color="auto"/>
        <w:bottom w:val="none" w:sz="0" w:space="0" w:color="auto"/>
        <w:right w:val="none" w:sz="0" w:space="0" w:color="auto"/>
      </w:divBdr>
    </w:div>
    <w:div w:id="2032606008">
      <w:bodyDiv w:val="1"/>
      <w:marLeft w:val="0"/>
      <w:marRight w:val="0"/>
      <w:marTop w:val="0"/>
      <w:marBottom w:val="0"/>
      <w:divBdr>
        <w:top w:val="none" w:sz="0" w:space="0" w:color="auto"/>
        <w:left w:val="none" w:sz="0" w:space="0" w:color="auto"/>
        <w:bottom w:val="none" w:sz="0" w:space="0" w:color="auto"/>
        <w:right w:val="none" w:sz="0" w:space="0" w:color="auto"/>
      </w:divBdr>
    </w:div>
    <w:div w:id="2033191540">
      <w:bodyDiv w:val="1"/>
      <w:marLeft w:val="0"/>
      <w:marRight w:val="0"/>
      <w:marTop w:val="0"/>
      <w:marBottom w:val="0"/>
      <w:divBdr>
        <w:top w:val="none" w:sz="0" w:space="0" w:color="auto"/>
        <w:left w:val="none" w:sz="0" w:space="0" w:color="auto"/>
        <w:bottom w:val="none" w:sz="0" w:space="0" w:color="auto"/>
        <w:right w:val="none" w:sz="0" w:space="0" w:color="auto"/>
      </w:divBdr>
    </w:div>
    <w:div w:id="2033798458">
      <w:bodyDiv w:val="1"/>
      <w:marLeft w:val="0"/>
      <w:marRight w:val="0"/>
      <w:marTop w:val="0"/>
      <w:marBottom w:val="0"/>
      <w:divBdr>
        <w:top w:val="none" w:sz="0" w:space="0" w:color="auto"/>
        <w:left w:val="none" w:sz="0" w:space="0" w:color="auto"/>
        <w:bottom w:val="none" w:sz="0" w:space="0" w:color="auto"/>
        <w:right w:val="none" w:sz="0" w:space="0" w:color="auto"/>
      </w:divBdr>
    </w:div>
    <w:div w:id="2034455875">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61246400">
      <w:bodyDiv w:val="1"/>
      <w:marLeft w:val="0"/>
      <w:marRight w:val="0"/>
      <w:marTop w:val="0"/>
      <w:marBottom w:val="0"/>
      <w:divBdr>
        <w:top w:val="none" w:sz="0" w:space="0" w:color="auto"/>
        <w:left w:val="none" w:sz="0" w:space="0" w:color="auto"/>
        <w:bottom w:val="none" w:sz="0" w:space="0" w:color="auto"/>
        <w:right w:val="none" w:sz="0" w:space="0" w:color="auto"/>
      </w:divBdr>
    </w:div>
    <w:div w:id="2069647128">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79942130">
      <w:bodyDiv w:val="1"/>
      <w:marLeft w:val="0"/>
      <w:marRight w:val="0"/>
      <w:marTop w:val="0"/>
      <w:marBottom w:val="0"/>
      <w:divBdr>
        <w:top w:val="none" w:sz="0" w:space="0" w:color="auto"/>
        <w:left w:val="none" w:sz="0" w:space="0" w:color="auto"/>
        <w:bottom w:val="none" w:sz="0" w:space="0" w:color="auto"/>
        <w:right w:val="none" w:sz="0" w:space="0" w:color="auto"/>
      </w:divBdr>
    </w:div>
    <w:div w:id="2086417694">
      <w:bodyDiv w:val="1"/>
      <w:marLeft w:val="0"/>
      <w:marRight w:val="0"/>
      <w:marTop w:val="0"/>
      <w:marBottom w:val="0"/>
      <w:divBdr>
        <w:top w:val="none" w:sz="0" w:space="0" w:color="auto"/>
        <w:left w:val="none" w:sz="0" w:space="0" w:color="auto"/>
        <w:bottom w:val="none" w:sz="0" w:space="0" w:color="auto"/>
        <w:right w:val="none" w:sz="0" w:space="0" w:color="auto"/>
      </w:divBdr>
    </w:div>
    <w:div w:id="2093119200">
      <w:bodyDiv w:val="1"/>
      <w:marLeft w:val="0"/>
      <w:marRight w:val="0"/>
      <w:marTop w:val="0"/>
      <w:marBottom w:val="0"/>
      <w:divBdr>
        <w:top w:val="none" w:sz="0" w:space="0" w:color="auto"/>
        <w:left w:val="none" w:sz="0" w:space="0" w:color="auto"/>
        <w:bottom w:val="none" w:sz="0" w:space="0" w:color="auto"/>
        <w:right w:val="none" w:sz="0" w:space="0" w:color="auto"/>
      </w:divBdr>
    </w:div>
    <w:div w:id="2093503164">
      <w:bodyDiv w:val="1"/>
      <w:marLeft w:val="0"/>
      <w:marRight w:val="0"/>
      <w:marTop w:val="0"/>
      <w:marBottom w:val="0"/>
      <w:divBdr>
        <w:top w:val="none" w:sz="0" w:space="0" w:color="auto"/>
        <w:left w:val="none" w:sz="0" w:space="0" w:color="auto"/>
        <w:bottom w:val="none" w:sz="0" w:space="0" w:color="auto"/>
        <w:right w:val="none" w:sz="0" w:space="0" w:color="auto"/>
      </w:divBdr>
    </w:div>
    <w:div w:id="2093773059">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03337778">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20952595">
      <w:bodyDiv w:val="1"/>
      <w:marLeft w:val="0"/>
      <w:marRight w:val="0"/>
      <w:marTop w:val="0"/>
      <w:marBottom w:val="0"/>
      <w:divBdr>
        <w:top w:val="none" w:sz="0" w:space="0" w:color="auto"/>
        <w:left w:val="none" w:sz="0" w:space="0" w:color="auto"/>
        <w:bottom w:val="none" w:sz="0" w:space="0" w:color="auto"/>
        <w:right w:val="none" w:sz="0" w:space="0" w:color="auto"/>
      </w:divBdr>
    </w:div>
    <w:div w:id="2131967298">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37947277">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 w:id="2141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A302-514A-450C-8A7B-68A15D54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21395</Words>
  <Characters>121952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Новикова Ольга Яковлевна</dc:creator>
  <cp:lastModifiedBy>Admin</cp:lastModifiedBy>
  <cp:revision>3</cp:revision>
  <cp:lastPrinted>2024-09-19T06:40:00Z</cp:lastPrinted>
  <dcterms:created xsi:type="dcterms:W3CDTF">2024-09-30T06:15:00Z</dcterms:created>
  <dcterms:modified xsi:type="dcterms:W3CDTF">2024-09-30T10:12:00Z</dcterms:modified>
</cp:coreProperties>
</file>